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0FB5" w:rsidRPr="001348A0" w:rsidRDefault="003D0FB5" w:rsidP="003D0FB5">
      <w:pPr>
        <w:spacing w:line="360" w:lineRule="auto"/>
        <w:contextualSpacing/>
        <w:jc w:val="center"/>
        <w:rPr>
          <w:rFonts w:ascii="Arial" w:hAnsi="Arial" w:cs="Arial"/>
          <w:b/>
          <w:u w:val="single"/>
        </w:rPr>
      </w:pPr>
      <w:r w:rsidRPr="001348A0">
        <w:rPr>
          <w:rFonts w:ascii="Arial" w:hAnsi="Arial" w:cs="Arial"/>
          <w:noProof/>
          <w:lang w:eastAsia="pl-PL"/>
        </w:rPr>
        <w:drawing>
          <wp:inline distT="0" distB="0" distL="0" distR="0">
            <wp:extent cx="2066925" cy="1400175"/>
            <wp:effectExtent l="0" t="0" r="9525" b="9525"/>
            <wp:docPr id="1" name="Obraz 1" descr="Logo IF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FP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66925" cy="1400175"/>
                    </a:xfrm>
                    <a:prstGeom prst="rect">
                      <a:avLst/>
                    </a:prstGeom>
                    <a:noFill/>
                    <a:ln>
                      <a:noFill/>
                    </a:ln>
                  </pic:spPr>
                </pic:pic>
              </a:graphicData>
            </a:graphic>
          </wp:inline>
        </w:drawing>
      </w:r>
    </w:p>
    <w:p w:rsidR="003D0FB5" w:rsidRPr="001348A0" w:rsidRDefault="003D0FB5" w:rsidP="003D0FB5">
      <w:pPr>
        <w:pStyle w:val="Podtytu"/>
        <w:pBdr>
          <w:top w:val="none" w:sz="0" w:space="0" w:color="auto"/>
          <w:left w:val="none" w:sz="0" w:space="0" w:color="auto"/>
          <w:bottom w:val="none" w:sz="0" w:space="0" w:color="auto"/>
          <w:right w:val="none" w:sz="0" w:space="0" w:color="auto"/>
        </w:pBdr>
        <w:spacing w:line="360" w:lineRule="auto"/>
        <w:contextualSpacing/>
        <w:rPr>
          <w:rFonts w:cs="Arial"/>
          <w:color w:val="auto"/>
          <w:sz w:val="22"/>
          <w:szCs w:val="22"/>
        </w:rPr>
      </w:pPr>
      <w:r w:rsidRPr="001348A0">
        <w:rPr>
          <w:rFonts w:cs="Arial"/>
          <w:color w:val="auto"/>
          <w:sz w:val="22"/>
          <w:szCs w:val="22"/>
        </w:rPr>
        <w:t>INSTYTUT FIZJOLOGII I PATOLOGII SŁUCHU</w:t>
      </w:r>
    </w:p>
    <w:p w:rsidR="003D0FB5" w:rsidRPr="001348A0" w:rsidRDefault="003D0FB5" w:rsidP="003D0FB5">
      <w:pPr>
        <w:spacing w:line="480" w:lineRule="auto"/>
        <w:contextualSpacing/>
        <w:jc w:val="center"/>
        <w:rPr>
          <w:rFonts w:ascii="Arial" w:hAnsi="Arial" w:cs="Arial"/>
          <w:b/>
        </w:rPr>
      </w:pPr>
      <w:r w:rsidRPr="001348A0">
        <w:rPr>
          <w:rFonts w:ascii="Arial" w:hAnsi="Arial" w:cs="Arial"/>
          <w:b/>
        </w:rPr>
        <w:t>02-042 Warszawa, ul. Mochnackiego 10</w:t>
      </w:r>
    </w:p>
    <w:p w:rsidR="003D0FB5" w:rsidRPr="001348A0" w:rsidRDefault="003D0FB5" w:rsidP="003D0FB5">
      <w:pPr>
        <w:spacing w:line="360" w:lineRule="auto"/>
        <w:contextualSpacing/>
        <w:rPr>
          <w:rFonts w:ascii="Arial" w:hAnsi="Arial" w:cs="Arial"/>
          <w:b/>
        </w:rPr>
      </w:pPr>
      <w:r>
        <w:rPr>
          <w:rFonts w:ascii="Arial" w:hAnsi="Arial" w:cs="Arial"/>
          <w:b/>
        </w:rPr>
        <w:t xml:space="preserve">  </w:t>
      </w:r>
      <w:r w:rsidRPr="001348A0">
        <w:rPr>
          <w:rFonts w:ascii="Arial" w:hAnsi="Arial" w:cs="Arial"/>
          <w:b/>
        </w:rPr>
        <w:t>tel.: (22) 31 – 18 – 102;</w:t>
      </w:r>
      <w:r w:rsidRPr="001348A0">
        <w:rPr>
          <w:rFonts w:ascii="Arial" w:hAnsi="Arial" w:cs="Arial"/>
          <w:b/>
        </w:rPr>
        <w:tab/>
      </w:r>
      <w:r w:rsidRPr="001348A0">
        <w:rPr>
          <w:rFonts w:ascii="Arial" w:hAnsi="Arial" w:cs="Arial"/>
          <w:b/>
        </w:rPr>
        <w:tab/>
      </w:r>
      <w:r w:rsidRPr="001348A0">
        <w:rPr>
          <w:rFonts w:ascii="Arial" w:hAnsi="Arial" w:cs="Arial"/>
          <w:b/>
        </w:rPr>
        <w:tab/>
      </w:r>
      <w:r w:rsidRPr="001348A0">
        <w:rPr>
          <w:rFonts w:ascii="Arial" w:hAnsi="Arial" w:cs="Arial"/>
          <w:b/>
        </w:rPr>
        <w:tab/>
      </w:r>
      <w:r>
        <w:rPr>
          <w:rFonts w:ascii="Arial" w:hAnsi="Arial" w:cs="Arial"/>
          <w:b/>
        </w:rPr>
        <w:t xml:space="preserve">                              </w:t>
      </w:r>
      <w:r w:rsidRPr="001348A0">
        <w:rPr>
          <w:rFonts w:ascii="Arial" w:hAnsi="Arial" w:cs="Arial"/>
          <w:b/>
        </w:rPr>
        <w:t xml:space="preserve">fax.: (0-22) 31 – 18 – 118 </w:t>
      </w:r>
    </w:p>
    <w:p w:rsidR="003D0FB5" w:rsidRPr="001348A0" w:rsidRDefault="003D0FB5" w:rsidP="003D0FB5">
      <w:pPr>
        <w:spacing w:line="360" w:lineRule="auto"/>
        <w:contextualSpacing/>
        <w:jc w:val="center"/>
        <w:rPr>
          <w:rFonts w:ascii="Arial" w:hAnsi="Arial" w:cs="Arial"/>
          <w:b/>
        </w:rPr>
      </w:pPr>
      <w:r w:rsidRPr="001348A0">
        <w:rPr>
          <w:rFonts w:ascii="Arial" w:hAnsi="Arial" w:cs="Arial"/>
          <w:b/>
        </w:rPr>
        <w:t>NIP: 526 – 17 – 44 – 423</w:t>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b/>
        </w:rPr>
        <w:t>REGON: 011692096</w:t>
      </w:r>
    </w:p>
    <w:p w:rsidR="003D0FB5" w:rsidRPr="00780443" w:rsidRDefault="003D0FB5" w:rsidP="003D0FB5">
      <w:pPr>
        <w:pStyle w:val="Styl16"/>
        <w:rPr>
          <w:sz w:val="8"/>
          <w:szCs w:val="22"/>
        </w:rPr>
      </w:pPr>
    </w:p>
    <w:p w:rsidR="003D0FB5" w:rsidRPr="00780443" w:rsidRDefault="003D0FB5" w:rsidP="003D0FB5">
      <w:pPr>
        <w:spacing w:line="360" w:lineRule="auto"/>
        <w:contextualSpacing/>
        <w:rPr>
          <w:rFonts w:ascii="Arial" w:hAnsi="Arial" w:cs="Arial"/>
        </w:rPr>
      </w:pPr>
    </w:p>
    <w:p w:rsidR="00780443" w:rsidRDefault="003D0FB5" w:rsidP="00780443">
      <w:pPr>
        <w:spacing w:line="360" w:lineRule="auto"/>
        <w:contextualSpacing/>
        <w:rPr>
          <w:rFonts w:ascii="Arial" w:hAnsi="Arial" w:cs="Arial"/>
        </w:rPr>
      </w:pPr>
      <w:r w:rsidRPr="001348A0">
        <w:rPr>
          <w:rFonts w:ascii="Arial" w:hAnsi="Arial" w:cs="Arial"/>
        </w:rPr>
        <w:t xml:space="preserve">Zamówienie znak: </w:t>
      </w:r>
      <w:r w:rsidRPr="00780443">
        <w:rPr>
          <w:rFonts w:ascii="Arial" w:hAnsi="Arial" w:cs="Arial"/>
          <w:b/>
        </w:rPr>
        <w:t>IFPS</w:t>
      </w:r>
      <w:r w:rsidR="00211869">
        <w:rPr>
          <w:rFonts w:ascii="Arial" w:hAnsi="Arial" w:cs="Arial"/>
          <w:b/>
        </w:rPr>
        <w:t>/</w:t>
      </w:r>
      <w:r w:rsidR="00780443" w:rsidRPr="00780443">
        <w:rPr>
          <w:rFonts w:ascii="Arial" w:hAnsi="Arial" w:cs="Arial"/>
          <w:b/>
        </w:rPr>
        <w:t>07/PZPZ/18</w:t>
      </w:r>
      <w:r w:rsidRPr="00780443">
        <w:rPr>
          <w:rFonts w:ascii="Arial" w:hAnsi="Arial" w:cs="Arial"/>
        </w:rPr>
        <w:t xml:space="preserve">        </w:t>
      </w:r>
      <w:r w:rsidRPr="001348A0">
        <w:rPr>
          <w:rFonts w:ascii="Arial" w:hAnsi="Arial" w:cs="Arial"/>
        </w:rPr>
        <w:tab/>
      </w:r>
      <w:r w:rsidRPr="001348A0">
        <w:rPr>
          <w:rFonts w:ascii="Arial" w:hAnsi="Arial" w:cs="Arial"/>
        </w:rPr>
        <w:tab/>
        <w:t xml:space="preserve">            </w:t>
      </w:r>
      <w:r w:rsidR="00780443">
        <w:rPr>
          <w:rFonts w:ascii="Arial" w:hAnsi="Arial" w:cs="Arial"/>
        </w:rPr>
        <w:tab/>
      </w:r>
      <w:r w:rsidR="003A3251">
        <w:rPr>
          <w:rFonts w:ascii="Arial" w:hAnsi="Arial" w:cs="Arial"/>
        </w:rPr>
        <w:t xml:space="preserve">     </w:t>
      </w:r>
      <w:r w:rsidRPr="001348A0">
        <w:rPr>
          <w:rFonts w:ascii="Arial" w:hAnsi="Arial" w:cs="Arial"/>
          <w:b/>
        </w:rPr>
        <w:t xml:space="preserve">Warszawa, </w:t>
      </w:r>
      <w:r w:rsidR="003A3251">
        <w:rPr>
          <w:rFonts w:ascii="Arial" w:hAnsi="Arial" w:cs="Arial"/>
          <w:b/>
        </w:rPr>
        <w:t>02.05.</w:t>
      </w:r>
      <w:r w:rsidRPr="001348A0">
        <w:rPr>
          <w:rFonts w:ascii="Arial" w:hAnsi="Arial" w:cs="Arial"/>
          <w:b/>
        </w:rPr>
        <w:t>2018 r.</w:t>
      </w:r>
      <w:r w:rsidRPr="001348A0">
        <w:rPr>
          <w:rFonts w:ascii="Arial" w:hAnsi="Arial" w:cs="Arial"/>
        </w:rPr>
        <w:t xml:space="preserve"> </w:t>
      </w:r>
    </w:p>
    <w:p w:rsidR="00780443" w:rsidRDefault="00780443" w:rsidP="00780443">
      <w:pPr>
        <w:spacing w:line="360" w:lineRule="auto"/>
        <w:contextualSpacing/>
        <w:rPr>
          <w:rFonts w:ascii="Arial" w:hAnsi="Arial" w:cs="Arial"/>
        </w:rPr>
      </w:pPr>
    </w:p>
    <w:p w:rsidR="003A3251" w:rsidRPr="00780443" w:rsidRDefault="003A3251" w:rsidP="00780443">
      <w:pPr>
        <w:spacing w:line="360" w:lineRule="auto"/>
        <w:contextualSpacing/>
        <w:rPr>
          <w:rFonts w:ascii="Arial" w:hAnsi="Arial" w:cs="Arial"/>
        </w:rPr>
      </w:pPr>
    </w:p>
    <w:p w:rsidR="00780443" w:rsidRDefault="003D0FB5" w:rsidP="00780443">
      <w:pPr>
        <w:contextualSpacing/>
        <w:jc w:val="center"/>
        <w:rPr>
          <w:rFonts w:ascii="Arial" w:hAnsi="Arial" w:cs="Arial"/>
          <w:b/>
          <w:color w:val="0000FF"/>
          <w:sz w:val="40"/>
        </w:rPr>
      </w:pPr>
      <w:r w:rsidRPr="00780443">
        <w:rPr>
          <w:rFonts w:ascii="Arial" w:hAnsi="Arial" w:cs="Arial"/>
          <w:b/>
          <w:color w:val="0000FF"/>
          <w:sz w:val="40"/>
        </w:rPr>
        <w:t>SPECYFIKACJA ISTOTNYCH WARUNKÓW ZAMÓWIENIA</w:t>
      </w:r>
    </w:p>
    <w:p w:rsidR="00780443" w:rsidRPr="00780443" w:rsidRDefault="00780443" w:rsidP="00780443">
      <w:pPr>
        <w:contextualSpacing/>
        <w:jc w:val="center"/>
        <w:rPr>
          <w:rFonts w:ascii="Arial" w:hAnsi="Arial" w:cs="Arial"/>
          <w:b/>
          <w:color w:val="0000FF"/>
          <w:sz w:val="20"/>
        </w:rPr>
      </w:pPr>
    </w:p>
    <w:p w:rsidR="003A3251" w:rsidRDefault="003A3251" w:rsidP="00780443">
      <w:pPr>
        <w:tabs>
          <w:tab w:val="left" w:pos="0"/>
        </w:tabs>
        <w:spacing w:after="120"/>
        <w:ind w:left="142"/>
        <w:rPr>
          <w:rFonts w:ascii="Arial" w:hAnsi="Arial" w:cs="Arial"/>
          <w:b/>
          <w:u w:val="single"/>
        </w:rPr>
      </w:pPr>
    </w:p>
    <w:p w:rsidR="00780443" w:rsidRDefault="003D0FB5" w:rsidP="00780443">
      <w:pPr>
        <w:tabs>
          <w:tab w:val="left" w:pos="0"/>
        </w:tabs>
        <w:spacing w:after="120"/>
        <w:ind w:left="142"/>
        <w:rPr>
          <w:rFonts w:ascii="Arial" w:hAnsi="Arial" w:cs="Arial"/>
          <w:b/>
          <w:u w:val="single"/>
        </w:rPr>
      </w:pPr>
      <w:r w:rsidRPr="001348A0">
        <w:rPr>
          <w:rFonts w:ascii="Arial" w:hAnsi="Arial" w:cs="Arial"/>
          <w:b/>
          <w:u w:val="single"/>
        </w:rPr>
        <w:t>Przedmiot zamówienia:</w:t>
      </w:r>
      <w:bookmarkStart w:id="0" w:name="_Hlk512104701"/>
    </w:p>
    <w:p w:rsidR="003D0FB5" w:rsidRPr="00780443" w:rsidRDefault="003D0FB5" w:rsidP="00780443">
      <w:pPr>
        <w:tabs>
          <w:tab w:val="left" w:pos="0"/>
        </w:tabs>
        <w:spacing w:after="240"/>
        <w:ind w:left="142"/>
        <w:rPr>
          <w:rFonts w:ascii="Arial" w:hAnsi="Arial" w:cs="Arial"/>
          <w:b/>
          <w:sz w:val="24"/>
          <w:u w:val="single"/>
        </w:rPr>
      </w:pPr>
      <w:r w:rsidRPr="00780443">
        <w:rPr>
          <w:rFonts w:ascii="Arial" w:hAnsi="Arial" w:cs="Arial"/>
          <w:b/>
          <w:sz w:val="24"/>
        </w:rPr>
        <w:t xml:space="preserve">Budowa pomieszczeń technicznych IFPS w Kajetanach w trybie „ Zaprojektuj i Wybuduj”. </w:t>
      </w:r>
      <w:bookmarkEnd w:id="0"/>
    </w:p>
    <w:p w:rsidR="00780443" w:rsidRDefault="003D0FB5" w:rsidP="00780443">
      <w:pPr>
        <w:tabs>
          <w:tab w:val="left" w:pos="0"/>
        </w:tabs>
        <w:ind w:left="142"/>
        <w:rPr>
          <w:rFonts w:ascii="Arial" w:hAnsi="Arial" w:cs="Arial"/>
          <w:b/>
          <w:u w:val="single"/>
        </w:rPr>
      </w:pPr>
      <w:r w:rsidRPr="001348A0">
        <w:rPr>
          <w:rFonts w:ascii="Arial" w:hAnsi="Arial" w:cs="Arial"/>
          <w:b/>
          <w:u w:val="single"/>
        </w:rPr>
        <w:t xml:space="preserve">Zamawiający:                    </w:t>
      </w:r>
    </w:p>
    <w:p w:rsidR="00780443" w:rsidRDefault="003D0FB5" w:rsidP="00780443">
      <w:pPr>
        <w:tabs>
          <w:tab w:val="left" w:pos="0"/>
        </w:tabs>
        <w:ind w:left="142"/>
        <w:rPr>
          <w:rFonts w:ascii="Arial" w:hAnsi="Arial" w:cs="Arial"/>
          <w:b/>
        </w:rPr>
      </w:pPr>
      <w:r w:rsidRPr="001348A0">
        <w:rPr>
          <w:rFonts w:ascii="Arial" w:hAnsi="Arial" w:cs="Arial"/>
          <w:b/>
        </w:rPr>
        <w:t>Instytut Fizjologii i Patologii Słuchu</w:t>
      </w:r>
    </w:p>
    <w:p w:rsidR="00780443" w:rsidRDefault="003D0FB5" w:rsidP="00780443">
      <w:pPr>
        <w:tabs>
          <w:tab w:val="left" w:pos="0"/>
        </w:tabs>
        <w:ind w:left="142"/>
        <w:rPr>
          <w:rFonts w:ascii="Arial" w:hAnsi="Arial" w:cs="Arial"/>
          <w:b/>
          <w:lang w:val="de-DE"/>
        </w:rPr>
      </w:pPr>
      <w:proofErr w:type="spellStart"/>
      <w:r w:rsidRPr="001348A0">
        <w:rPr>
          <w:rFonts w:ascii="Arial" w:hAnsi="Arial" w:cs="Arial"/>
          <w:b/>
          <w:lang w:val="de-DE"/>
        </w:rPr>
        <w:t>ul</w:t>
      </w:r>
      <w:proofErr w:type="spellEnd"/>
      <w:r w:rsidRPr="001348A0">
        <w:rPr>
          <w:rFonts w:ascii="Arial" w:hAnsi="Arial" w:cs="Arial"/>
          <w:b/>
          <w:lang w:val="de-DE"/>
        </w:rPr>
        <w:t xml:space="preserve">. </w:t>
      </w:r>
      <w:proofErr w:type="spellStart"/>
      <w:r w:rsidRPr="001348A0">
        <w:rPr>
          <w:rFonts w:ascii="Arial" w:hAnsi="Arial" w:cs="Arial"/>
          <w:b/>
          <w:lang w:val="de-DE"/>
        </w:rPr>
        <w:t>Mochnackiego</w:t>
      </w:r>
      <w:proofErr w:type="spellEnd"/>
      <w:r w:rsidRPr="001348A0">
        <w:rPr>
          <w:rFonts w:ascii="Arial" w:hAnsi="Arial" w:cs="Arial"/>
          <w:b/>
          <w:lang w:val="de-DE"/>
        </w:rPr>
        <w:t xml:space="preserve"> 10, 02-042 Warszawa</w:t>
      </w:r>
    </w:p>
    <w:p w:rsidR="003D0FB5" w:rsidRPr="00780443" w:rsidRDefault="003D0FB5" w:rsidP="00780443">
      <w:pPr>
        <w:tabs>
          <w:tab w:val="left" w:pos="0"/>
        </w:tabs>
        <w:ind w:left="142"/>
        <w:rPr>
          <w:rFonts w:ascii="Arial" w:hAnsi="Arial" w:cs="Arial"/>
          <w:b/>
          <w:u w:val="single"/>
        </w:rPr>
      </w:pPr>
      <w:proofErr w:type="spellStart"/>
      <w:r w:rsidRPr="001348A0">
        <w:rPr>
          <w:rFonts w:ascii="Arial" w:hAnsi="Arial" w:cs="Arial"/>
          <w:lang w:val="de-DE"/>
        </w:rPr>
        <w:t>e-mail</w:t>
      </w:r>
      <w:proofErr w:type="spellEnd"/>
      <w:r w:rsidRPr="001348A0">
        <w:rPr>
          <w:rFonts w:ascii="Arial" w:hAnsi="Arial" w:cs="Arial"/>
          <w:lang w:val="de-DE"/>
        </w:rPr>
        <w:t>:</w:t>
      </w:r>
      <w:r w:rsidRPr="001348A0">
        <w:rPr>
          <w:rFonts w:ascii="Arial" w:hAnsi="Arial" w:cs="Arial"/>
          <w:b/>
          <w:lang w:val="de-DE"/>
        </w:rPr>
        <w:t xml:space="preserve"> </w:t>
      </w:r>
      <w:hyperlink r:id="rId9" w:history="1">
        <w:r w:rsidRPr="001348A0">
          <w:rPr>
            <w:rStyle w:val="Hipercze"/>
            <w:rFonts w:ascii="Arial" w:hAnsi="Arial" w:cs="Arial"/>
            <w:b/>
            <w:lang w:val="de-DE"/>
          </w:rPr>
          <w:t>kancelaria@ifps.org.pl</w:t>
        </w:r>
      </w:hyperlink>
    </w:p>
    <w:p w:rsidR="003D0FB5" w:rsidRPr="001348A0" w:rsidRDefault="003D0FB5" w:rsidP="003D0FB5">
      <w:pPr>
        <w:pStyle w:val="Skrconyadreszwrotny"/>
        <w:tabs>
          <w:tab w:val="left" w:pos="0"/>
        </w:tabs>
        <w:spacing w:line="276" w:lineRule="auto"/>
        <w:rPr>
          <w:rFonts w:ascii="Arial" w:hAnsi="Arial" w:cs="Arial"/>
          <w:b/>
          <w:sz w:val="22"/>
          <w:szCs w:val="22"/>
          <w:lang w:val="de-DE"/>
        </w:rPr>
      </w:pPr>
    </w:p>
    <w:p w:rsidR="00780443" w:rsidRDefault="003D0FB5" w:rsidP="00780443">
      <w:pPr>
        <w:tabs>
          <w:tab w:val="left" w:pos="0"/>
        </w:tabs>
        <w:ind w:left="142"/>
        <w:rPr>
          <w:rFonts w:ascii="Arial" w:hAnsi="Arial" w:cs="Arial"/>
          <w:b/>
          <w:u w:val="single"/>
        </w:rPr>
      </w:pPr>
      <w:r w:rsidRPr="001348A0">
        <w:rPr>
          <w:rFonts w:ascii="Arial" w:hAnsi="Arial" w:cs="Arial"/>
          <w:b/>
          <w:u w:val="single"/>
        </w:rPr>
        <w:t xml:space="preserve">Tryb postępowania: </w:t>
      </w:r>
    </w:p>
    <w:p w:rsidR="00780443" w:rsidRDefault="003D0FB5" w:rsidP="00780443">
      <w:pPr>
        <w:tabs>
          <w:tab w:val="left" w:pos="0"/>
        </w:tabs>
        <w:ind w:left="142"/>
        <w:rPr>
          <w:rFonts w:ascii="Arial" w:hAnsi="Arial" w:cs="Arial"/>
          <w:b/>
          <w:u w:val="single"/>
        </w:rPr>
      </w:pPr>
      <w:r w:rsidRPr="001348A0">
        <w:rPr>
          <w:rFonts w:ascii="Arial" w:hAnsi="Arial" w:cs="Arial"/>
          <w:b/>
        </w:rPr>
        <w:t>Zamówienie publiczne</w:t>
      </w:r>
      <w:r w:rsidRPr="001348A0">
        <w:rPr>
          <w:rFonts w:ascii="Arial" w:hAnsi="Arial" w:cs="Arial"/>
        </w:rPr>
        <w:t xml:space="preserve"> prowadzone jest zgodnie z ustawą z dnia 29 stycznia 2004 r. Prawo zamówień publicznych (</w:t>
      </w:r>
      <w:proofErr w:type="spellStart"/>
      <w:r w:rsidRPr="001348A0">
        <w:rPr>
          <w:rFonts w:ascii="Arial" w:hAnsi="Arial" w:cs="Arial"/>
        </w:rPr>
        <w:t>t.j</w:t>
      </w:r>
      <w:proofErr w:type="spellEnd"/>
      <w:r w:rsidRPr="001348A0">
        <w:rPr>
          <w:rFonts w:ascii="Arial" w:hAnsi="Arial" w:cs="Arial"/>
        </w:rPr>
        <w:t xml:space="preserve">. Dz.U. z 2010 Nr 113 poz.759 z </w:t>
      </w:r>
      <w:proofErr w:type="spellStart"/>
      <w:r w:rsidRPr="001348A0">
        <w:rPr>
          <w:rFonts w:ascii="Arial" w:hAnsi="Arial" w:cs="Arial"/>
        </w:rPr>
        <w:t>późn</w:t>
      </w:r>
      <w:proofErr w:type="spellEnd"/>
      <w:r w:rsidRPr="001348A0">
        <w:rPr>
          <w:rFonts w:ascii="Arial" w:hAnsi="Arial" w:cs="Arial"/>
        </w:rPr>
        <w:t xml:space="preserve">. zm.), zwaną dalej „ustawą” w trybie przetargu nieograniczonego na roboty budowlane, o wartości zamówienia nieprzekraczającej wyrażonej w złotych równowartości kwoty 5 225 000 Euro. </w:t>
      </w:r>
    </w:p>
    <w:p w:rsidR="00780443" w:rsidRDefault="003D0FB5" w:rsidP="00780443">
      <w:pPr>
        <w:tabs>
          <w:tab w:val="left" w:pos="0"/>
        </w:tabs>
        <w:ind w:left="142"/>
        <w:rPr>
          <w:rFonts w:ascii="Arial" w:hAnsi="Arial" w:cs="Arial"/>
          <w:b/>
          <w:u w:val="single"/>
        </w:rPr>
      </w:pPr>
      <w:r w:rsidRPr="001348A0">
        <w:rPr>
          <w:rFonts w:ascii="Arial" w:hAnsi="Arial" w:cs="Arial"/>
          <w:u w:val="single" w:color="000000"/>
        </w:rPr>
        <w:t>Gdziekolwiek w specyfikacji przytoczona jest ustawa lub przepis bez podania dalszego wyjaśnienia należy przez to</w:t>
      </w:r>
      <w:r w:rsidRPr="001348A0">
        <w:rPr>
          <w:rFonts w:ascii="Arial" w:hAnsi="Arial" w:cs="Arial"/>
        </w:rPr>
        <w:t xml:space="preserve"> </w:t>
      </w:r>
      <w:r w:rsidRPr="001348A0">
        <w:rPr>
          <w:rFonts w:ascii="Arial" w:hAnsi="Arial" w:cs="Arial"/>
          <w:u w:val="single" w:color="000000"/>
        </w:rPr>
        <w:t>rozumieć ustawę Prawo Zamówień Publicznych.</w:t>
      </w:r>
      <w:r w:rsidRPr="001348A0">
        <w:rPr>
          <w:rFonts w:ascii="Arial" w:hAnsi="Arial" w:cs="Arial"/>
        </w:rPr>
        <w:t xml:space="preserve"> </w:t>
      </w:r>
    </w:p>
    <w:p w:rsidR="00780443" w:rsidRDefault="00780443" w:rsidP="00780443">
      <w:pPr>
        <w:tabs>
          <w:tab w:val="left" w:pos="0"/>
        </w:tabs>
        <w:ind w:left="142"/>
        <w:rPr>
          <w:rFonts w:ascii="Arial" w:hAnsi="Arial" w:cs="Arial"/>
          <w:b/>
          <w:u w:val="single"/>
        </w:rPr>
      </w:pPr>
    </w:p>
    <w:p w:rsidR="00780443" w:rsidRDefault="003D0FB5" w:rsidP="00780443">
      <w:pPr>
        <w:tabs>
          <w:tab w:val="left" w:pos="0"/>
        </w:tabs>
        <w:ind w:left="142"/>
        <w:rPr>
          <w:rFonts w:ascii="Arial" w:hAnsi="Arial" w:cs="Arial"/>
          <w:b/>
          <w:u w:val="single"/>
        </w:rPr>
      </w:pPr>
      <w:r w:rsidRPr="001348A0">
        <w:rPr>
          <w:rFonts w:ascii="Arial" w:hAnsi="Arial" w:cs="Arial"/>
          <w:b/>
          <w:u w:val="single"/>
        </w:rPr>
        <w:t>Kody CPV</w:t>
      </w:r>
      <w:r w:rsidRPr="001348A0">
        <w:rPr>
          <w:rFonts w:ascii="Arial" w:hAnsi="Arial" w:cs="Arial"/>
          <w:b/>
        </w:rPr>
        <w:t>:</w:t>
      </w:r>
    </w:p>
    <w:p w:rsidR="00780443" w:rsidRPr="00780443" w:rsidRDefault="003D0FB5" w:rsidP="00780443">
      <w:pPr>
        <w:tabs>
          <w:tab w:val="left" w:pos="0"/>
        </w:tabs>
        <w:ind w:left="142"/>
        <w:rPr>
          <w:rFonts w:ascii="Arial" w:hAnsi="Arial" w:cs="Arial"/>
        </w:rPr>
      </w:pPr>
      <w:r w:rsidRPr="00780443">
        <w:rPr>
          <w:rFonts w:ascii="Arial" w:hAnsi="Arial" w:cs="Arial"/>
          <w:lang w:eastAsia="pl-PL"/>
        </w:rPr>
        <w:t>71320000-7 -Usługi inżyni</w:t>
      </w:r>
      <w:r w:rsidR="00780443" w:rsidRPr="00780443">
        <w:rPr>
          <w:rFonts w:ascii="Arial" w:hAnsi="Arial" w:cs="Arial"/>
          <w:lang w:eastAsia="pl-PL"/>
        </w:rPr>
        <w:t xml:space="preserve">eryjne w zakresie projektowania; </w:t>
      </w:r>
      <w:r w:rsidRPr="00780443">
        <w:rPr>
          <w:rFonts w:ascii="Arial" w:hAnsi="Arial" w:cs="Arial"/>
          <w:lang w:eastAsia="pl-PL"/>
        </w:rPr>
        <w:t>45000000-7 -Roboty budowlane</w:t>
      </w:r>
    </w:p>
    <w:p w:rsidR="003D0FB5" w:rsidRPr="00780443" w:rsidRDefault="003D0FB5" w:rsidP="00780443">
      <w:pPr>
        <w:tabs>
          <w:tab w:val="left" w:pos="0"/>
        </w:tabs>
        <w:ind w:left="142"/>
        <w:rPr>
          <w:rFonts w:ascii="Arial" w:hAnsi="Arial" w:cs="Arial"/>
        </w:rPr>
      </w:pPr>
      <w:r w:rsidRPr="00780443">
        <w:rPr>
          <w:rFonts w:ascii="Arial" w:hAnsi="Arial" w:cs="Arial"/>
          <w:lang w:eastAsia="pl-PL"/>
        </w:rPr>
        <w:t>45400000-1 -Roboty wykończeniowe w zakresie obiektów budowlanych</w:t>
      </w:r>
      <w:r w:rsidR="00780443" w:rsidRPr="00780443">
        <w:rPr>
          <w:rFonts w:ascii="Arial" w:hAnsi="Arial" w:cs="Arial"/>
        </w:rPr>
        <w:t xml:space="preserve">; </w:t>
      </w:r>
      <w:r w:rsidRPr="00780443">
        <w:rPr>
          <w:rFonts w:ascii="Arial" w:hAnsi="Arial" w:cs="Arial"/>
          <w:lang w:eastAsia="pl-PL"/>
        </w:rPr>
        <w:t>45300000-0 -Roboty instalacyjne w budynkach</w:t>
      </w:r>
      <w:r w:rsidR="00780443" w:rsidRPr="00780443">
        <w:rPr>
          <w:rFonts w:ascii="Arial" w:hAnsi="Arial" w:cs="Arial"/>
        </w:rPr>
        <w:t xml:space="preserve">; </w:t>
      </w:r>
      <w:r w:rsidRPr="00780443">
        <w:rPr>
          <w:rFonts w:ascii="Arial" w:hAnsi="Arial" w:cs="Arial"/>
          <w:lang w:eastAsia="pl-PL"/>
        </w:rPr>
        <w:t>39717200-3 -Urządzenia klimatyzacyjne</w:t>
      </w:r>
      <w:r w:rsidR="00780443" w:rsidRPr="00780443">
        <w:rPr>
          <w:rFonts w:ascii="Arial" w:hAnsi="Arial" w:cs="Arial"/>
        </w:rPr>
        <w:t xml:space="preserve">; </w:t>
      </w:r>
      <w:r w:rsidRPr="00780443">
        <w:rPr>
          <w:rFonts w:ascii="Arial" w:hAnsi="Arial" w:cs="Arial"/>
          <w:color w:val="000000"/>
        </w:rPr>
        <w:t>45331220-4 – Instalowanie urządzeń klimatyzacyjnych</w:t>
      </w:r>
      <w:r w:rsidR="00780443" w:rsidRPr="00780443">
        <w:rPr>
          <w:rFonts w:ascii="Arial" w:hAnsi="Arial" w:cs="Arial"/>
        </w:rPr>
        <w:t xml:space="preserve">; </w:t>
      </w:r>
      <w:r w:rsidRPr="00780443">
        <w:rPr>
          <w:rFonts w:ascii="Arial" w:hAnsi="Arial" w:cs="Arial"/>
          <w:color w:val="000000"/>
        </w:rPr>
        <w:t>45311100-1 – Roboty w zakresie instalacji elektrycznych</w:t>
      </w:r>
    </w:p>
    <w:p w:rsidR="003A3251" w:rsidRDefault="003A3251" w:rsidP="00780443">
      <w:pPr>
        <w:pStyle w:val="Styl4"/>
        <w:pBdr>
          <w:bottom w:val="single" w:sz="18" w:space="0" w:color="auto"/>
        </w:pBdr>
        <w:ind w:left="142"/>
        <w:rPr>
          <w:sz w:val="22"/>
          <w:szCs w:val="22"/>
        </w:rPr>
      </w:pPr>
    </w:p>
    <w:p w:rsidR="003A3251" w:rsidRPr="001348A0" w:rsidRDefault="003A3251" w:rsidP="00780443">
      <w:pPr>
        <w:pStyle w:val="Styl4"/>
        <w:pBdr>
          <w:bottom w:val="single" w:sz="18" w:space="0" w:color="auto"/>
        </w:pBdr>
        <w:ind w:left="142"/>
        <w:rPr>
          <w:sz w:val="22"/>
          <w:szCs w:val="22"/>
        </w:rPr>
      </w:pPr>
    </w:p>
    <w:p w:rsidR="003D0FB5" w:rsidRPr="00780443" w:rsidRDefault="003D0FB5" w:rsidP="00780443">
      <w:pPr>
        <w:pStyle w:val="Tekstpodstawowy"/>
        <w:spacing w:after="120" w:line="276" w:lineRule="auto"/>
        <w:rPr>
          <w:rFonts w:cs="Arial"/>
          <w:sz w:val="22"/>
          <w:szCs w:val="22"/>
          <w:lang w:val="pl-PL"/>
        </w:rPr>
      </w:pPr>
      <w:r w:rsidRPr="001348A0">
        <w:rPr>
          <w:rFonts w:cs="Arial"/>
          <w:b w:val="0"/>
          <w:sz w:val="22"/>
          <w:szCs w:val="22"/>
        </w:rPr>
        <w:t xml:space="preserve">Adres strony internetowej, na której udostępniona jest Specyfikacja Istotnych Warunków Zamówienia: </w:t>
      </w:r>
      <w:hyperlink r:id="rId10" w:history="1">
        <w:r w:rsidRPr="001348A0">
          <w:rPr>
            <w:rStyle w:val="Hipercze"/>
            <w:rFonts w:cs="Arial"/>
            <w:sz w:val="22"/>
            <w:szCs w:val="22"/>
          </w:rPr>
          <w:t>http://bip.ifps.org.pl/</w:t>
        </w:r>
      </w:hyperlink>
    </w:p>
    <w:p w:rsidR="003D0FB5" w:rsidRPr="001348A0" w:rsidRDefault="003D0FB5" w:rsidP="003D0FB5">
      <w:pPr>
        <w:tabs>
          <w:tab w:val="left" w:pos="0"/>
        </w:tabs>
        <w:spacing w:after="120"/>
        <w:ind w:left="0"/>
        <w:rPr>
          <w:rFonts w:ascii="Arial" w:hAnsi="Arial" w:cs="Arial"/>
          <w:b/>
          <w:u w:val="single"/>
        </w:rPr>
      </w:pPr>
      <w:r w:rsidRPr="001348A0">
        <w:rPr>
          <w:rFonts w:ascii="Arial" w:hAnsi="Arial" w:cs="Arial"/>
          <w:b/>
          <w:u w:val="single"/>
        </w:rPr>
        <w:lastRenderedPageBreak/>
        <w:t>Podstawa prawna:</w:t>
      </w:r>
    </w:p>
    <w:p w:rsidR="003A3251" w:rsidRPr="001D593F" w:rsidRDefault="003A3251" w:rsidP="003A3251">
      <w:pPr>
        <w:numPr>
          <w:ilvl w:val="0"/>
          <w:numId w:val="9"/>
        </w:numPr>
        <w:tabs>
          <w:tab w:val="clear" w:pos="502"/>
          <w:tab w:val="num" w:pos="284"/>
        </w:tabs>
        <w:suppressAutoHyphens/>
        <w:ind w:left="284" w:hanging="281"/>
        <w:rPr>
          <w:rFonts w:ascii="Arial" w:eastAsia="Times New Roman" w:hAnsi="Arial" w:cs="Arial"/>
          <w:szCs w:val="20"/>
        </w:rPr>
      </w:pPr>
      <w:r w:rsidRPr="00A37053">
        <w:rPr>
          <w:rFonts w:ascii="Arial" w:hAnsi="Arial" w:cs="Arial"/>
        </w:rPr>
        <w:t>Ustawa z dnia 29 stycznia 2004 roku – Prawo z</w:t>
      </w:r>
      <w:r>
        <w:rPr>
          <w:rFonts w:ascii="Arial" w:hAnsi="Arial" w:cs="Arial"/>
        </w:rPr>
        <w:t>amówień publicznych (tj. Dz. U. 2017.1579</w:t>
      </w:r>
      <w:r w:rsidRPr="00A37053">
        <w:rPr>
          <w:rFonts w:ascii="Arial" w:hAnsi="Arial" w:cs="Arial"/>
        </w:rPr>
        <w:t xml:space="preserve">). </w:t>
      </w:r>
    </w:p>
    <w:p w:rsidR="003A3251" w:rsidRPr="005250AF" w:rsidRDefault="003A3251" w:rsidP="003A3251">
      <w:pPr>
        <w:numPr>
          <w:ilvl w:val="0"/>
          <w:numId w:val="9"/>
        </w:numPr>
        <w:tabs>
          <w:tab w:val="clear" w:pos="502"/>
          <w:tab w:val="num" w:pos="284"/>
        </w:tabs>
        <w:suppressAutoHyphens/>
        <w:ind w:left="284" w:hanging="281"/>
        <w:rPr>
          <w:rFonts w:ascii="Arial" w:eastAsia="Times New Roman" w:hAnsi="Arial" w:cs="Arial"/>
          <w:szCs w:val="20"/>
        </w:rPr>
      </w:pPr>
      <w:r>
        <w:rPr>
          <w:rFonts w:ascii="Arial" w:eastAsia="Times New Roman" w:hAnsi="Arial" w:cs="Arial"/>
          <w:szCs w:val="20"/>
        </w:rPr>
        <w:t>R</w:t>
      </w:r>
      <w:r w:rsidRPr="005250AF">
        <w:rPr>
          <w:rFonts w:ascii="Arial" w:eastAsia="Times New Roman" w:hAnsi="Arial" w:cs="Arial"/>
          <w:szCs w:val="20"/>
        </w:rPr>
        <w:t xml:space="preserve">ozporządzenie </w:t>
      </w:r>
      <w:r>
        <w:rPr>
          <w:rFonts w:ascii="Arial" w:eastAsia="Times New Roman" w:hAnsi="Arial" w:cs="Arial"/>
          <w:szCs w:val="20"/>
        </w:rPr>
        <w:t>Ministra Rozwoju</w:t>
      </w:r>
      <w:r w:rsidRPr="005250AF">
        <w:rPr>
          <w:rFonts w:ascii="Arial" w:eastAsia="Times New Roman" w:hAnsi="Arial" w:cs="Arial"/>
          <w:szCs w:val="20"/>
        </w:rPr>
        <w:t xml:space="preserve"> z dnia </w:t>
      </w:r>
      <w:r>
        <w:rPr>
          <w:rFonts w:ascii="Arial" w:eastAsia="Times New Roman" w:hAnsi="Arial" w:cs="Arial"/>
          <w:szCs w:val="20"/>
        </w:rPr>
        <w:t>26</w:t>
      </w:r>
      <w:r w:rsidRPr="005250AF">
        <w:rPr>
          <w:rFonts w:ascii="Arial" w:eastAsia="Times New Roman" w:hAnsi="Arial" w:cs="Arial"/>
          <w:szCs w:val="20"/>
        </w:rPr>
        <w:t xml:space="preserve"> </w:t>
      </w:r>
      <w:r>
        <w:rPr>
          <w:rFonts w:ascii="Arial" w:eastAsia="Times New Roman" w:hAnsi="Arial" w:cs="Arial"/>
          <w:szCs w:val="20"/>
        </w:rPr>
        <w:t>lipca 2016</w:t>
      </w:r>
      <w:r w:rsidRPr="005250AF">
        <w:rPr>
          <w:rFonts w:ascii="Arial" w:eastAsia="Times New Roman" w:hAnsi="Arial" w:cs="Arial"/>
          <w:szCs w:val="20"/>
        </w:rPr>
        <w:t xml:space="preserve"> roku w sprawie rodzajów dokumentów, jakich może żądać zamawiający od wykonawcy </w:t>
      </w:r>
      <w:r>
        <w:rPr>
          <w:rFonts w:ascii="Arial" w:eastAsia="Times New Roman" w:hAnsi="Arial" w:cs="Arial"/>
          <w:szCs w:val="20"/>
        </w:rPr>
        <w:t xml:space="preserve">w postępowaniu o udzielenie zamówienia </w:t>
      </w:r>
      <w:r w:rsidRPr="005250AF">
        <w:rPr>
          <w:rFonts w:ascii="Arial" w:eastAsia="Times New Roman" w:hAnsi="Arial" w:cs="Arial"/>
          <w:szCs w:val="20"/>
        </w:rPr>
        <w:t xml:space="preserve"> (Dz. U. </w:t>
      </w:r>
      <w:r>
        <w:rPr>
          <w:rFonts w:ascii="Arial" w:eastAsia="Times New Roman" w:hAnsi="Arial" w:cs="Arial"/>
          <w:szCs w:val="20"/>
        </w:rPr>
        <w:t>2016</w:t>
      </w:r>
      <w:r w:rsidRPr="005250AF">
        <w:rPr>
          <w:rFonts w:ascii="Arial" w:eastAsia="Times New Roman" w:hAnsi="Arial" w:cs="Arial"/>
          <w:szCs w:val="20"/>
        </w:rPr>
        <w:t xml:space="preserve"> </w:t>
      </w:r>
      <w:r>
        <w:rPr>
          <w:rFonts w:ascii="Arial" w:eastAsia="Times New Roman" w:hAnsi="Arial" w:cs="Arial"/>
          <w:szCs w:val="20"/>
        </w:rPr>
        <w:t xml:space="preserve">poz. 1126, dalej </w:t>
      </w:r>
      <w:r>
        <w:rPr>
          <w:rFonts w:ascii="Arial" w:eastAsia="Times New Roman" w:hAnsi="Arial" w:cs="Arial"/>
          <w:b/>
          <w:szCs w:val="20"/>
        </w:rPr>
        <w:t>Rozporządzenie</w:t>
      </w:r>
      <w:r w:rsidRPr="005250AF">
        <w:rPr>
          <w:rFonts w:ascii="Arial" w:eastAsia="Times New Roman" w:hAnsi="Arial" w:cs="Arial"/>
          <w:szCs w:val="20"/>
        </w:rPr>
        <w:t>);</w:t>
      </w:r>
    </w:p>
    <w:p w:rsidR="003A3251" w:rsidRDefault="003A3251" w:rsidP="003A3251">
      <w:pPr>
        <w:numPr>
          <w:ilvl w:val="0"/>
          <w:numId w:val="9"/>
        </w:numPr>
        <w:tabs>
          <w:tab w:val="clear" w:pos="502"/>
          <w:tab w:val="num" w:pos="284"/>
        </w:tabs>
        <w:suppressAutoHyphens/>
        <w:ind w:left="284" w:hanging="281"/>
        <w:rPr>
          <w:rFonts w:ascii="Arial" w:eastAsia="Times New Roman" w:hAnsi="Arial" w:cs="Arial"/>
          <w:szCs w:val="20"/>
        </w:rPr>
      </w:pPr>
      <w:r w:rsidRPr="001D593F">
        <w:rPr>
          <w:rFonts w:ascii="Arial" w:eastAsia="Times New Roman" w:hAnsi="Arial" w:cs="Arial"/>
          <w:szCs w:val="20"/>
        </w:rPr>
        <w:t>Rozporządzenie Prezesa Rady Ministrów z dnia 28 grudnia 2017 r. w sprawie średniego kursu złotego w stosunku do euro stanowiącego podstawę przeliczania wartości zamówień publicznych (Dz. U. poz. 2477).</w:t>
      </w:r>
    </w:p>
    <w:p w:rsidR="003D0FB5" w:rsidRPr="003A3251" w:rsidRDefault="003D0FB5" w:rsidP="003D0FB5">
      <w:pPr>
        <w:suppressAutoHyphens/>
        <w:ind w:left="720"/>
        <w:rPr>
          <w:rFonts w:ascii="Arial" w:eastAsia="Times New Roman" w:hAnsi="Arial" w:cs="Arial"/>
          <w:sz w:val="16"/>
          <w:lang w:eastAsia="pl-PL"/>
        </w:rPr>
      </w:pPr>
    </w:p>
    <w:p w:rsidR="003D0FB5" w:rsidRPr="001348A0" w:rsidRDefault="003D0FB5" w:rsidP="003D0FB5">
      <w:pPr>
        <w:tabs>
          <w:tab w:val="left" w:pos="0"/>
        </w:tabs>
        <w:spacing w:after="120"/>
        <w:ind w:left="0"/>
        <w:rPr>
          <w:rFonts w:ascii="Arial" w:hAnsi="Arial" w:cs="Arial"/>
          <w:b/>
          <w:u w:val="single"/>
        </w:rPr>
      </w:pPr>
      <w:r w:rsidRPr="001348A0">
        <w:rPr>
          <w:rFonts w:ascii="Arial" w:hAnsi="Arial" w:cs="Arial"/>
          <w:b/>
          <w:u w:val="single"/>
        </w:rPr>
        <w:t>Zastosowane definicje:</w:t>
      </w:r>
    </w:p>
    <w:p w:rsidR="003D0FB5" w:rsidRPr="001348A0" w:rsidRDefault="003D0FB5" w:rsidP="003D0FB5">
      <w:pPr>
        <w:ind w:left="0"/>
        <w:rPr>
          <w:rFonts w:ascii="Arial" w:hAnsi="Arial" w:cs="Arial"/>
        </w:rPr>
      </w:pPr>
      <w:r w:rsidRPr="001348A0">
        <w:rPr>
          <w:rFonts w:ascii="Arial" w:hAnsi="Arial" w:cs="Arial"/>
        </w:rPr>
        <w:t>Ilekroć w niniejszej Specyfikacji Istotnych Warunków Zamówienia jest mowa o:</w:t>
      </w:r>
    </w:p>
    <w:p w:rsidR="003D0FB5" w:rsidRPr="001348A0" w:rsidRDefault="003D0FB5" w:rsidP="003D0FB5">
      <w:pPr>
        <w:ind w:left="0"/>
        <w:rPr>
          <w:rFonts w:ascii="Arial" w:hAnsi="Arial" w:cs="Arial"/>
        </w:rPr>
      </w:pPr>
      <w:r w:rsidRPr="001348A0">
        <w:rPr>
          <w:rFonts w:ascii="Arial" w:hAnsi="Arial" w:cs="Arial"/>
          <w:b/>
        </w:rPr>
        <w:t>Formie pisemnej</w:t>
      </w:r>
      <w:r w:rsidRPr="001348A0">
        <w:rPr>
          <w:rFonts w:ascii="Arial" w:hAnsi="Arial" w:cs="Arial"/>
        </w:rPr>
        <w:t xml:space="preserve"> - należy przez to rozumieć zawartą w dokumencie treść informacji, w szczególności będącą wnioskiem, oświadczeniem wiedzy lub woli opatrzoną własnoręcznym podpisem uprawnionego, jeżeli dokument przekazany jest osobiście lub za pośrednictwem poczty/kuriera; wymogu formy pisemnej w rozumieniu specyfikacji nie spełnia forma faksu, forma elektroniczna w tym poczta elektroniczna.</w:t>
      </w:r>
    </w:p>
    <w:p w:rsidR="003D0FB5" w:rsidRPr="001348A0" w:rsidRDefault="003D0FB5" w:rsidP="003D0FB5">
      <w:pPr>
        <w:ind w:left="0"/>
        <w:rPr>
          <w:rFonts w:ascii="Arial" w:hAnsi="Arial" w:cs="Arial"/>
        </w:rPr>
      </w:pPr>
      <w:r w:rsidRPr="001348A0">
        <w:rPr>
          <w:rFonts w:ascii="Arial" w:hAnsi="Arial" w:cs="Arial"/>
          <w:b/>
        </w:rPr>
        <w:t>Postępowaniu</w:t>
      </w:r>
      <w:r w:rsidRPr="001348A0">
        <w:rPr>
          <w:rFonts w:ascii="Arial" w:hAnsi="Arial" w:cs="Arial"/>
        </w:rPr>
        <w:t xml:space="preserve"> - należy przez to rozumieć niniejsze postępowanie o udzielenie zamówienia publicznego.</w:t>
      </w:r>
    </w:p>
    <w:p w:rsidR="003D0FB5" w:rsidRPr="001348A0" w:rsidRDefault="003D0FB5" w:rsidP="003D0FB5">
      <w:pPr>
        <w:ind w:left="0"/>
        <w:rPr>
          <w:rFonts w:ascii="Arial" w:hAnsi="Arial" w:cs="Arial"/>
        </w:rPr>
      </w:pPr>
      <w:r w:rsidRPr="001348A0">
        <w:rPr>
          <w:rFonts w:ascii="Arial" w:hAnsi="Arial" w:cs="Arial"/>
          <w:b/>
        </w:rPr>
        <w:t>Specyfikacji lub SIWZ</w:t>
      </w:r>
      <w:r w:rsidRPr="001348A0">
        <w:rPr>
          <w:rFonts w:ascii="Arial" w:hAnsi="Arial" w:cs="Arial"/>
        </w:rPr>
        <w:t xml:space="preserve"> - należy przez to rozumieć niniejszą Specyfikację Istotnych Warunków Zamówienia.</w:t>
      </w:r>
    </w:p>
    <w:p w:rsidR="003D0FB5" w:rsidRPr="001348A0" w:rsidRDefault="003D0FB5" w:rsidP="003D0FB5">
      <w:pPr>
        <w:ind w:left="0"/>
        <w:rPr>
          <w:rFonts w:ascii="Arial" w:hAnsi="Arial" w:cs="Arial"/>
        </w:rPr>
      </w:pPr>
      <w:r w:rsidRPr="001348A0">
        <w:rPr>
          <w:rFonts w:ascii="Arial" w:hAnsi="Arial" w:cs="Arial"/>
          <w:b/>
        </w:rPr>
        <w:t>Uprawnionym</w:t>
      </w:r>
      <w:r w:rsidRPr="001348A0">
        <w:rPr>
          <w:rFonts w:ascii="Arial" w:hAnsi="Arial" w:cs="Arial"/>
        </w:rPr>
        <w:t xml:space="preserve"> – należy przez to rozumieć reprezentujących Wykonawcę:</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przedsiębiorcę będącego osobą fizyczną prowadzącego działalność gospodarczą,</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 xml:space="preserve">wspólnika spółki cywilnej lub jawnej uprawnionego do składania oświadczeń woli w imieniu spółki, </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partnera lub członka zarządu spółki partnerskiej uprawnionego do składania oświadczeń woli w imieniu spółki,</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komplementariusza spółki komandytowej lub komandytowo-akcyjnej uprawnionego do składania oświadczeń woli w imieniu spółki,</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członka zarządu osoby prawnej uprawnionego do składania oświadczeń woli w imieniu osoby prawnej,</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pełnomocnika, w tym prokurenta podmiotów wymienionych w poprzedzających punktach,</w:t>
      </w:r>
    </w:p>
    <w:p w:rsidR="003D0FB5" w:rsidRPr="001348A0" w:rsidRDefault="003D0FB5" w:rsidP="003D0FB5">
      <w:pPr>
        <w:numPr>
          <w:ilvl w:val="1"/>
          <w:numId w:val="6"/>
        </w:numPr>
        <w:tabs>
          <w:tab w:val="num" w:pos="426"/>
        </w:tabs>
        <w:ind w:left="426" w:hanging="426"/>
        <w:rPr>
          <w:rFonts w:ascii="Arial" w:hAnsi="Arial" w:cs="Arial"/>
        </w:rPr>
      </w:pPr>
      <w:r w:rsidRPr="001348A0">
        <w:rPr>
          <w:rFonts w:ascii="Arial" w:hAnsi="Arial" w:cs="Arial"/>
        </w:rPr>
        <w:t>osobę uprawnioną do reprezentowania danego podmiotu na podstawie odrębnych przepisów, w tym w szczególności właściwego prawa innego niż prawo polskie.</w:t>
      </w:r>
    </w:p>
    <w:p w:rsidR="003D0FB5" w:rsidRPr="001348A0" w:rsidRDefault="003D0FB5" w:rsidP="003D0FB5">
      <w:pPr>
        <w:tabs>
          <w:tab w:val="left" w:pos="426"/>
        </w:tabs>
        <w:spacing w:after="120"/>
        <w:rPr>
          <w:rFonts w:ascii="Arial" w:hAnsi="Arial" w:cs="Arial"/>
        </w:rPr>
      </w:pPr>
      <w:r w:rsidRPr="001348A0">
        <w:rPr>
          <w:rFonts w:ascii="Arial" w:hAnsi="Arial" w:cs="Arial"/>
        </w:rPr>
        <w:t>z tym zastrzeżeniem, że reprezentacja musi być łączna w sytuacjach wynikających z przepisów prawa lub innych uregulowań, w tym aktu założycielskiego, statutu lub umowy spółki.</w:t>
      </w:r>
    </w:p>
    <w:p w:rsidR="003D0FB5" w:rsidRPr="001348A0" w:rsidRDefault="003D0FB5" w:rsidP="003D0FB5">
      <w:pPr>
        <w:pStyle w:val="Styl19"/>
        <w:tabs>
          <w:tab w:val="clear" w:pos="1985"/>
          <w:tab w:val="left" w:pos="1701"/>
        </w:tabs>
        <w:spacing w:after="0" w:line="276" w:lineRule="auto"/>
        <w:ind w:left="0"/>
        <w:jc w:val="left"/>
        <w:rPr>
          <w:sz w:val="22"/>
          <w:szCs w:val="22"/>
        </w:rPr>
      </w:pPr>
      <w:r w:rsidRPr="001348A0">
        <w:rPr>
          <w:sz w:val="22"/>
          <w:szCs w:val="22"/>
        </w:rPr>
        <w:t xml:space="preserve">ROZDZIAŁ I. </w:t>
      </w:r>
      <w:r w:rsidRPr="001348A0">
        <w:rPr>
          <w:sz w:val="22"/>
          <w:szCs w:val="22"/>
        </w:rPr>
        <w:tab/>
        <w:t>OPIS PRZEDMIOTU ZAMÓWIENIA,OBOWIĄZKI  ORAZ INFORMACJ</w:t>
      </w:r>
    </w:p>
    <w:p w:rsidR="003D0FB5" w:rsidRPr="001348A0" w:rsidRDefault="003D0FB5" w:rsidP="003D0FB5">
      <w:pPr>
        <w:pStyle w:val="Styl19"/>
        <w:tabs>
          <w:tab w:val="clear" w:pos="1985"/>
          <w:tab w:val="left" w:pos="1701"/>
        </w:tabs>
        <w:spacing w:after="0" w:line="276" w:lineRule="auto"/>
        <w:ind w:left="0"/>
        <w:jc w:val="left"/>
        <w:rPr>
          <w:sz w:val="22"/>
          <w:szCs w:val="22"/>
        </w:rPr>
      </w:pPr>
      <w:r w:rsidRPr="001348A0">
        <w:rPr>
          <w:sz w:val="22"/>
          <w:szCs w:val="22"/>
        </w:rPr>
        <w:t xml:space="preserve">                          OGÓLNE DLA WYKONAWCY</w:t>
      </w:r>
    </w:p>
    <w:p w:rsidR="003D0FB5" w:rsidRPr="00E34F80" w:rsidRDefault="003D0FB5" w:rsidP="003D0FB5">
      <w:pPr>
        <w:pStyle w:val="Akapitzlist"/>
        <w:ind w:left="0"/>
        <w:contextualSpacing w:val="0"/>
        <w:rPr>
          <w:rFonts w:ascii="Arial" w:hAnsi="Arial" w:cs="Arial"/>
          <w:b/>
          <w:sz w:val="16"/>
        </w:rPr>
      </w:pPr>
    </w:p>
    <w:p w:rsidR="003D0FB5" w:rsidRPr="001348A0" w:rsidRDefault="003D0FB5" w:rsidP="003D0FB5">
      <w:pPr>
        <w:pStyle w:val="Akapitzlist"/>
        <w:numPr>
          <w:ilvl w:val="0"/>
          <w:numId w:val="7"/>
        </w:numPr>
        <w:spacing w:after="120"/>
        <w:ind w:left="284" w:hanging="284"/>
        <w:contextualSpacing w:val="0"/>
        <w:rPr>
          <w:rFonts w:ascii="Arial" w:hAnsi="Arial" w:cs="Arial"/>
          <w:b/>
          <w:u w:val="single"/>
        </w:rPr>
      </w:pPr>
      <w:r w:rsidRPr="001348A0">
        <w:rPr>
          <w:rFonts w:ascii="Arial" w:hAnsi="Arial" w:cs="Arial"/>
          <w:b/>
          <w:u w:val="single"/>
        </w:rPr>
        <w:t>Przedmiot zamówienia:</w:t>
      </w:r>
    </w:p>
    <w:p w:rsidR="003D0FB5" w:rsidRPr="001348A0" w:rsidRDefault="003D0FB5" w:rsidP="00780443">
      <w:pPr>
        <w:numPr>
          <w:ilvl w:val="0"/>
          <w:numId w:val="22"/>
        </w:numPr>
        <w:tabs>
          <w:tab w:val="left" w:pos="0"/>
        </w:tabs>
        <w:ind w:left="646"/>
        <w:rPr>
          <w:rFonts w:ascii="Arial" w:hAnsi="Arial" w:cs="Arial"/>
          <w:b/>
          <w:u w:val="single"/>
        </w:rPr>
      </w:pPr>
      <w:r w:rsidRPr="001348A0">
        <w:rPr>
          <w:rFonts w:ascii="Arial" w:hAnsi="Arial" w:cs="Arial"/>
        </w:rPr>
        <w:t xml:space="preserve">Przedmiotem zamówienia jest: Budowa pomieszczeń technicznych IFPS w Kajetanach w trybie </w:t>
      </w:r>
    </w:p>
    <w:p w:rsidR="003D0FB5" w:rsidRPr="001348A0" w:rsidRDefault="00E34954" w:rsidP="00780443">
      <w:pPr>
        <w:tabs>
          <w:tab w:val="left" w:pos="0"/>
        </w:tabs>
        <w:spacing w:after="120"/>
        <w:ind w:left="646"/>
        <w:rPr>
          <w:rFonts w:ascii="Arial" w:hAnsi="Arial" w:cs="Arial"/>
          <w:b/>
          <w:u w:val="single"/>
        </w:rPr>
      </w:pPr>
      <w:r>
        <w:rPr>
          <w:rFonts w:ascii="Arial" w:hAnsi="Arial" w:cs="Arial"/>
        </w:rPr>
        <w:t>„</w:t>
      </w:r>
      <w:r w:rsidR="003D0FB5" w:rsidRPr="001348A0">
        <w:rPr>
          <w:rFonts w:ascii="Arial" w:hAnsi="Arial" w:cs="Arial"/>
        </w:rPr>
        <w:t>Zaprojektuj i Wybuduj”.</w:t>
      </w:r>
    </w:p>
    <w:p w:rsidR="003D0FB5" w:rsidRPr="001348A0" w:rsidRDefault="003D0FB5" w:rsidP="003D0FB5">
      <w:pPr>
        <w:pStyle w:val="Akapitzlist"/>
        <w:numPr>
          <w:ilvl w:val="0"/>
          <w:numId w:val="22"/>
        </w:numPr>
        <w:spacing w:after="120" w:line="240" w:lineRule="auto"/>
        <w:contextualSpacing w:val="0"/>
        <w:rPr>
          <w:rFonts w:ascii="Arial" w:hAnsi="Arial" w:cs="Arial"/>
          <w:b/>
          <w:u w:val="single"/>
        </w:rPr>
      </w:pPr>
      <w:r w:rsidRPr="001348A0">
        <w:rPr>
          <w:rFonts w:ascii="Arial" w:hAnsi="Arial" w:cs="Arial"/>
        </w:rPr>
        <w:t xml:space="preserve">Szczegółowe wymagania dotyczące przedmiotu zamówienia określono w </w:t>
      </w:r>
      <w:r w:rsidR="00B9047A">
        <w:rPr>
          <w:rFonts w:ascii="Arial" w:hAnsi="Arial" w:cs="Arial"/>
          <w:b/>
        </w:rPr>
        <w:t xml:space="preserve">załączniku nr 1a </w:t>
      </w:r>
      <w:r w:rsidRPr="001348A0">
        <w:rPr>
          <w:rFonts w:ascii="Arial" w:hAnsi="Arial" w:cs="Arial"/>
          <w:b/>
        </w:rPr>
        <w:t>Program funkcjonalno-użytkowy</w:t>
      </w:r>
      <w:r w:rsidRPr="001348A0">
        <w:rPr>
          <w:rFonts w:ascii="Arial" w:hAnsi="Arial" w:cs="Arial"/>
        </w:rPr>
        <w:t xml:space="preserve"> do SIWZ,</w:t>
      </w:r>
    </w:p>
    <w:p w:rsidR="003D0FB5" w:rsidRPr="001348A0" w:rsidRDefault="003D0FB5" w:rsidP="003D0FB5">
      <w:pPr>
        <w:numPr>
          <w:ilvl w:val="0"/>
          <w:numId w:val="22"/>
        </w:numPr>
        <w:tabs>
          <w:tab w:val="left" w:pos="284"/>
        </w:tabs>
        <w:spacing w:after="120" w:line="240" w:lineRule="auto"/>
        <w:rPr>
          <w:rFonts w:ascii="Arial" w:hAnsi="Arial" w:cs="Arial"/>
        </w:rPr>
      </w:pPr>
      <w:r w:rsidRPr="001348A0">
        <w:rPr>
          <w:rFonts w:ascii="Arial" w:hAnsi="Arial" w:cs="Arial"/>
        </w:rPr>
        <w:t xml:space="preserve">Szczegółowe wymagania techniczne dotyczące sprzętu  umieszczono w </w:t>
      </w:r>
      <w:r w:rsidRPr="001348A0">
        <w:rPr>
          <w:rFonts w:ascii="Arial" w:hAnsi="Arial" w:cs="Arial"/>
          <w:b/>
        </w:rPr>
        <w:t xml:space="preserve">załączniku </w:t>
      </w:r>
      <w:r w:rsidR="000E28CC">
        <w:rPr>
          <w:rFonts w:ascii="Arial" w:hAnsi="Arial" w:cs="Arial"/>
          <w:b/>
        </w:rPr>
        <w:t>4</w:t>
      </w:r>
      <w:r w:rsidRPr="001348A0">
        <w:rPr>
          <w:rFonts w:ascii="Arial" w:hAnsi="Arial" w:cs="Arial"/>
        </w:rPr>
        <w:t xml:space="preserve"> do SIWZ, który należy wypełnić i w formie podpisanej załączyć do oferty. </w:t>
      </w:r>
    </w:p>
    <w:p w:rsidR="003D0FB5" w:rsidRPr="001348A0" w:rsidRDefault="003D0FB5" w:rsidP="003A3251">
      <w:pPr>
        <w:pStyle w:val="Akapitzlist"/>
        <w:numPr>
          <w:ilvl w:val="0"/>
          <w:numId w:val="7"/>
        </w:numPr>
        <w:spacing w:after="120"/>
        <w:ind w:left="284" w:hanging="284"/>
        <w:contextualSpacing w:val="0"/>
        <w:rPr>
          <w:rFonts w:ascii="Arial" w:hAnsi="Arial" w:cs="Arial"/>
        </w:rPr>
      </w:pPr>
      <w:r w:rsidRPr="001348A0">
        <w:rPr>
          <w:rFonts w:ascii="Arial" w:hAnsi="Arial" w:cs="Arial"/>
          <w:b/>
          <w:u w:val="single"/>
        </w:rPr>
        <w:t>Termin realizacji:</w:t>
      </w:r>
    </w:p>
    <w:p w:rsidR="003D0FB5" w:rsidRPr="001348A0" w:rsidRDefault="003D0FB5" w:rsidP="003D0FB5">
      <w:pPr>
        <w:tabs>
          <w:tab w:val="left" w:pos="284"/>
        </w:tabs>
        <w:spacing w:after="120"/>
        <w:ind w:left="284"/>
        <w:rPr>
          <w:rFonts w:ascii="Arial" w:hAnsi="Arial" w:cs="Arial"/>
        </w:rPr>
      </w:pPr>
      <w:r w:rsidRPr="001348A0">
        <w:rPr>
          <w:rFonts w:ascii="Arial" w:hAnsi="Arial" w:cs="Arial"/>
          <w:b/>
        </w:rPr>
        <w:t>Termin realizacji całego zamówienia:</w:t>
      </w:r>
      <w:r w:rsidRPr="001348A0">
        <w:rPr>
          <w:rFonts w:ascii="Arial" w:hAnsi="Arial" w:cs="Arial"/>
        </w:rPr>
        <w:t xml:space="preserve"> max. do</w:t>
      </w:r>
      <w:r w:rsidRPr="001348A0">
        <w:rPr>
          <w:rFonts w:ascii="Arial" w:hAnsi="Arial" w:cs="Arial"/>
          <w:color w:val="000000"/>
        </w:rPr>
        <w:t xml:space="preserve"> </w:t>
      </w:r>
      <w:r w:rsidRPr="001348A0">
        <w:rPr>
          <w:rFonts w:ascii="Arial" w:hAnsi="Arial" w:cs="Arial"/>
          <w:b/>
          <w:color w:val="000000"/>
        </w:rPr>
        <w:t>200</w:t>
      </w:r>
      <w:r w:rsidRPr="001348A0">
        <w:rPr>
          <w:rFonts w:ascii="Arial" w:hAnsi="Arial" w:cs="Arial"/>
          <w:b/>
          <w:color w:val="FF0000"/>
        </w:rPr>
        <w:t xml:space="preserve"> </w:t>
      </w:r>
      <w:r w:rsidRPr="001348A0">
        <w:rPr>
          <w:rFonts w:ascii="Arial" w:hAnsi="Arial" w:cs="Arial"/>
          <w:b/>
        </w:rPr>
        <w:t>dni</w:t>
      </w:r>
      <w:r w:rsidRPr="001348A0">
        <w:rPr>
          <w:rFonts w:ascii="Arial" w:hAnsi="Arial" w:cs="Arial"/>
        </w:rPr>
        <w:t xml:space="preserve"> od daty zawarcia umowy, </w:t>
      </w:r>
    </w:p>
    <w:p w:rsidR="003D0FB5" w:rsidRPr="001348A0" w:rsidRDefault="003D0FB5" w:rsidP="003D0FB5">
      <w:pPr>
        <w:tabs>
          <w:tab w:val="left" w:pos="284"/>
        </w:tabs>
        <w:spacing w:after="120"/>
        <w:ind w:left="284"/>
        <w:rPr>
          <w:rFonts w:ascii="Arial" w:hAnsi="Arial" w:cs="Arial"/>
          <w:b/>
          <w:u w:val="single"/>
        </w:rPr>
      </w:pPr>
      <w:r w:rsidRPr="001348A0">
        <w:rPr>
          <w:rFonts w:ascii="Arial" w:hAnsi="Arial" w:cs="Arial"/>
          <w:b/>
          <w:u w:val="single"/>
        </w:rPr>
        <w:t>Etapy przedmiotu zamówienia:</w:t>
      </w:r>
    </w:p>
    <w:p w:rsidR="003D0FB5" w:rsidRPr="001348A0" w:rsidRDefault="003D0FB5" w:rsidP="003D0FB5">
      <w:pPr>
        <w:pStyle w:val="Akapitzlist"/>
        <w:spacing w:after="120" w:line="240" w:lineRule="auto"/>
        <w:ind w:left="284"/>
        <w:contextualSpacing w:val="0"/>
        <w:rPr>
          <w:rFonts w:ascii="Arial" w:hAnsi="Arial" w:cs="Arial"/>
          <w:b/>
        </w:rPr>
      </w:pPr>
      <w:r w:rsidRPr="001348A0">
        <w:rPr>
          <w:rFonts w:ascii="Arial" w:hAnsi="Arial" w:cs="Arial"/>
          <w:b/>
        </w:rPr>
        <w:t>Podział na etapy:</w:t>
      </w:r>
    </w:p>
    <w:p w:rsidR="003D0FB5" w:rsidRPr="001348A0" w:rsidRDefault="003D0FB5" w:rsidP="00E34F80">
      <w:pPr>
        <w:tabs>
          <w:tab w:val="left" w:pos="1418"/>
        </w:tabs>
        <w:ind w:left="426"/>
        <w:rPr>
          <w:rFonts w:ascii="Arial" w:hAnsi="Arial" w:cs="Arial"/>
        </w:rPr>
      </w:pPr>
      <w:r w:rsidRPr="001348A0">
        <w:rPr>
          <w:rFonts w:ascii="Arial" w:hAnsi="Arial" w:cs="Arial"/>
        </w:rPr>
        <w:lastRenderedPageBreak/>
        <w:t xml:space="preserve">Etap 1 – Udostępnienie niezbędnych dokumentów formalnych przez Inwestora od 3-10 dni od dnia </w:t>
      </w:r>
      <w:r w:rsidR="00E34F80">
        <w:rPr>
          <w:rFonts w:ascii="Arial" w:hAnsi="Arial" w:cs="Arial"/>
        </w:rPr>
        <w:tab/>
      </w:r>
      <w:r w:rsidRPr="001348A0">
        <w:rPr>
          <w:rFonts w:ascii="Arial" w:hAnsi="Arial" w:cs="Arial"/>
        </w:rPr>
        <w:t>zawarcia umowy ( zgodnie z deklarowanym terminem)</w:t>
      </w:r>
    </w:p>
    <w:p w:rsidR="003D0FB5" w:rsidRPr="001348A0" w:rsidRDefault="003D0FB5" w:rsidP="00E34F80">
      <w:pPr>
        <w:tabs>
          <w:tab w:val="left" w:pos="1276"/>
        </w:tabs>
        <w:ind w:left="426"/>
        <w:rPr>
          <w:rFonts w:ascii="Arial" w:hAnsi="Arial" w:cs="Arial"/>
        </w:rPr>
      </w:pPr>
      <w:r w:rsidRPr="001348A0">
        <w:rPr>
          <w:rFonts w:ascii="Arial" w:hAnsi="Arial" w:cs="Arial"/>
        </w:rPr>
        <w:t xml:space="preserve">Etap 2 – Prace projektowe od 90 do 120 dni od dnia zawarcia umowy (zgodnie z deklarowanym </w:t>
      </w:r>
      <w:r w:rsidR="00E34F80">
        <w:rPr>
          <w:rFonts w:ascii="Arial" w:hAnsi="Arial" w:cs="Arial"/>
        </w:rPr>
        <w:tab/>
      </w:r>
      <w:r w:rsidR="00E34F80">
        <w:rPr>
          <w:rFonts w:ascii="Arial" w:hAnsi="Arial" w:cs="Arial"/>
        </w:rPr>
        <w:tab/>
      </w:r>
      <w:r w:rsidR="00E34F80">
        <w:rPr>
          <w:rFonts w:ascii="Arial" w:hAnsi="Arial" w:cs="Arial"/>
        </w:rPr>
        <w:tab/>
      </w:r>
      <w:r w:rsidRPr="001348A0">
        <w:rPr>
          <w:rFonts w:ascii="Arial" w:hAnsi="Arial" w:cs="Arial"/>
        </w:rPr>
        <w:t>terminem)</w:t>
      </w:r>
    </w:p>
    <w:p w:rsidR="003D0FB5" w:rsidRPr="001348A0" w:rsidRDefault="003D0FB5" w:rsidP="00211869">
      <w:pPr>
        <w:ind w:left="426"/>
        <w:rPr>
          <w:rFonts w:ascii="Arial" w:hAnsi="Arial" w:cs="Arial"/>
        </w:rPr>
      </w:pPr>
      <w:r w:rsidRPr="001348A0">
        <w:rPr>
          <w:rFonts w:ascii="Arial" w:hAnsi="Arial" w:cs="Arial"/>
        </w:rPr>
        <w:t>Etap 3 – Prace realizacyjne od 60 do 90 dni (zgodnie z deklarowanym terminem)</w:t>
      </w:r>
    </w:p>
    <w:p w:rsidR="003D0FB5" w:rsidRPr="001348A0" w:rsidRDefault="003D0FB5" w:rsidP="00211869">
      <w:pPr>
        <w:ind w:left="426"/>
        <w:rPr>
          <w:rFonts w:ascii="Arial" w:hAnsi="Arial" w:cs="Arial"/>
        </w:rPr>
      </w:pPr>
      <w:r w:rsidRPr="001348A0">
        <w:rPr>
          <w:rFonts w:ascii="Arial" w:hAnsi="Arial" w:cs="Arial"/>
        </w:rPr>
        <w:t xml:space="preserve">Etap 4 – Uruchomienia i odbiory od 10 do 14 dni </w:t>
      </w:r>
    </w:p>
    <w:p w:rsidR="003D0FB5" w:rsidRPr="001348A0" w:rsidRDefault="003D0FB5" w:rsidP="00E34F80">
      <w:pPr>
        <w:spacing w:after="120"/>
        <w:ind w:left="425"/>
        <w:rPr>
          <w:rFonts w:ascii="Arial" w:hAnsi="Arial" w:cs="Arial"/>
        </w:rPr>
      </w:pPr>
      <w:r w:rsidRPr="001348A0">
        <w:rPr>
          <w:rFonts w:ascii="Arial" w:hAnsi="Arial" w:cs="Arial"/>
        </w:rPr>
        <w:t>Etap 5 – Okres gwarancji</w:t>
      </w:r>
    </w:p>
    <w:p w:rsidR="003D0FB5" w:rsidRPr="001348A0" w:rsidRDefault="003D0FB5" w:rsidP="003A3251">
      <w:pPr>
        <w:pStyle w:val="Akapitzlist"/>
        <w:numPr>
          <w:ilvl w:val="0"/>
          <w:numId w:val="7"/>
        </w:numPr>
        <w:ind w:left="284" w:hanging="284"/>
        <w:contextualSpacing w:val="0"/>
        <w:rPr>
          <w:rFonts w:ascii="Arial" w:hAnsi="Arial" w:cs="Arial"/>
          <w:b/>
          <w:u w:val="single"/>
        </w:rPr>
      </w:pPr>
      <w:r w:rsidRPr="001348A0">
        <w:rPr>
          <w:rFonts w:ascii="Arial" w:hAnsi="Arial" w:cs="Arial"/>
          <w:b/>
          <w:u w:val="single"/>
        </w:rPr>
        <w:t>Gwarancja:</w:t>
      </w:r>
    </w:p>
    <w:p w:rsidR="003D0FB5" w:rsidRPr="001348A0" w:rsidRDefault="003D0FB5" w:rsidP="003D0FB5">
      <w:pPr>
        <w:pStyle w:val="Akapitzlist"/>
        <w:spacing w:after="120" w:line="240" w:lineRule="auto"/>
        <w:ind w:left="284"/>
        <w:contextualSpacing w:val="0"/>
        <w:rPr>
          <w:rFonts w:ascii="Arial" w:hAnsi="Arial" w:cs="Arial"/>
          <w:b/>
          <w:u w:val="single"/>
        </w:rPr>
      </w:pPr>
      <w:r w:rsidRPr="001348A0">
        <w:rPr>
          <w:rFonts w:ascii="Arial" w:hAnsi="Arial" w:cs="Arial"/>
        </w:rPr>
        <w:t>Minimalny okres gwarancji (wraz z przeglądami i SLA ) na dostarczony sprzęt:</w:t>
      </w:r>
      <w:r w:rsidRPr="001348A0">
        <w:rPr>
          <w:rFonts w:ascii="Arial" w:hAnsi="Arial" w:cs="Arial"/>
          <w:b/>
        </w:rPr>
        <w:t xml:space="preserve"> 2 lata </w:t>
      </w:r>
      <w:r w:rsidRPr="001348A0">
        <w:rPr>
          <w:rFonts w:ascii="Arial" w:hAnsi="Arial" w:cs="Arial"/>
        </w:rPr>
        <w:t>(od daty podpisania protokołu odbioru końcowego)</w:t>
      </w:r>
      <w:r w:rsidRPr="001348A0">
        <w:rPr>
          <w:rFonts w:ascii="Arial" w:hAnsi="Arial" w:cs="Arial"/>
          <w:b/>
        </w:rPr>
        <w:t>.</w:t>
      </w:r>
      <w:r w:rsidRPr="001348A0">
        <w:rPr>
          <w:rFonts w:ascii="Arial" w:hAnsi="Arial" w:cs="Arial"/>
          <w:b/>
          <w:u w:val="single"/>
        </w:rPr>
        <w:t xml:space="preserve"> </w:t>
      </w:r>
    </w:p>
    <w:p w:rsidR="003D0FB5" w:rsidRPr="001348A0" w:rsidRDefault="003D0FB5" w:rsidP="003A3251">
      <w:pPr>
        <w:pStyle w:val="Akapitzlist"/>
        <w:numPr>
          <w:ilvl w:val="0"/>
          <w:numId w:val="7"/>
        </w:numPr>
        <w:ind w:left="284" w:hanging="284"/>
        <w:contextualSpacing w:val="0"/>
        <w:rPr>
          <w:rFonts w:ascii="Arial" w:hAnsi="Arial" w:cs="Arial"/>
          <w:b/>
          <w:u w:val="single"/>
        </w:rPr>
      </w:pPr>
      <w:r w:rsidRPr="001348A0">
        <w:rPr>
          <w:rFonts w:ascii="Arial" w:hAnsi="Arial" w:cs="Arial"/>
          <w:b/>
          <w:u w:val="single"/>
        </w:rPr>
        <w:t>Termin i warunki płatności:</w:t>
      </w:r>
    </w:p>
    <w:p w:rsidR="003D0FB5" w:rsidRPr="001348A0" w:rsidRDefault="003D0FB5" w:rsidP="003D0FB5">
      <w:pPr>
        <w:pStyle w:val="Akapitzlist"/>
        <w:spacing w:after="120"/>
        <w:ind w:left="284"/>
        <w:contextualSpacing w:val="0"/>
        <w:rPr>
          <w:rFonts w:ascii="Arial" w:hAnsi="Arial" w:cs="Arial"/>
        </w:rPr>
      </w:pPr>
      <w:r w:rsidRPr="001348A0">
        <w:rPr>
          <w:rFonts w:ascii="Arial" w:hAnsi="Arial" w:cs="Arial"/>
          <w:bCs/>
        </w:rPr>
        <w:t xml:space="preserve">Szczegółowe warunki płatności są określone w „Projekcie umowy” </w:t>
      </w:r>
      <w:r w:rsidRPr="001348A0">
        <w:rPr>
          <w:rFonts w:ascii="Arial" w:hAnsi="Arial" w:cs="Arial"/>
          <w:b/>
        </w:rPr>
        <w:t>Załącznik nr 3 do SIWZ (projekt umowy)</w:t>
      </w:r>
      <w:r w:rsidRPr="001348A0">
        <w:rPr>
          <w:rFonts w:ascii="Arial" w:hAnsi="Arial" w:cs="Arial"/>
          <w:b/>
          <w:bCs/>
        </w:rPr>
        <w:t>.</w:t>
      </w:r>
      <w:r w:rsidRPr="001348A0">
        <w:rPr>
          <w:rFonts w:ascii="Arial" w:hAnsi="Arial" w:cs="Arial"/>
          <w:bCs/>
        </w:rPr>
        <w:t xml:space="preserve"> </w:t>
      </w:r>
    </w:p>
    <w:p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t>Cena Oferty i sposób jej obliczania:</w:t>
      </w:r>
    </w:p>
    <w:p w:rsidR="003D0FB5" w:rsidRPr="001348A0" w:rsidRDefault="003D0FB5" w:rsidP="003D0FB5">
      <w:pPr>
        <w:pStyle w:val="Akapitzlist"/>
        <w:tabs>
          <w:tab w:val="left" w:pos="284"/>
        </w:tabs>
        <w:ind w:left="284"/>
        <w:contextualSpacing w:val="0"/>
        <w:rPr>
          <w:rFonts w:ascii="Arial" w:hAnsi="Arial" w:cs="Arial"/>
          <w:b/>
          <w:bCs/>
          <w:u w:val="single"/>
        </w:rPr>
      </w:pPr>
      <w:r w:rsidRPr="001348A0">
        <w:rPr>
          <w:rFonts w:ascii="Arial" w:hAnsi="Arial" w:cs="Arial"/>
        </w:rPr>
        <w:t>Cena podana w ofercie musi uwzględniać wszystkie koszty związane z realizacją zamówienia.:</w:t>
      </w:r>
    </w:p>
    <w:p w:rsidR="003D0FB5" w:rsidRPr="001348A0" w:rsidRDefault="003D0FB5" w:rsidP="00E0099E">
      <w:pPr>
        <w:numPr>
          <w:ilvl w:val="0"/>
          <w:numId w:val="28"/>
        </w:numPr>
        <w:rPr>
          <w:rFonts w:ascii="Arial" w:hAnsi="Arial" w:cs="Arial"/>
        </w:rPr>
      </w:pPr>
      <w:r w:rsidRPr="001348A0">
        <w:rPr>
          <w:rFonts w:ascii="Arial" w:hAnsi="Arial" w:cs="Arial"/>
        </w:rPr>
        <w:t xml:space="preserve">Cena oferty – cena brutto za całość zamówienia, zgodnie z wzorem </w:t>
      </w:r>
      <w:r w:rsidRPr="001348A0">
        <w:rPr>
          <w:rFonts w:ascii="Arial" w:hAnsi="Arial" w:cs="Arial"/>
          <w:b/>
        </w:rPr>
        <w:t>Załącznika nr 1  i 7</w:t>
      </w:r>
      <w:r w:rsidRPr="001348A0">
        <w:rPr>
          <w:rFonts w:ascii="Arial" w:hAnsi="Arial" w:cs="Arial"/>
        </w:rPr>
        <w:t xml:space="preserve"> do SIWZ</w:t>
      </w:r>
      <w:r w:rsidRPr="001348A0">
        <w:rPr>
          <w:rFonts w:ascii="Arial" w:hAnsi="Arial" w:cs="Arial"/>
          <w:smallCaps/>
        </w:rPr>
        <w:t xml:space="preserve">. </w:t>
      </w:r>
    </w:p>
    <w:p w:rsidR="003D0FB5" w:rsidRPr="001348A0" w:rsidRDefault="003D0FB5" w:rsidP="00E0099E">
      <w:pPr>
        <w:numPr>
          <w:ilvl w:val="0"/>
          <w:numId w:val="28"/>
        </w:numPr>
        <w:rPr>
          <w:rFonts w:ascii="Arial" w:hAnsi="Arial" w:cs="Arial"/>
        </w:rPr>
      </w:pPr>
      <w:r w:rsidRPr="001348A0">
        <w:rPr>
          <w:rFonts w:ascii="Arial" w:hAnsi="Arial" w:cs="Arial"/>
        </w:rPr>
        <w:t>Oferent obowiązany jest podać ceny netto i brutto oraz stawki i kwoty podatku VAT.</w:t>
      </w:r>
    </w:p>
    <w:p w:rsidR="003D0FB5" w:rsidRPr="001348A0" w:rsidRDefault="003D0FB5" w:rsidP="00E0099E">
      <w:pPr>
        <w:numPr>
          <w:ilvl w:val="0"/>
          <w:numId w:val="28"/>
        </w:numPr>
        <w:rPr>
          <w:rFonts w:ascii="Arial" w:hAnsi="Arial" w:cs="Arial"/>
        </w:rPr>
      </w:pPr>
      <w:r w:rsidRPr="001348A0">
        <w:rPr>
          <w:rFonts w:ascii="Arial" w:hAnsi="Arial" w:cs="Arial"/>
        </w:rPr>
        <w:t xml:space="preserve">Waluta ceny ofertowej: </w:t>
      </w:r>
      <w:r w:rsidRPr="001348A0">
        <w:rPr>
          <w:rFonts w:ascii="Arial" w:hAnsi="Arial" w:cs="Arial"/>
          <w:smallCaps/>
        </w:rPr>
        <w:t xml:space="preserve">PLN </w:t>
      </w:r>
    </w:p>
    <w:p w:rsidR="003D0FB5" w:rsidRPr="001348A0" w:rsidRDefault="003D0FB5" w:rsidP="00E0099E">
      <w:pPr>
        <w:numPr>
          <w:ilvl w:val="0"/>
          <w:numId w:val="28"/>
        </w:numPr>
        <w:rPr>
          <w:rFonts w:ascii="Arial" w:hAnsi="Arial" w:cs="Arial"/>
        </w:rPr>
      </w:pPr>
      <w:r w:rsidRPr="001348A0">
        <w:rPr>
          <w:rFonts w:ascii="Arial" w:hAnsi="Arial" w:cs="Arial"/>
          <w:lang w:eastAsia="pl-PL"/>
        </w:rPr>
        <w:t>Prawidłowe ustalenie podatku VAT należy do obowiązków Wykonawcy zgodnie z przepisami</w:t>
      </w:r>
      <w:r w:rsidRPr="001348A0">
        <w:rPr>
          <w:rFonts w:ascii="Arial" w:hAnsi="Arial" w:cs="Arial"/>
        </w:rPr>
        <w:t xml:space="preserve"> </w:t>
      </w:r>
      <w:r w:rsidRPr="001348A0">
        <w:rPr>
          <w:rFonts w:ascii="Arial" w:hAnsi="Arial" w:cs="Arial"/>
          <w:lang w:eastAsia="pl-PL"/>
        </w:rPr>
        <w:t xml:space="preserve">Ustawy o podatku od towarów i usług. </w:t>
      </w:r>
    </w:p>
    <w:p w:rsidR="003D0FB5" w:rsidRPr="001348A0" w:rsidRDefault="003D0FB5" w:rsidP="00E0099E">
      <w:pPr>
        <w:numPr>
          <w:ilvl w:val="0"/>
          <w:numId w:val="28"/>
        </w:numPr>
        <w:rPr>
          <w:rFonts w:ascii="Arial" w:hAnsi="Arial" w:cs="Arial"/>
        </w:rPr>
      </w:pPr>
      <w:r w:rsidRPr="001348A0">
        <w:rPr>
          <w:rFonts w:ascii="Arial" w:hAnsi="Arial" w:cs="Arial"/>
          <w:lang w:eastAsia="pl-PL"/>
        </w:rPr>
        <w:t>Zamawiający nie uzna za oczywistą omyłkę i nie będzie poprawiał błędnie ustalonego podatku VAT.</w:t>
      </w:r>
    </w:p>
    <w:p w:rsidR="003D0FB5" w:rsidRPr="001348A0" w:rsidRDefault="003D0FB5" w:rsidP="00E0099E">
      <w:pPr>
        <w:numPr>
          <w:ilvl w:val="0"/>
          <w:numId w:val="28"/>
        </w:numPr>
        <w:rPr>
          <w:rFonts w:ascii="Arial" w:hAnsi="Arial" w:cs="Arial"/>
          <w:i/>
        </w:rPr>
      </w:pPr>
      <w:r w:rsidRPr="001348A0">
        <w:rPr>
          <w:rFonts w:ascii="Arial" w:hAnsi="Arial" w:cs="Arial"/>
          <w:lang w:eastAsia="pl-PL"/>
        </w:rPr>
        <w:t>Ofertę zawierającą błędną stawkę podatku VAT Zamawiający odrzuci na podstawie art. 89 ust.1 pkt. 6 ustawy P. z. p: „</w:t>
      </w:r>
      <w:r w:rsidRPr="001348A0">
        <w:rPr>
          <w:rFonts w:ascii="Arial" w:hAnsi="Arial" w:cs="Arial"/>
          <w:i/>
          <w:lang w:eastAsia="pl-PL"/>
        </w:rPr>
        <w:t>Zamawiający odrzuca ofertę, jeżeli: … zawiera błędy w obliczeniu ceny lub kosztu”.</w:t>
      </w:r>
    </w:p>
    <w:p w:rsidR="003D0FB5" w:rsidRPr="001348A0" w:rsidRDefault="003D0FB5" w:rsidP="00E0099E">
      <w:pPr>
        <w:numPr>
          <w:ilvl w:val="0"/>
          <w:numId w:val="28"/>
        </w:numPr>
        <w:rPr>
          <w:rFonts w:ascii="Arial" w:hAnsi="Arial" w:cs="Arial"/>
        </w:rPr>
      </w:pPr>
      <w:r w:rsidRPr="001348A0">
        <w:rPr>
          <w:rFonts w:ascii="Arial" w:hAnsi="Arial" w:cs="Arial"/>
          <w:lang w:eastAsia="pl-PL"/>
        </w:rPr>
        <w:t>W przypadku złożenia oferty, której wybór prowadziłby do powstania u Zamawiającego obowiązku podatkowego zgodnie z przepisami o podatku od towarów i usług, Zamawiający  w celu oceny takiej oferty doliczy do przedstawionej w niej ceny podatek od towarów i usług, który miałby obowiązek rozliczyć zgodnie z tymi przepisami Wykonawca składający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3D0FB5" w:rsidRPr="001348A0" w:rsidRDefault="003D0FB5" w:rsidP="00E0099E">
      <w:pPr>
        <w:numPr>
          <w:ilvl w:val="0"/>
          <w:numId w:val="28"/>
        </w:numPr>
        <w:rPr>
          <w:rFonts w:ascii="Arial" w:hAnsi="Arial" w:cs="Arial"/>
        </w:rPr>
      </w:pPr>
      <w:r w:rsidRPr="001348A0">
        <w:rPr>
          <w:rFonts w:ascii="Arial" w:hAnsi="Arial" w:cs="Arial"/>
        </w:rPr>
        <w:t xml:space="preserve">Jeżeli zaoferowana </w:t>
      </w:r>
      <w:r w:rsidRPr="001348A0">
        <w:rPr>
          <w:rFonts w:ascii="Arial" w:hAnsi="Arial" w:cs="Arial"/>
          <w:b/>
        </w:rPr>
        <w:t>cena lub koszt, lub ich istotne części składowe</w:t>
      </w:r>
      <w:r w:rsidRPr="001348A0">
        <w:rPr>
          <w:rFonts w:ascii="Arial" w:hAnsi="Arial" w:cs="Arial"/>
        </w:rPr>
        <w:t xml:space="preserve">, wydają się rażąco niskie w stosunku do przedmiotu zamówienia i budzą wątpliwości Zamawiającego co do możliwości wykonania przedmiotu zamówienia zgodnie z wymaganiami określonymi przez Zamawiającego lub wynikającymi z odrębnych przepisów, </w:t>
      </w:r>
      <w:r w:rsidRPr="001348A0">
        <w:rPr>
          <w:rFonts w:ascii="Arial" w:hAnsi="Arial" w:cs="Arial"/>
          <w:b/>
        </w:rPr>
        <w:t>Zamawiający zwraca się o udzielenie wyjaśnień, w tym złożenie dowodów, dotyczących wyliczenia ceny lub kosztu</w:t>
      </w:r>
      <w:r w:rsidRPr="001348A0">
        <w:rPr>
          <w:rFonts w:ascii="Arial" w:hAnsi="Arial" w:cs="Arial"/>
        </w:rPr>
        <w:t>, w szczególności w zakresie:</w:t>
      </w:r>
    </w:p>
    <w:p w:rsidR="003D0FB5" w:rsidRPr="001348A0" w:rsidRDefault="003D0FB5" w:rsidP="00E0099E">
      <w:pPr>
        <w:numPr>
          <w:ilvl w:val="2"/>
          <w:numId w:val="29"/>
        </w:numPr>
        <w:rPr>
          <w:rFonts w:ascii="Arial" w:hAnsi="Arial" w:cs="Arial"/>
        </w:rPr>
      </w:pPr>
      <w:r w:rsidRPr="001348A0">
        <w:rPr>
          <w:rFonts w:ascii="Arial" w:hAnsi="Arial" w:cs="Arial"/>
          <w:lang w:eastAsia="pl-PL"/>
        </w:rPr>
        <w:t>oszczędności metody wykonania zamówienia, wybranych rozwiązań technicznych,</w:t>
      </w:r>
    </w:p>
    <w:p w:rsidR="003D0FB5" w:rsidRPr="001348A0" w:rsidRDefault="003D0FB5" w:rsidP="00E0099E">
      <w:pPr>
        <w:numPr>
          <w:ilvl w:val="2"/>
          <w:numId w:val="29"/>
        </w:numPr>
        <w:rPr>
          <w:rFonts w:ascii="Arial" w:hAnsi="Arial" w:cs="Arial"/>
          <w:lang w:eastAsia="pl-PL"/>
        </w:rPr>
      </w:pPr>
      <w:r w:rsidRPr="001348A0">
        <w:rPr>
          <w:rFonts w:ascii="Arial" w:hAnsi="Arial" w:cs="Arial"/>
          <w:lang w:eastAsia="pl-PL"/>
        </w:rPr>
        <w:t>wyjątkowo sprzyjających warunków wykonywania zamówienia dostępnych dla wykonawcy, oryginalności projektu wykonawcy, kosztów pracy, których wartość przyjęta do ustalenia ceny nie może być niższa od minimalnego wynagrodzenia za pracę ustalonego na podstawie art. 2 ust. 3-5 ustawy z dnia 10 października 2002 r. o minimalnym wynagrodzeniu za pracę.</w:t>
      </w:r>
    </w:p>
    <w:p w:rsidR="003D0FB5" w:rsidRPr="001348A0" w:rsidRDefault="003D0FB5" w:rsidP="00E0099E">
      <w:pPr>
        <w:numPr>
          <w:ilvl w:val="2"/>
          <w:numId w:val="29"/>
        </w:numPr>
        <w:rPr>
          <w:rFonts w:ascii="Arial" w:hAnsi="Arial" w:cs="Arial"/>
          <w:lang w:eastAsia="pl-PL"/>
        </w:rPr>
      </w:pPr>
      <w:r w:rsidRPr="001348A0">
        <w:rPr>
          <w:rFonts w:ascii="Arial" w:hAnsi="Arial" w:cs="Arial"/>
          <w:lang w:eastAsia="pl-PL"/>
        </w:rPr>
        <w:t xml:space="preserve">pomocy publicznej udzielonej na podstawie odrębnych przepisów; </w:t>
      </w:r>
    </w:p>
    <w:p w:rsidR="003D0FB5" w:rsidRPr="001348A0" w:rsidRDefault="003D0FB5" w:rsidP="00E0099E">
      <w:pPr>
        <w:numPr>
          <w:ilvl w:val="2"/>
          <w:numId w:val="29"/>
        </w:numPr>
        <w:rPr>
          <w:rFonts w:ascii="Arial" w:hAnsi="Arial" w:cs="Arial"/>
          <w:lang w:eastAsia="pl-PL"/>
        </w:rPr>
      </w:pPr>
      <w:r w:rsidRPr="001348A0">
        <w:rPr>
          <w:rFonts w:ascii="Arial" w:hAnsi="Arial" w:cs="Arial"/>
          <w:lang w:eastAsia="pl-PL"/>
        </w:rPr>
        <w:t>wynikającym z przepisów prawa pracy i przepisów o zabezpieczeniu społecznym, obowiązujących  w miejscu, w którym realizowane jest zamówienie;</w:t>
      </w:r>
    </w:p>
    <w:p w:rsidR="003D0FB5" w:rsidRPr="001348A0" w:rsidRDefault="003D0FB5" w:rsidP="00E0099E">
      <w:pPr>
        <w:numPr>
          <w:ilvl w:val="2"/>
          <w:numId w:val="29"/>
        </w:numPr>
        <w:rPr>
          <w:rFonts w:ascii="Arial" w:hAnsi="Arial" w:cs="Arial"/>
          <w:lang w:eastAsia="pl-PL"/>
        </w:rPr>
      </w:pPr>
      <w:r w:rsidRPr="001348A0">
        <w:rPr>
          <w:rFonts w:ascii="Arial" w:hAnsi="Arial" w:cs="Arial"/>
          <w:lang w:eastAsia="pl-PL"/>
        </w:rPr>
        <w:t>wynikającym z przepisów prawa ochrony środowiska;</w:t>
      </w:r>
    </w:p>
    <w:p w:rsidR="003D0FB5" w:rsidRPr="001348A0" w:rsidRDefault="003D0FB5" w:rsidP="00E0099E">
      <w:pPr>
        <w:numPr>
          <w:ilvl w:val="2"/>
          <w:numId w:val="29"/>
        </w:numPr>
        <w:rPr>
          <w:rFonts w:ascii="Arial" w:hAnsi="Arial" w:cs="Arial"/>
          <w:lang w:eastAsia="pl-PL"/>
        </w:rPr>
      </w:pPr>
      <w:r w:rsidRPr="001348A0">
        <w:rPr>
          <w:rFonts w:ascii="Arial" w:hAnsi="Arial" w:cs="Arial"/>
          <w:lang w:eastAsia="pl-PL"/>
        </w:rPr>
        <w:t>powierzenia wykonania części zamówienia podwykonawcy.</w:t>
      </w:r>
    </w:p>
    <w:p w:rsidR="003D0FB5" w:rsidRPr="001348A0" w:rsidRDefault="003D0FB5" w:rsidP="00E0099E">
      <w:pPr>
        <w:numPr>
          <w:ilvl w:val="0"/>
          <w:numId w:val="28"/>
        </w:numPr>
        <w:rPr>
          <w:rFonts w:ascii="Arial" w:hAnsi="Arial" w:cs="Arial"/>
          <w:lang w:eastAsia="pl-PL"/>
        </w:rPr>
      </w:pPr>
      <w:r w:rsidRPr="001348A0">
        <w:rPr>
          <w:rFonts w:ascii="Arial" w:hAnsi="Arial" w:cs="Arial"/>
          <w:lang w:eastAsia="pl-PL"/>
        </w:rPr>
        <w:t xml:space="preserve">W przypadku gdy cena całkowita oferty </w:t>
      </w:r>
      <w:r w:rsidRPr="001348A0">
        <w:rPr>
          <w:rFonts w:ascii="Arial" w:hAnsi="Arial" w:cs="Arial"/>
          <w:b/>
          <w:u w:val="single"/>
          <w:lang w:eastAsia="pl-PL"/>
        </w:rPr>
        <w:t>jest niższa o co najmniej 30 %</w:t>
      </w:r>
      <w:r w:rsidRPr="001348A0">
        <w:rPr>
          <w:rFonts w:ascii="Arial" w:hAnsi="Arial" w:cs="Arial"/>
          <w:lang w:eastAsia="pl-PL"/>
        </w:rPr>
        <w:t xml:space="preserve"> od:</w:t>
      </w:r>
    </w:p>
    <w:p w:rsidR="003D0FB5" w:rsidRPr="001348A0" w:rsidRDefault="003D0FB5" w:rsidP="00E0099E">
      <w:pPr>
        <w:pStyle w:val="Bezodstpw"/>
        <w:numPr>
          <w:ilvl w:val="2"/>
          <w:numId w:val="30"/>
        </w:numPr>
        <w:rPr>
          <w:rFonts w:ascii="Arial" w:hAnsi="Arial" w:cs="Arial"/>
          <w:sz w:val="22"/>
          <w:lang w:eastAsia="pl-PL"/>
        </w:rPr>
      </w:pPr>
      <w:r w:rsidRPr="001348A0">
        <w:rPr>
          <w:rFonts w:ascii="Arial" w:hAnsi="Arial" w:cs="Arial"/>
          <w:sz w:val="22"/>
          <w:lang w:eastAsia="pl-PL"/>
        </w:rPr>
        <w:lastRenderedPageBreak/>
        <w:t xml:space="preserve">wartości zamówienia powiększonej o należny podatek od towarów i usług, ustalonej przed wszczęciem postępowania zgodnie z art. 35 ust. 1 i 2 ustawy </w:t>
      </w:r>
      <w:r w:rsidRPr="001348A0">
        <w:rPr>
          <w:rFonts w:ascii="Arial" w:hAnsi="Arial" w:cs="Arial"/>
          <w:b/>
          <w:sz w:val="22"/>
          <w:lang w:eastAsia="pl-PL"/>
        </w:rPr>
        <w:t>P. z. p</w:t>
      </w:r>
      <w:r w:rsidRPr="001348A0">
        <w:rPr>
          <w:rFonts w:ascii="Arial" w:hAnsi="Arial" w:cs="Arial"/>
          <w:sz w:val="22"/>
          <w:lang w:eastAsia="pl-PL"/>
        </w:rPr>
        <w:t xml:space="preserve"> lub średniej arytmetycznej cen wszystkich złożonych ofert, </w:t>
      </w:r>
      <w:r w:rsidRPr="001348A0">
        <w:rPr>
          <w:rFonts w:ascii="Arial" w:hAnsi="Arial" w:cs="Arial"/>
          <w:b/>
          <w:sz w:val="22"/>
          <w:lang w:eastAsia="pl-PL"/>
        </w:rPr>
        <w:t>Zamawiający zwraca się o udzielenie wyjaśnień</w:t>
      </w:r>
      <w:r w:rsidRPr="001348A0">
        <w:rPr>
          <w:rFonts w:ascii="Arial" w:hAnsi="Arial" w:cs="Arial"/>
          <w:sz w:val="22"/>
          <w:lang w:eastAsia="pl-PL"/>
        </w:rPr>
        <w:t>, o których mowa powyżej, chyba że rozbieżność wynika z okoliczności oczywistych, które nie wymagają wyjaśnienia;</w:t>
      </w:r>
    </w:p>
    <w:p w:rsidR="003D0FB5" w:rsidRPr="001348A0" w:rsidRDefault="003D0FB5" w:rsidP="00E0099E">
      <w:pPr>
        <w:pStyle w:val="Bezodstpw"/>
        <w:numPr>
          <w:ilvl w:val="2"/>
          <w:numId w:val="30"/>
        </w:numPr>
        <w:rPr>
          <w:rFonts w:ascii="Arial" w:hAnsi="Arial" w:cs="Arial"/>
          <w:sz w:val="22"/>
          <w:lang w:eastAsia="pl-PL"/>
        </w:rPr>
      </w:pPr>
      <w:r w:rsidRPr="001348A0">
        <w:rPr>
          <w:rFonts w:ascii="Arial" w:hAnsi="Arial" w:cs="Arial"/>
          <w:sz w:val="22"/>
          <w:lang w:eastAsia="pl-PL"/>
        </w:rPr>
        <w:t xml:space="preserve">wartości zamówienia powiększonej o należny podatek od towarów i usług, zaktualizowanej z uwzględnieniem okoliczności, które nastąpiły po wszczęciu postępowania, w szczególności istotnej zmiany cen rynkowych, </w:t>
      </w:r>
      <w:r w:rsidRPr="001348A0">
        <w:rPr>
          <w:rFonts w:ascii="Arial" w:hAnsi="Arial" w:cs="Arial"/>
          <w:b/>
          <w:sz w:val="22"/>
          <w:lang w:eastAsia="pl-PL"/>
        </w:rPr>
        <w:t>Zamawiający może zwrócić się o udzielenie wyjaśnień</w:t>
      </w:r>
      <w:r w:rsidRPr="001348A0">
        <w:rPr>
          <w:rFonts w:ascii="Arial" w:hAnsi="Arial" w:cs="Arial"/>
          <w:sz w:val="22"/>
          <w:lang w:eastAsia="pl-PL"/>
        </w:rPr>
        <w:t>, o których mowa powyżej.</w:t>
      </w:r>
    </w:p>
    <w:p w:rsidR="003D0FB5" w:rsidRPr="001348A0" w:rsidRDefault="003D0FB5" w:rsidP="00E0099E">
      <w:pPr>
        <w:numPr>
          <w:ilvl w:val="0"/>
          <w:numId w:val="28"/>
        </w:numPr>
        <w:rPr>
          <w:rFonts w:ascii="Arial" w:hAnsi="Arial" w:cs="Arial"/>
          <w:lang w:eastAsia="pl-PL"/>
        </w:rPr>
      </w:pPr>
      <w:r w:rsidRPr="001348A0">
        <w:rPr>
          <w:rFonts w:ascii="Arial" w:hAnsi="Arial" w:cs="Arial"/>
          <w:lang w:eastAsia="pl-PL"/>
        </w:rPr>
        <w:t>Obowiązek wykazania, że oferta nie zawiera rażąco niskiej ceny lub kosztu spoczywa na wykonawcy.</w:t>
      </w:r>
    </w:p>
    <w:p w:rsidR="003D0FB5" w:rsidRPr="001348A0" w:rsidRDefault="003D0FB5" w:rsidP="00E0099E">
      <w:pPr>
        <w:numPr>
          <w:ilvl w:val="0"/>
          <w:numId w:val="28"/>
        </w:numPr>
        <w:rPr>
          <w:rFonts w:ascii="Arial" w:hAnsi="Arial" w:cs="Arial"/>
          <w:lang w:eastAsia="pl-PL"/>
        </w:rPr>
      </w:pPr>
      <w:r w:rsidRPr="001348A0">
        <w:rPr>
          <w:rFonts w:ascii="Arial" w:hAnsi="Arial" w:cs="Arial"/>
        </w:rPr>
        <w:t>Zamawiający informuje, iż w treści oferty Wykonawcy poprawi w szczególności:</w:t>
      </w:r>
    </w:p>
    <w:p w:rsidR="003D0FB5" w:rsidRPr="001348A0" w:rsidRDefault="003D0FB5" w:rsidP="00E0099E">
      <w:pPr>
        <w:numPr>
          <w:ilvl w:val="0"/>
          <w:numId w:val="31"/>
        </w:numPr>
        <w:rPr>
          <w:rFonts w:ascii="Arial" w:hAnsi="Arial" w:cs="Arial"/>
          <w:lang w:eastAsia="pl-PL"/>
        </w:rPr>
      </w:pPr>
      <w:r w:rsidRPr="001348A0">
        <w:rPr>
          <w:rFonts w:ascii="Arial" w:hAnsi="Arial" w:cs="Arial"/>
          <w:lang w:eastAsia="pl-PL"/>
        </w:rPr>
        <w:t xml:space="preserve">oczywiste omyłki pisarskie; </w:t>
      </w:r>
    </w:p>
    <w:p w:rsidR="003D0FB5" w:rsidRPr="001348A0" w:rsidRDefault="003D0FB5" w:rsidP="00E0099E">
      <w:pPr>
        <w:numPr>
          <w:ilvl w:val="0"/>
          <w:numId w:val="31"/>
        </w:numPr>
        <w:rPr>
          <w:rFonts w:ascii="Arial" w:hAnsi="Arial" w:cs="Arial"/>
          <w:lang w:eastAsia="pl-PL"/>
        </w:rPr>
      </w:pPr>
      <w:r w:rsidRPr="001348A0">
        <w:rPr>
          <w:rFonts w:ascii="Arial" w:hAnsi="Arial" w:cs="Arial"/>
          <w:lang w:eastAsia="pl-PL"/>
        </w:rPr>
        <w:t>oczywiste omyłki rachunkowe polegające na błędnych obliczeniach matematycznych, (mnożenie, dodawanie), a w konsekwencji wprowadzonych w ten sposób zmian poprawi końcową wartość oferty. Przy poprawianiu omyłek Zamawiający zawsze za prawidłową uzna cenę jednostkową netto;</w:t>
      </w:r>
    </w:p>
    <w:p w:rsidR="007C5B22" w:rsidRPr="00E34954" w:rsidRDefault="003D0FB5" w:rsidP="00E34954">
      <w:pPr>
        <w:numPr>
          <w:ilvl w:val="0"/>
          <w:numId w:val="31"/>
        </w:numPr>
        <w:spacing w:after="120"/>
        <w:ind w:left="1208" w:hanging="357"/>
        <w:rPr>
          <w:rFonts w:ascii="Arial" w:hAnsi="Arial" w:cs="Arial"/>
          <w:lang w:eastAsia="pl-PL"/>
        </w:rPr>
      </w:pPr>
      <w:r w:rsidRPr="001348A0">
        <w:rPr>
          <w:rFonts w:ascii="Arial" w:hAnsi="Arial" w:cs="Arial"/>
          <w:lang w:eastAsia="pl-PL"/>
        </w:rPr>
        <w:t>inne omyłki polegające na niezgodności oferty z SIWZ, niepowodujące istotnych zmian w treści oferty;</w:t>
      </w:r>
    </w:p>
    <w:p w:rsidR="007C5B22" w:rsidRPr="001C2DF8" w:rsidRDefault="007C5B22" w:rsidP="007C5B22">
      <w:pPr>
        <w:pStyle w:val="Akapitzlist"/>
        <w:numPr>
          <w:ilvl w:val="0"/>
          <w:numId w:val="7"/>
        </w:numPr>
        <w:tabs>
          <w:tab w:val="left" w:pos="284"/>
        </w:tabs>
        <w:ind w:left="284" w:hanging="284"/>
        <w:contextualSpacing w:val="0"/>
        <w:rPr>
          <w:rFonts w:ascii="Arial" w:hAnsi="Arial" w:cs="Arial"/>
          <w:b/>
        </w:rPr>
      </w:pPr>
      <w:r w:rsidRPr="001C2DF8">
        <w:rPr>
          <w:rFonts w:ascii="Arial" w:hAnsi="Arial" w:cs="Arial"/>
          <w:b/>
          <w:u w:val="single"/>
        </w:rPr>
        <w:t>Wymagan</w:t>
      </w:r>
      <w:r>
        <w:rPr>
          <w:rFonts w:ascii="Arial" w:hAnsi="Arial" w:cs="Arial"/>
          <w:b/>
          <w:u w:val="single"/>
        </w:rPr>
        <w:t>e aktualne świadectwa, atesty ,</w:t>
      </w:r>
      <w:r w:rsidRPr="001C2DF8">
        <w:rPr>
          <w:rFonts w:ascii="Arial" w:hAnsi="Arial" w:cs="Arial"/>
          <w:b/>
          <w:u w:val="single"/>
        </w:rPr>
        <w:t xml:space="preserve">certyfikaty </w:t>
      </w:r>
      <w:r>
        <w:rPr>
          <w:rFonts w:ascii="Arial" w:hAnsi="Arial" w:cs="Arial"/>
          <w:b/>
          <w:u w:val="single"/>
        </w:rPr>
        <w:t xml:space="preserve">katalogi </w:t>
      </w:r>
      <w:r w:rsidRPr="001C2DF8">
        <w:rPr>
          <w:rFonts w:ascii="Arial" w:hAnsi="Arial" w:cs="Arial"/>
          <w:b/>
          <w:u w:val="single"/>
        </w:rPr>
        <w:t xml:space="preserve">dla oferowanego </w:t>
      </w:r>
      <w:r>
        <w:rPr>
          <w:rFonts w:ascii="Arial" w:hAnsi="Arial" w:cs="Arial"/>
          <w:b/>
          <w:u w:val="single"/>
        </w:rPr>
        <w:t>przedmiotu zamówienia</w:t>
      </w:r>
      <w:r w:rsidRPr="001C2DF8">
        <w:rPr>
          <w:rFonts w:ascii="Arial" w:hAnsi="Arial" w:cs="Arial"/>
          <w:b/>
          <w:u w:val="single"/>
        </w:rPr>
        <w:t>:</w:t>
      </w:r>
    </w:p>
    <w:p w:rsidR="007C5B22" w:rsidRDefault="007C5B22" w:rsidP="007C5B22">
      <w:pPr>
        <w:tabs>
          <w:tab w:val="left" w:pos="284"/>
        </w:tabs>
        <w:ind w:left="284"/>
        <w:rPr>
          <w:rFonts w:ascii="Arial" w:hAnsi="Arial" w:cs="Arial"/>
          <w:szCs w:val="24"/>
        </w:rPr>
      </w:pPr>
      <w:r w:rsidRPr="00516345">
        <w:rPr>
          <w:rFonts w:ascii="Arial" w:hAnsi="Arial" w:cs="Arial"/>
          <w:szCs w:val="24"/>
        </w:rPr>
        <w:t>Zgodnie z § 13 ust. 1 Rozporządzenia Ministra Rozwoju z dnia 26.07.2016 r. (Dz. U. z 2016 r. poz.1126 z późniejszymi zmianami), w sprawie rodzajów dokumentów, jakich może żądać zamawiający od wykonawcy, w celu potwierdzenia że oferowane dostawy odpowiadają wymaganiom określonym przez zamawiającego, wykonawca zobowiązany jest potwierdzić kopią właściwego dokumentu (warunki przedmiotowe)</w:t>
      </w:r>
      <w:r w:rsidR="00567CA9">
        <w:rPr>
          <w:rFonts w:ascii="Arial" w:hAnsi="Arial" w:cs="Arial"/>
          <w:szCs w:val="24"/>
        </w:rPr>
        <w:t xml:space="preserve"> – </w:t>
      </w:r>
      <w:r w:rsidR="00567CA9" w:rsidRPr="00567CA9">
        <w:rPr>
          <w:rFonts w:ascii="Arial" w:hAnsi="Arial" w:cs="Arial"/>
          <w:szCs w:val="24"/>
          <w:u w:val="single"/>
        </w:rPr>
        <w:t>załączyć od razu do oferty</w:t>
      </w:r>
      <w:r w:rsidRPr="00516345">
        <w:rPr>
          <w:rFonts w:ascii="Arial" w:hAnsi="Arial" w:cs="Arial"/>
          <w:szCs w:val="24"/>
        </w:rPr>
        <w:t>:</w:t>
      </w:r>
    </w:p>
    <w:p w:rsidR="007C5B22" w:rsidRDefault="007C5B22" w:rsidP="007C5B22">
      <w:pPr>
        <w:tabs>
          <w:tab w:val="left" w:pos="284"/>
        </w:tabs>
        <w:ind w:left="284"/>
        <w:rPr>
          <w:rFonts w:ascii="Arial" w:hAnsi="Arial" w:cs="Arial"/>
          <w:lang w:eastAsia="pl-PL"/>
        </w:rPr>
      </w:pPr>
      <w:r w:rsidRPr="007C5B22">
        <w:rPr>
          <w:rFonts w:ascii="Arial" w:hAnsi="Arial" w:cs="Arial"/>
          <w:b/>
          <w:lang w:eastAsia="pl-PL"/>
        </w:rPr>
        <w:t xml:space="preserve">Tabela szczegółowych wymagań technicznych </w:t>
      </w:r>
      <w:r w:rsidRPr="007C5B22">
        <w:rPr>
          <w:rFonts w:ascii="Arial" w:hAnsi="Arial" w:cs="Arial"/>
          <w:lang w:eastAsia="pl-PL"/>
        </w:rPr>
        <w:t xml:space="preserve">– </w:t>
      </w:r>
      <w:r w:rsidRPr="007C5B22">
        <w:rPr>
          <w:rFonts w:ascii="Arial" w:hAnsi="Arial" w:cs="Arial"/>
          <w:b/>
          <w:lang w:eastAsia="pl-PL"/>
        </w:rPr>
        <w:t>załącznik nr 4 do SIWZ</w:t>
      </w:r>
      <w:r>
        <w:rPr>
          <w:rFonts w:ascii="Arial" w:hAnsi="Arial" w:cs="Arial"/>
          <w:lang w:eastAsia="pl-PL"/>
        </w:rPr>
        <w:t>.</w:t>
      </w:r>
    </w:p>
    <w:p w:rsidR="007C5B22" w:rsidRPr="007C5B22" w:rsidRDefault="007C5B22" w:rsidP="007C5B22">
      <w:pPr>
        <w:tabs>
          <w:tab w:val="left" w:pos="284"/>
        </w:tabs>
        <w:spacing w:after="120"/>
        <w:ind w:left="284"/>
        <w:rPr>
          <w:rFonts w:ascii="Arial" w:hAnsi="Arial" w:cs="Arial"/>
          <w:b/>
          <w:bCs/>
          <w:u w:val="single"/>
        </w:rPr>
      </w:pPr>
      <w:r w:rsidRPr="007C5B22">
        <w:rPr>
          <w:rFonts w:ascii="Arial" w:hAnsi="Arial" w:cs="Arial"/>
          <w:lang w:eastAsia="pl-PL"/>
        </w:rPr>
        <w:t xml:space="preserve">Należy dostarczyć wypełnioną tabelę wraz z wymaganymi kartami katalogowymi, potwierdzających spełnienie wymogów zawartych w tabeli oraz </w:t>
      </w:r>
      <w:r w:rsidRPr="007C5B22">
        <w:rPr>
          <w:rFonts w:ascii="Arial" w:hAnsi="Arial" w:cs="Arial"/>
          <w:b/>
          <w:lang w:eastAsia="pl-PL"/>
        </w:rPr>
        <w:t>w załączniku nr 1a do SIWZ</w:t>
      </w:r>
      <w:r w:rsidRPr="007C5B22">
        <w:rPr>
          <w:rFonts w:ascii="Arial" w:hAnsi="Arial" w:cs="Arial"/>
          <w:lang w:eastAsia="pl-PL"/>
        </w:rPr>
        <w:t>.</w:t>
      </w:r>
    </w:p>
    <w:p w:rsidR="003D0FB5" w:rsidRPr="001348A0" w:rsidRDefault="003D0FB5" w:rsidP="003A3251">
      <w:pPr>
        <w:pStyle w:val="Akapitzlist"/>
        <w:numPr>
          <w:ilvl w:val="0"/>
          <w:numId w:val="7"/>
        </w:numPr>
        <w:ind w:left="284" w:hanging="284"/>
        <w:contextualSpacing w:val="0"/>
        <w:rPr>
          <w:rFonts w:ascii="Arial" w:hAnsi="Arial" w:cs="Arial"/>
        </w:rPr>
      </w:pPr>
      <w:r w:rsidRPr="001348A0">
        <w:rPr>
          <w:rFonts w:ascii="Arial" w:hAnsi="Arial" w:cs="Arial"/>
          <w:b/>
          <w:bCs/>
          <w:u w:val="single"/>
        </w:rPr>
        <w:t>Informacje dotyczące ofert częściowych:</w:t>
      </w:r>
    </w:p>
    <w:p w:rsidR="003D0FB5" w:rsidRPr="001348A0" w:rsidRDefault="003D0FB5" w:rsidP="00211869">
      <w:pPr>
        <w:tabs>
          <w:tab w:val="left" w:pos="709"/>
        </w:tabs>
        <w:spacing w:after="120"/>
        <w:ind w:left="284"/>
        <w:rPr>
          <w:rFonts w:ascii="Arial" w:hAnsi="Arial" w:cs="Arial"/>
        </w:rPr>
      </w:pPr>
      <w:r w:rsidRPr="001348A0">
        <w:rPr>
          <w:rFonts w:ascii="Arial" w:hAnsi="Arial" w:cs="Arial"/>
        </w:rPr>
        <w:t xml:space="preserve">Zamawiający </w:t>
      </w:r>
      <w:r w:rsidRPr="001348A0">
        <w:rPr>
          <w:rFonts w:ascii="Arial" w:hAnsi="Arial" w:cs="Arial"/>
          <w:b/>
        </w:rPr>
        <w:t>nie dopuszcza</w:t>
      </w:r>
      <w:r w:rsidRPr="001348A0">
        <w:rPr>
          <w:rFonts w:ascii="Arial" w:hAnsi="Arial" w:cs="Arial"/>
        </w:rPr>
        <w:t xml:space="preserve"> możliwości składania ofert częściowych</w:t>
      </w:r>
    </w:p>
    <w:p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t>Informacje dotyczące ofert wariantowych:</w:t>
      </w:r>
    </w:p>
    <w:p w:rsidR="003D0FB5" w:rsidRPr="001348A0" w:rsidRDefault="003D0FB5" w:rsidP="00211869">
      <w:pPr>
        <w:tabs>
          <w:tab w:val="left" w:pos="284"/>
          <w:tab w:val="num" w:pos="1004"/>
          <w:tab w:val="num" w:pos="1288"/>
        </w:tabs>
        <w:spacing w:after="120"/>
        <w:ind w:left="284"/>
        <w:rPr>
          <w:rFonts w:ascii="Arial" w:hAnsi="Arial" w:cs="Arial"/>
        </w:rPr>
      </w:pPr>
      <w:r w:rsidRPr="001348A0">
        <w:rPr>
          <w:rFonts w:ascii="Arial" w:hAnsi="Arial" w:cs="Arial"/>
        </w:rPr>
        <w:t xml:space="preserve">Zamawiający </w:t>
      </w:r>
      <w:r w:rsidRPr="001348A0">
        <w:rPr>
          <w:rFonts w:ascii="Arial" w:hAnsi="Arial" w:cs="Arial"/>
          <w:b/>
        </w:rPr>
        <w:t>nie dopuszcza</w:t>
      </w:r>
      <w:r w:rsidRPr="001348A0">
        <w:rPr>
          <w:rFonts w:ascii="Arial" w:hAnsi="Arial" w:cs="Arial"/>
        </w:rPr>
        <w:t xml:space="preserve"> możliwości składania ofert wariantowych.</w:t>
      </w:r>
    </w:p>
    <w:p w:rsidR="003D0FB5" w:rsidRPr="001348A0" w:rsidRDefault="003D0FB5" w:rsidP="003A3251">
      <w:pPr>
        <w:pStyle w:val="Akapitzlist"/>
        <w:numPr>
          <w:ilvl w:val="0"/>
          <w:numId w:val="7"/>
        </w:numPr>
        <w:ind w:left="284" w:hanging="284"/>
        <w:contextualSpacing w:val="0"/>
        <w:rPr>
          <w:rFonts w:ascii="Arial" w:hAnsi="Arial" w:cs="Arial"/>
          <w:b/>
          <w:bCs/>
          <w:u w:val="single"/>
        </w:rPr>
      </w:pPr>
      <w:r w:rsidRPr="001348A0">
        <w:rPr>
          <w:rFonts w:ascii="Arial" w:hAnsi="Arial" w:cs="Arial"/>
          <w:b/>
          <w:bCs/>
          <w:u w:val="single"/>
        </w:rPr>
        <w:t>Informacje dotyczące dialogu technicznego:</w:t>
      </w:r>
    </w:p>
    <w:p w:rsidR="003D0FB5" w:rsidRPr="001348A0" w:rsidRDefault="003D0FB5" w:rsidP="00211869">
      <w:pPr>
        <w:tabs>
          <w:tab w:val="left" w:pos="284"/>
          <w:tab w:val="num" w:pos="1004"/>
          <w:tab w:val="num" w:pos="1288"/>
        </w:tabs>
        <w:spacing w:after="120"/>
        <w:ind w:left="284"/>
        <w:rPr>
          <w:rFonts w:ascii="Arial" w:hAnsi="Arial" w:cs="Arial"/>
        </w:rPr>
      </w:pPr>
      <w:r w:rsidRPr="001348A0">
        <w:rPr>
          <w:rFonts w:ascii="Arial" w:hAnsi="Arial" w:cs="Arial"/>
        </w:rPr>
        <w:t>Zamawiający nie przeprowadził dialogu technicznego przed wszczęciem postępowania.</w:t>
      </w:r>
    </w:p>
    <w:p w:rsidR="003D0FB5" w:rsidRPr="001348A0" w:rsidRDefault="003D0FB5" w:rsidP="00E34954">
      <w:pPr>
        <w:pStyle w:val="Akapitzlist"/>
        <w:numPr>
          <w:ilvl w:val="0"/>
          <w:numId w:val="7"/>
        </w:numPr>
        <w:tabs>
          <w:tab w:val="right" w:pos="426"/>
        </w:tabs>
        <w:ind w:left="284" w:hanging="284"/>
        <w:contextualSpacing w:val="0"/>
        <w:rPr>
          <w:rFonts w:ascii="Arial" w:hAnsi="Arial" w:cs="Arial"/>
        </w:rPr>
      </w:pPr>
      <w:r w:rsidRPr="001348A0">
        <w:rPr>
          <w:rFonts w:ascii="Arial" w:hAnsi="Arial" w:cs="Arial"/>
        </w:rPr>
        <w:t xml:space="preserve">Zamawiający </w:t>
      </w:r>
      <w:r w:rsidRPr="001348A0">
        <w:rPr>
          <w:rFonts w:ascii="Arial" w:hAnsi="Arial" w:cs="Arial"/>
          <w:b/>
          <w:u w:val="single"/>
        </w:rPr>
        <w:t>nie przewiduje</w:t>
      </w:r>
      <w:r w:rsidRPr="001348A0">
        <w:rPr>
          <w:rFonts w:ascii="Arial" w:hAnsi="Arial" w:cs="Arial"/>
        </w:rPr>
        <w:t xml:space="preserve"> zawarcia umowy ramowej, ani wyboru najkorzystniejszej oferty  z</w:t>
      </w:r>
    </w:p>
    <w:p w:rsidR="003D0FB5" w:rsidRPr="001348A0" w:rsidRDefault="00E34954" w:rsidP="00211869">
      <w:pPr>
        <w:pStyle w:val="Akapitzlist"/>
        <w:tabs>
          <w:tab w:val="left" w:pos="426"/>
        </w:tabs>
        <w:spacing w:after="120"/>
        <w:ind w:left="284"/>
        <w:contextualSpacing w:val="0"/>
        <w:rPr>
          <w:rFonts w:ascii="Arial" w:hAnsi="Arial" w:cs="Arial"/>
        </w:rPr>
      </w:pPr>
      <w:r>
        <w:rPr>
          <w:rFonts w:ascii="Arial" w:hAnsi="Arial" w:cs="Arial"/>
        </w:rPr>
        <w:tab/>
      </w:r>
      <w:r w:rsidR="003D0FB5" w:rsidRPr="001348A0">
        <w:rPr>
          <w:rFonts w:ascii="Arial" w:hAnsi="Arial" w:cs="Arial"/>
        </w:rPr>
        <w:t>zastosowaniem aukcji elektronicznej.</w:t>
      </w:r>
    </w:p>
    <w:p w:rsidR="003D0FB5" w:rsidRPr="001348A0" w:rsidRDefault="003D0FB5" w:rsidP="003A3251">
      <w:pPr>
        <w:pStyle w:val="Akapitzlist"/>
        <w:numPr>
          <w:ilvl w:val="0"/>
          <w:numId w:val="7"/>
        </w:numPr>
        <w:tabs>
          <w:tab w:val="left" w:pos="426"/>
        </w:tabs>
        <w:ind w:left="284" w:hanging="284"/>
        <w:contextualSpacing w:val="0"/>
        <w:rPr>
          <w:rFonts w:ascii="Arial" w:hAnsi="Arial" w:cs="Arial"/>
          <w:bCs/>
        </w:rPr>
      </w:pPr>
      <w:r w:rsidRPr="001348A0">
        <w:rPr>
          <w:rFonts w:ascii="Arial" w:hAnsi="Arial" w:cs="Arial"/>
          <w:bCs/>
        </w:rPr>
        <w:t xml:space="preserve">Zamawiający </w:t>
      </w:r>
      <w:r w:rsidRPr="001348A0">
        <w:rPr>
          <w:rFonts w:ascii="Arial" w:hAnsi="Arial" w:cs="Arial"/>
          <w:b/>
          <w:bCs/>
          <w:u w:val="single"/>
        </w:rPr>
        <w:t>nie przewiduje</w:t>
      </w:r>
      <w:r w:rsidRPr="001348A0">
        <w:rPr>
          <w:rFonts w:ascii="Arial" w:hAnsi="Arial" w:cs="Arial"/>
          <w:bCs/>
        </w:rPr>
        <w:t xml:space="preserve"> stawiania wymagań związanych z realizacją zamówienia</w:t>
      </w:r>
    </w:p>
    <w:p w:rsidR="003D0FB5" w:rsidRPr="001348A0" w:rsidRDefault="003D0FB5" w:rsidP="00211869">
      <w:pPr>
        <w:pStyle w:val="Akapitzlist"/>
        <w:tabs>
          <w:tab w:val="left" w:pos="426"/>
        </w:tabs>
        <w:spacing w:after="120"/>
        <w:ind w:left="284"/>
        <w:contextualSpacing w:val="0"/>
        <w:rPr>
          <w:rFonts w:ascii="Arial" w:hAnsi="Arial" w:cs="Arial"/>
          <w:bCs/>
        </w:rPr>
      </w:pPr>
      <w:r w:rsidRPr="001348A0">
        <w:rPr>
          <w:rFonts w:ascii="Arial" w:hAnsi="Arial" w:cs="Arial"/>
          <w:bCs/>
        </w:rPr>
        <w:tab/>
        <w:t>dotyczących zatrudnienia osób, o których mowa w art. 29 ust. 4 ww. ustawy.</w:t>
      </w:r>
    </w:p>
    <w:p w:rsidR="003D0FB5" w:rsidRPr="001348A0" w:rsidRDefault="003D0FB5" w:rsidP="003A3251">
      <w:pPr>
        <w:pStyle w:val="Akapitzlist"/>
        <w:numPr>
          <w:ilvl w:val="0"/>
          <w:numId w:val="7"/>
        </w:numPr>
        <w:tabs>
          <w:tab w:val="left" w:pos="426"/>
        </w:tabs>
        <w:ind w:left="284" w:hanging="284"/>
        <w:contextualSpacing w:val="0"/>
        <w:rPr>
          <w:rFonts w:ascii="Arial" w:hAnsi="Arial" w:cs="Arial"/>
          <w:bCs/>
          <w:color w:val="000000"/>
        </w:rPr>
      </w:pPr>
      <w:r w:rsidRPr="001348A0">
        <w:rPr>
          <w:rFonts w:ascii="Arial" w:hAnsi="Arial" w:cs="Arial"/>
          <w:bCs/>
          <w:color w:val="000000"/>
        </w:rPr>
        <w:t xml:space="preserve">Zamawiający </w:t>
      </w:r>
      <w:r w:rsidRPr="001348A0">
        <w:rPr>
          <w:rFonts w:ascii="Arial" w:hAnsi="Arial" w:cs="Arial"/>
          <w:b/>
          <w:bCs/>
          <w:color w:val="000000"/>
          <w:u w:val="single"/>
        </w:rPr>
        <w:t>przewiduje</w:t>
      </w:r>
      <w:r w:rsidRPr="001348A0">
        <w:rPr>
          <w:rFonts w:ascii="Arial" w:hAnsi="Arial" w:cs="Arial"/>
          <w:bCs/>
          <w:color w:val="000000"/>
        </w:rPr>
        <w:t xml:space="preserve"> stawianie wymagań dotyczących zatrudnienia przez Wykonawcę lub </w:t>
      </w:r>
      <w:r w:rsidRPr="001348A0">
        <w:rPr>
          <w:rFonts w:ascii="Arial" w:hAnsi="Arial" w:cs="Arial"/>
          <w:bCs/>
          <w:color w:val="000000"/>
        </w:rPr>
        <w:tab/>
        <w:t xml:space="preserve">Podwykonawcę na podstawie umowy o pracę osób wykonujących wskazane przez Zamawiającego </w:t>
      </w:r>
      <w:r w:rsidR="00E34F80">
        <w:rPr>
          <w:rFonts w:ascii="Arial" w:hAnsi="Arial" w:cs="Arial"/>
          <w:bCs/>
          <w:color w:val="000000"/>
        </w:rPr>
        <w:tab/>
      </w:r>
      <w:r w:rsidRPr="001348A0">
        <w:rPr>
          <w:rFonts w:ascii="Arial" w:hAnsi="Arial" w:cs="Arial"/>
          <w:bCs/>
          <w:color w:val="000000"/>
        </w:rPr>
        <w:t xml:space="preserve">czynności w zakresie realizacji zamówienia, jeżeli wykonanie tych czynności polega na wykonywaniu </w:t>
      </w:r>
      <w:r w:rsidR="00E34F80">
        <w:rPr>
          <w:rFonts w:ascii="Arial" w:hAnsi="Arial" w:cs="Arial"/>
          <w:bCs/>
          <w:color w:val="000000"/>
        </w:rPr>
        <w:tab/>
      </w:r>
      <w:r w:rsidRPr="001348A0">
        <w:rPr>
          <w:rFonts w:ascii="Arial" w:hAnsi="Arial" w:cs="Arial"/>
          <w:bCs/>
          <w:color w:val="000000"/>
        </w:rPr>
        <w:t xml:space="preserve">pracy w sposób określony w art. 22 § 1 ustawy z dnia 26 czerwca 1974 r. – Kodeks pracy (Dz. U. z </w:t>
      </w:r>
      <w:r w:rsidR="00E34F80">
        <w:rPr>
          <w:rFonts w:ascii="Arial" w:hAnsi="Arial" w:cs="Arial"/>
          <w:bCs/>
          <w:color w:val="000000"/>
        </w:rPr>
        <w:tab/>
      </w:r>
      <w:r w:rsidRPr="001348A0">
        <w:rPr>
          <w:rFonts w:ascii="Arial" w:hAnsi="Arial" w:cs="Arial"/>
          <w:bCs/>
          <w:color w:val="000000"/>
        </w:rPr>
        <w:t xml:space="preserve">2014 r. poz. 1502, </w:t>
      </w:r>
      <w:proofErr w:type="spellStart"/>
      <w:r w:rsidRPr="001348A0">
        <w:rPr>
          <w:rFonts w:ascii="Arial" w:hAnsi="Arial" w:cs="Arial"/>
          <w:bCs/>
          <w:color w:val="000000"/>
        </w:rPr>
        <w:t>późn</w:t>
      </w:r>
      <w:proofErr w:type="spellEnd"/>
      <w:r w:rsidRPr="001348A0">
        <w:rPr>
          <w:rFonts w:ascii="Arial" w:hAnsi="Arial" w:cs="Arial"/>
          <w:bCs/>
          <w:color w:val="000000"/>
        </w:rPr>
        <w:t xml:space="preserve">. zm.), o których mowa w art. 29 ust. 3a ww. ustawy. </w:t>
      </w:r>
    </w:p>
    <w:p w:rsidR="003D0FB5" w:rsidRPr="001348A0" w:rsidRDefault="00E34F80" w:rsidP="00211869">
      <w:pPr>
        <w:pStyle w:val="Akapitzlist"/>
        <w:tabs>
          <w:tab w:val="left" w:pos="426"/>
        </w:tabs>
        <w:spacing w:after="120"/>
        <w:ind w:left="357"/>
        <w:contextualSpacing w:val="0"/>
        <w:rPr>
          <w:rFonts w:ascii="Arial" w:hAnsi="Arial" w:cs="Arial"/>
          <w:bCs/>
          <w:color w:val="000000"/>
        </w:rPr>
      </w:pPr>
      <w:r>
        <w:rPr>
          <w:rFonts w:ascii="Arial" w:hAnsi="Arial" w:cs="Arial"/>
          <w:bCs/>
          <w:color w:val="000000"/>
        </w:rPr>
        <w:tab/>
      </w:r>
      <w:r w:rsidR="003D0FB5" w:rsidRPr="001348A0">
        <w:rPr>
          <w:rFonts w:ascii="Arial" w:hAnsi="Arial" w:cs="Arial"/>
          <w:bCs/>
          <w:color w:val="000000"/>
        </w:rPr>
        <w:t xml:space="preserve">Treść wymagań: Zamawiający oczekuje przedłożenia zestawienia wskazującego liczbę osób, które </w:t>
      </w:r>
      <w:r>
        <w:rPr>
          <w:rFonts w:ascii="Arial" w:hAnsi="Arial" w:cs="Arial"/>
          <w:bCs/>
          <w:color w:val="000000"/>
        </w:rPr>
        <w:tab/>
      </w:r>
      <w:r w:rsidR="003D0FB5" w:rsidRPr="001348A0">
        <w:rPr>
          <w:rFonts w:ascii="Arial" w:hAnsi="Arial" w:cs="Arial"/>
          <w:bCs/>
          <w:color w:val="000000"/>
        </w:rPr>
        <w:t xml:space="preserve">będą realizować czynności w ramach przedmiotu zamówienia oraz charakteru czynności, najpóźniej </w:t>
      </w:r>
      <w:r>
        <w:rPr>
          <w:rFonts w:ascii="Arial" w:hAnsi="Arial" w:cs="Arial"/>
          <w:bCs/>
          <w:color w:val="000000"/>
        </w:rPr>
        <w:tab/>
      </w:r>
      <w:r w:rsidR="003D0FB5" w:rsidRPr="001348A0">
        <w:rPr>
          <w:rFonts w:ascii="Arial" w:hAnsi="Arial" w:cs="Arial"/>
          <w:bCs/>
          <w:color w:val="000000"/>
        </w:rPr>
        <w:t>w dniu zawarcia umowy.</w:t>
      </w:r>
    </w:p>
    <w:p w:rsidR="003D0FB5" w:rsidRPr="001348A0" w:rsidRDefault="00E34F80" w:rsidP="00211869">
      <w:pPr>
        <w:pStyle w:val="Akapitzlist"/>
        <w:tabs>
          <w:tab w:val="left" w:pos="426"/>
        </w:tabs>
        <w:spacing w:after="120"/>
        <w:ind w:left="357"/>
        <w:contextualSpacing w:val="0"/>
        <w:rPr>
          <w:rFonts w:ascii="Arial" w:hAnsi="Arial" w:cs="Arial"/>
          <w:bCs/>
          <w:color w:val="000000"/>
        </w:rPr>
      </w:pPr>
      <w:r>
        <w:rPr>
          <w:rFonts w:ascii="Arial" w:hAnsi="Arial" w:cs="Arial"/>
          <w:bCs/>
          <w:color w:val="000000"/>
        </w:rPr>
        <w:lastRenderedPageBreak/>
        <w:tab/>
      </w:r>
      <w:r w:rsidR="003D0FB5" w:rsidRPr="001348A0">
        <w:rPr>
          <w:rFonts w:ascii="Arial" w:hAnsi="Arial" w:cs="Arial"/>
          <w:bCs/>
          <w:color w:val="000000"/>
        </w:rPr>
        <w:t xml:space="preserve">Uprawnienia Zamawiającego w zakresie kontroli spełniania obowiązku: Wykonawca na każde </w:t>
      </w:r>
      <w:r>
        <w:rPr>
          <w:rFonts w:ascii="Arial" w:hAnsi="Arial" w:cs="Arial"/>
          <w:bCs/>
          <w:color w:val="000000"/>
        </w:rPr>
        <w:tab/>
      </w:r>
      <w:r w:rsidR="003D0FB5" w:rsidRPr="001348A0">
        <w:rPr>
          <w:rFonts w:ascii="Arial" w:hAnsi="Arial" w:cs="Arial"/>
          <w:bCs/>
          <w:color w:val="000000"/>
        </w:rPr>
        <w:t xml:space="preserve">żądanie Zamawiającego przedłoży – w terminie 2 dni roboczych - zanonimizowane kopie umów o </w:t>
      </w:r>
      <w:r>
        <w:rPr>
          <w:rFonts w:ascii="Arial" w:hAnsi="Arial" w:cs="Arial"/>
          <w:bCs/>
          <w:color w:val="000000"/>
        </w:rPr>
        <w:tab/>
      </w:r>
      <w:r w:rsidR="003D0FB5" w:rsidRPr="001348A0">
        <w:rPr>
          <w:rFonts w:ascii="Arial" w:hAnsi="Arial" w:cs="Arial"/>
          <w:bCs/>
          <w:color w:val="000000"/>
        </w:rPr>
        <w:t>pracę z pracownikami realizującymi zadania w ramach przedmiotu zamówienia.</w:t>
      </w:r>
    </w:p>
    <w:p w:rsidR="003D0FB5" w:rsidRPr="001348A0" w:rsidRDefault="003D0FB5" w:rsidP="003A3251">
      <w:pPr>
        <w:pStyle w:val="Akapitzlist"/>
        <w:numPr>
          <w:ilvl w:val="0"/>
          <w:numId w:val="7"/>
        </w:numPr>
        <w:tabs>
          <w:tab w:val="left" w:pos="426"/>
        </w:tabs>
        <w:ind w:left="284" w:hanging="284"/>
        <w:contextualSpacing w:val="0"/>
        <w:rPr>
          <w:rFonts w:ascii="Arial" w:hAnsi="Arial" w:cs="Arial"/>
          <w:b/>
          <w:caps/>
        </w:rPr>
      </w:pPr>
      <w:r w:rsidRPr="001348A0">
        <w:rPr>
          <w:rFonts w:ascii="Arial" w:hAnsi="Arial" w:cs="Arial"/>
          <w:b/>
          <w:bCs/>
          <w:u w:val="single"/>
        </w:rPr>
        <w:t>Informacje dotyczące podwykonawcy</w:t>
      </w:r>
      <w:r w:rsidRPr="001348A0">
        <w:rPr>
          <w:rFonts w:ascii="Arial" w:hAnsi="Arial" w:cs="Arial"/>
          <w:b/>
          <w:caps/>
        </w:rPr>
        <w:t>:</w:t>
      </w:r>
    </w:p>
    <w:p w:rsidR="003D0FB5" w:rsidRPr="001348A0" w:rsidRDefault="003D0FB5" w:rsidP="00E0099E">
      <w:pPr>
        <w:numPr>
          <w:ilvl w:val="1"/>
          <w:numId w:val="32"/>
        </w:numPr>
        <w:rPr>
          <w:rFonts w:ascii="Arial" w:hAnsi="Arial" w:cs="Arial"/>
          <w:b/>
          <w:bCs/>
          <w:u w:val="single"/>
        </w:rPr>
      </w:pPr>
      <w:r w:rsidRPr="001348A0">
        <w:rPr>
          <w:rFonts w:ascii="Arial" w:hAnsi="Arial" w:cs="Arial"/>
        </w:rPr>
        <w:t xml:space="preserve">Wykonawca </w:t>
      </w:r>
      <w:r w:rsidRPr="001348A0">
        <w:rPr>
          <w:rFonts w:ascii="Arial" w:hAnsi="Arial" w:cs="Arial"/>
          <w:b/>
        </w:rPr>
        <w:t>może</w:t>
      </w:r>
      <w:r w:rsidRPr="001348A0">
        <w:rPr>
          <w:rFonts w:ascii="Arial" w:hAnsi="Arial" w:cs="Arial"/>
        </w:rPr>
        <w:t xml:space="preserve"> powierzyć wykonanie części zamówienia Podwykonawcy, zgodnie z art. 36a ustawy </w:t>
      </w:r>
      <w:r w:rsidRPr="001348A0">
        <w:rPr>
          <w:rFonts w:ascii="Arial" w:hAnsi="Arial" w:cs="Arial"/>
          <w:b/>
        </w:rPr>
        <w:t>P. z. p.</w:t>
      </w:r>
    </w:p>
    <w:p w:rsidR="003D0FB5" w:rsidRPr="001348A0" w:rsidRDefault="003D0FB5" w:rsidP="00E0099E">
      <w:pPr>
        <w:pStyle w:val="Bezodstpw"/>
        <w:numPr>
          <w:ilvl w:val="1"/>
          <w:numId w:val="32"/>
        </w:numPr>
        <w:rPr>
          <w:rFonts w:ascii="Arial" w:hAnsi="Arial" w:cs="Arial"/>
          <w:sz w:val="22"/>
        </w:rPr>
      </w:pPr>
      <w:r w:rsidRPr="001348A0">
        <w:rPr>
          <w:rFonts w:ascii="Arial" w:hAnsi="Arial" w:cs="Arial"/>
          <w:sz w:val="22"/>
        </w:rPr>
        <w:t xml:space="preserve">Zamawiający </w:t>
      </w:r>
      <w:r w:rsidRPr="001348A0">
        <w:rPr>
          <w:rFonts w:ascii="Arial" w:hAnsi="Arial" w:cs="Arial"/>
          <w:b/>
          <w:sz w:val="22"/>
          <w:u w:val="single"/>
        </w:rPr>
        <w:t>żąda,</w:t>
      </w:r>
      <w:r w:rsidRPr="001348A0">
        <w:rPr>
          <w:rFonts w:ascii="Arial" w:hAnsi="Arial" w:cs="Arial"/>
          <w:sz w:val="22"/>
        </w:rPr>
        <w:t xml:space="preserve"> aby Wykonawca wskazał w ofercie te części zamówienia, których wykonanie zamierza powierzyć Podwykonawcom oraz podał nazwy firmy Podwykonawców, zgodnie z art. 36b ust. 1 ustawy </w:t>
      </w:r>
      <w:r w:rsidRPr="001348A0">
        <w:rPr>
          <w:rFonts w:ascii="Arial" w:hAnsi="Arial" w:cs="Arial"/>
          <w:b/>
          <w:sz w:val="22"/>
        </w:rPr>
        <w:t>P. z. p</w:t>
      </w:r>
      <w:r w:rsidRPr="001348A0">
        <w:rPr>
          <w:rFonts w:ascii="Arial" w:hAnsi="Arial" w:cs="Arial"/>
          <w:sz w:val="22"/>
        </w:rPr>
        <w:t>.</w:t>
      </w:r>
    </w:p>
    <w:p w:rsidR="003D0FB5" w:rsidRPr="001348A0" w:rsidRDefault="003D0FB5" w:rsidP="00E0099E">
      <w:pPr>
        <w:numPr>
          <w:ilvl w:val="1"/>
          <w:numId w:val="32"/>
        </w:numPr>
        <w:spacing w:after="120"/>
        <w:rPr>
          <w:rFonts w:ascii="Arial" w:hAnsi="Arial" w:cs="Arial"/>
        </w:rPr>
      </w:pPr>
      <w:r w:rsidRPr="001348A0">
        <w:rPr>
          <w:rFonts w:ascii="Arial" w:hAnsi="Arial" w:cs="Arial"/>
        </w:rPr>
        <w:t>Powierzenie wykonania części zamówienia Podwykonawcom nie zwalnia Wykonawcy z odpowiedzialności za należyte wykonanie tego zamówienia.</w:t>
      </w:r>
    </w:p>
    <w:p w:rsidR="003A3251" w:rsidRDefault="003D0FB5" w:rsidP="003A3251">
      <w:pPr>
        <w:pStyle w:val="Akapitzlist"/>
        <w:numPr>
          <w:ilvl w:val="0"/>
          <w:numId w:val="7"/>
        </w:numPr>
        <w:tabs>
          <w:tab w:val="left" w:pos="426"/>
        </w:tabs>
        <w:ind w:left="284" w:hanging="284"/>
        <w:contextualSpacing w:val="0"/>
        <w:rPr>
          <w:rFonts w:ascii="Arial" w:hAnsi="Arial" w:cs="Arial"/>
          <w:u w:val="single"/>
        </w:rPr>
      </w:pPr>
      <w:r w:rsidRPr="00E34F80">
        <w:rPr>
          <w:rFonts w:ascii="Arial" w:hAnsi="Arial" w:cs="Arial"/>
          <w:b/>
          <w:u w:val="single"/>
        </w:rPr>
        <w:t>Zamówienia, o których mowa w art. 67 ust. 1 pkt 7 ustawy P. z. p.</w:t>
      </w:r>
      <w:r w:rsidRPr="00E34F80">
        <w:rPr>
          <w:rFonts w:ascii="Arial" w:hAnsi="Arial" w:cs="Arial"/>
          <w:b/>
          <w:i/>
          <w:u w:val="single"/>
        </w:rPr>
        <w:t xml:space="preserve"> </w:t>
      </w:r>
    </w:p>
    <w:p w:rsidR="003D0FB5" w:rsidRPr="003A3251" w:rsidRDefault="003A3251" w:rsidP="003A3251">
      <w:pPr>
        <w:pStyle w:val="Akapitzlist"/>
        <w:tabs>
          <w:tab w:val="left" w:pos="426"/>
        </w:tabs>
        <w:spacing w:after="120"/>
        <w:ind w:left="284"/>
        <w:contextualSpacing w:val="0"/>
        <w:rPr>
          <w:rFonts w:ascii="Arial" w:hAnsi="Arial" w:cs="Arial"/>
          <w:u w:val="single"/>
        </w:rPr>
      </w:pPr>
      <w:r w:rsidRPr="003A3251">
        <w:rPr>
          <w:rFonts w:ascii="Arial" w:hAnsi="Arial" w:cs="Arial"/>
        </w:rPr>
        <w:tab/>
      </w:r>
      <w:r w:rsidR="003D0FB5" w:rsidRPr="003A3251">
        <w:rPr>
          <w:rFonts w:ascii="Arial" w:hAnsi="Arial" w:cs="Arial"/>
        </w:rPr>
        <w:t xml:space="preserve">Zamawiający </w:t>
      </w:r>
      <w:r w:rsidR="003D0FB5" w:rsidRPr="003A3251">
        <w:rPr>
          <w:rFonts w:ascii="Arial" w:hAnsi="Arial" w:cs="Arial"/>
          <w:b/>
        </w:rPr>
        <w:t>nie przewiduje</w:t>
      </w:r>
      <w:r w:rsidR="003D0FB5" w:rsidRPr="003A3251">
        <w:rPr>
          <w:rFonts w:ascii="Arial" w:hAnsi="Arial" w:cs="Arial"/>
        </w:rPr>
        <w:t xml:space="preserve"> zamówień uzupełniających </w:t>
      </w:r>
    </w:p>
    <w:p w:rsidR="003D0FB5" w:rsidRPr="001348A0" w:rsidRDefault="003D0FB5" w:rsidP="003A3251">
      <w:pPr>
        <w:pStyle w:val="Akapitzlist"/>
        <w:numPr>
          <w:ilvl w:val="0"/>
          <w:numId w:val="7"/>
        </w:numPr>
        <w:tabs>
          <w:tab w:val="left" w:pos="426"/>
        </w:tabs>
        <w:spacing w:after="120"/>
        <w:ind w:left="284" w:hanging="284"/>
        <w:contextualSpacing w:val="0"/>
        <w:rPr>
          <w:rFonts w:ascii="Arial" w:hAnsi="Arial" w:cs="Arial"/>
        </w:rPr>
      </w:pPr>
      <w:r w:rsidRPr="001348A0">
        <w:rPr>
          <w:rFonts w:ascii="Arial" w:hAnsi="Arial" w:cs="Arial"/>
        </w:rPr>
        <w:t xml:space="preserve">W „Projekcie umowy” stanowiącym </w:t>
      </w:r>
      <w:r w:rsidRPr="001348A0">
        <w:rPr>
          <w:rFonts w:ascii="Arial" w:hAnsi="Arial" w:cs="Arial"/>
          <w:b/>
        </w:rPr>
        <w:t>Załącznik nr 3 do SIWZ</w:t>
      </w:r>
      <w:r w:rsidRPr="001348A0">
        <w:rPr>
          <w:rFonts w:ascii="Arial" w:hAnsi="Arial" w:cs="Arial"/>
        </w:rPr>
        <w:t xml:space="preserve"> zawarte są uszczegółowienia zapisów </w:t>
      </w:r>
      <w:r w:rsidR="003A3251">
        <w:rPr>
          <w:rFonts w:ascii="Arial" w:hAnsi="Arial" w:cs="Arial"/>
        </w:rPr>
        <w:tab/>
      </w:r>
      <w:r w:rsidRPr="001348A0">
        <w:rPr>
          <w:rFonts w:ascii="Arial" w:hAnsi="Arial" w:cs="Arial"/>
        </w:rPr>
        <w:t>niniejszego SIWZ, które powinny być uwzględnione przy przygotowywaniu oferty</w:t>
      </w:r>
    </w:p>
    <w:p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II. WARUNKI UDZIAŁU W POSTĘPOWANIU ORAZ OPIS SPOSOBU DOKONYWANIA </w:t>
      </w:r>
      <w:r w:rsidR="00166EEE">
        <w:rPr>
          <w:sz w:val="22"/>
          <w:szCs w:val="22"/>
        </w:rPr>
        <w:t xml:space="preserve">     </w:t>
      </w:r>
      <w:r w:rsidR="00166EEE">
        <w:rPr>
          <w:sz w:val="22"/>
          <w:szCs w:val="22"/>
        </w:rPr>
        <w:tab/>
      </w:r>
      <w:r w:rsidRPr="00166EEE">
        <w:rPr>
          <w:sz w:val="22"/>
          <w:szCs w:val="22"/>
        </w:rPr>
        <w:t xml:space="preserve">SPEŁNIENIA TYCH WARUNKÓW </w:t>
      </w:r>
    </w:p>
    <w:p w:rsidR="003D0FB5" w:rsidRPr="00166EEE" w:rsidRDefault="003D0FB5" w:rsidP="00211869">
      <w:pPr>
        <w:suppressAutoHyphens/>
        <w:ind w:left="284"/>
        <w:rPr>
          <w:rFonts w:ascii="Arial" w:hAnsi="Arial" w:cs="Arial"/>
          <w:sz w:val="12"/>
        </w:rPr>
      </w:pPr>
    </w:p>
    <w:p w:rsidR="003D0FB5" w:rsidRPr="001348A0" w:rsidRDefault="003D0FB5" w:rsidP="0001433E">
      <w:pPr>
        <w:numPr>
          <w:ilvl w:val="0"/>
          <w:numId w:val="11"/>
        </w:numPr>
        <w:suppressAutoHyphens/>
        <w:ind w:left="284" w:hanging="284"/>
        <w:rPr>
          <w:rFonts w:ascii="Arial" w:hAnsi="Arial" w:cs="Arial"/>
        </w:rPr>
      </w:pPr>
      <w:r w:rsidRPr="001348A0">
        <w:rPr>
          <w:rFonts w:ascii="Arial" w:hAnsi="Arial" w:cs="Arial"/>
          <w:b/>
          <w:bCs/>
          <w:u w:val="single"/>
        </w:rPr>
        <w:t>O udzielenie zamówienia publicznego mogą ubiegać się wykonawcy, którzy</w:t>
      </w:r>
      <w:r w:rsidRPr="001348A0">
        <w:rPr>
          <w:rFonts w:ascii="Arial" w:hAnsi="Arial" w:cs="Arial"/>
        </w:rPr>
        <w:t>:</w:t>
      </w:r>
    </w:p>
    <w:p w:rsidR="003D0FB5" w:rsidRPr="001348A0" w:rsidRDefault="003D0FB5" w:rsidP="0001433E">
      <w:pPr>
        <w:pStyle w:val="Nagwek2"/>
        <w:spacing w:before="0" w:after="0"/>
        <w:ind w:left="284" w:firstLine="0"/>
        <w:rPr>
          <w:rFonts w:ascii="Arial" w:hAnsi="Arial" w:cs="Arial"/>
          <w:bCs w:val="0"/>
          <w:i w:val="0"/>
          <w:iCs w:val="0"/>
          <w:sz w:val="22"/>
          <w:szCs w:val="22"/>
          <w:lang w:eastAsia="ar-SA"/>
        </w:rPr>
      </w:pPr>
      <w:r w:rsidRPr="001348A0">
        <w:rPr>
          <w:rFonts w:ascii="Arial" w:hAnsi="Arial" w:cs="Arial"/>
          <w:bCs w:val="0"/>
          <w:i w:val="0"/>
          <w:iCs w:val="0"/>
          <w:sz w:val="22"/>
          <w:szCs w:val="22"/>
          <w:lang w:eastAsia="ar-SA"/>
        </w:rPr>
        <w:t>nie podle</w:t>
      </w:r>
      <w:r w:rsidR="005D261F">
        <w:rPr>
          <w:rFonts w:ascii="Arial" w:hAnsi="Arial" w:cs="Arial"/>
          <w:bCs w:val="0"/>
          <w:i w:val="0"/>
          <w:iCs w:val="0"/>
          <w:sz w:val="22"/>
          <w:szCs w:val="22"/>
          <w:lang w:eastAsia="ar-SA"/>
        </w:rPr>
        <w:t>gają wykluczeniu z postępowania.</w:t>
      </w:r>
    </w:p>
    <w:p w:rsidR="003D0FB5" w:rsidRPr="001348A0" w:rsidRDefault="003D0FB5" w:rsidP="005D261F">
      <w:pPr>
        <w:pStyle w:val="Nagwek2"/>
        <w:spacing w:before="0" w:after="0"/>
        <w:ind w:left="284" w:firstLine="0"/>
        <w:rPr>
          <w:rFonts w:ascii="Arial" w:hAnsi="Arial" w:cs="Arial"/>
          <w:bCs w:val="0"/>
          <w:i w:val="0"/>
          <w:iCs w:val="0"/>
          <w:sz w:val="22"/>
          <w:szCs w:val="22"/>
          <w:lang w:eastAsia="ar-SA"/>
        </w:rPr>
      </w:pPr>
      <w:r w:rsidRPr="001348A0">
        <w:rPr>
          <w:rFonts w:ascii="Arial" w:hAnsi="Arial" w:cs="Arial"/>
          <w:bCs w:val="0"/>
          <w:i w:val="0"/>
          <w:iCs w:val="0"/>
          <w:sz w:val="22"/>
          <w:szCs w:val="22"/>
          <w:lang w:eastAsia="ar-SA"/>
        </w:rPr>
        <w:t>spełniają warunki udziału w postępowaniu.</w:t>
      </w:r>
    </w:p>
    <w:p w:rsidR="003D0FB5" w:rsidRPr="001348A0" w:rsidRDefault="003D0FB5" w:rsidP="00320107">
      <w:pPr>
        <w:numPr>
          <w:ilvl w:val="0"/>
          <w:numId w:val="11"/>
        </w:numPr>
        <w:suppressAutoHyphens/>
        <w:ind w:left="284" w:hanging="284"/>
        <w:rPr>
          <w:rFonts w:ascii="Arial" w:hAnsi="Arial" w:cs="Arial"/>
        </w:rPr>
      </w:pPr>
      <w:r w:rsidRPr="001348A0">
        <w:rPr>
          <w:rFonts w:ascii="Arial" w:hAnsi="Arial" w:cs="Arial"/>
          <w:bCs/>
        </w:rPr>
        <w:t>O udzielenie zamówienia publicznego mogą ubiegać się wykonawcy, którzy spełniają warunki dotyczące</w:t>
      </w:r>
      <w:r w:rsidRPr="001348A0">
        <w:rPr>
          <w:rFonts w:ascii="Arial" w:hAnsi="Arial" w:cs="Arial"/>
        </w:rPr>
        <w:t>:</w:t>
      </w:r>
    </w:p>
    <w:p w:rsidR="003D0FB5" w:rsidRPr="00320107" w:rsidRDefault="005D261F" w:rsidP="00320107">
      <w:pPr>
        <w:numPr>
          <w:ilvl w:val="1"/>
          <w:numId w:val="17"/>
        </w:numPr>
        <w:suppressAutoHyphens/>
        <w:ind w:left="687" w:hanging="403"/>
        <w:rPr>
          <w:rFonts w:ascii="Arial" w:hAnsi="Arial" w:cs="Arial"/>
          <w:color w:val="000000"/>
        </w:rPr>
      </w:pPr>
      <w:r>
        <w:rPr>
          <w:rFonts w:ascii="Arial" w:hAnsi="Arial" w:cs="Arial"/>
        </w:rPr>
        <w:t>K</w:t>
      </w:r>
      <w:r w:rsidR="003D0FB5" w:rsidRPr="001348A0">
        <w:rPr>
          <w:rFonts w:ascii="Arial" w:hAnsi="Arial" w:cs="Arial"/>
        </w:rPr>
        <w:t>ompetencji lub uprawnień do prowadzenia określonej działalności za</w:t>
      </w:r>
      <w:r w:rsidR="0001433E">
        <w:rPr>
          <w:rFonts w:ascii="Arial" w:hAnsi="Arial" w:cs="Arial"/>
        </w:rPr>
        <w:t xml:space="preserve">wodowej, o ile wynika </w:t>
      </w:r>
      <w:r w:rsidR="003D0FB5" w:rsidRPr="001348A0">
        <w:rPr>
          <w:rFonts w:ascii="Arial" w:hAnsi="Arial" w:cs="Arial"/>
        </w:rPr>
        <w:t xml:space="preserve">to z odrębnych przepisów </w:t>
      </w:r>
      <w:r w:rsidR="003D0FB5" w:rsidRPr="001348A0">
        <w:rPr>
          <w:rFonts w:ascii="Arial" w:hAnsi="Arial" w:cs="Arial"/>
          <w:b/>
        </w:rPr>
        <w:t>– nie dotyczy</w:t>
      </w:r>
      <w:r w:rsidR="00320107">
        <w:rPr>
          <w:rFonts w:ascii="Arial" w:hAnsi="Arial" w:cs="Arial"/>
          <w:b/>
        </w:rPr>
        <w:t xml:space="preserve"> zamówienia – </w:t>
      </w:r>
      <w:r w:rsidR="003D0FB5" w:rsidRPr="00320107">
        <w:rPr>
          <w:rFonts w:ascii="Arial" w:hAnsi="Arial" w:cs="Arial"/>
          <w:color w:val="000000"/>
        </w:rPr>
        <w:t>Zamawiający nie precyzuje w tym zakresie żadnych wymagań, których spełnienie Wykonawca zobowiązany jest wykazać w sposób szczególny. Ocena spełniania warunku dotyczącego posiadania uprawnień do wykonywania określonej działalności lub czynności zostanie uznany za spełniony, jeżeli przepisy prawa nakładają obowiązek ich posiadania, po złożeniu oświadczenia o spełnianiu warunków o których mowa w art. 22 ust. 1 ustawy</w:t>
      </w:r>
    </w:p>
    <w:p w:rsidR="003D0FB5" w:rsidRPr="00320107" w:rsidRDefault="005D261F" w:rsidP="00320107">
      <w:pPr>
        <w:numPr>
          <w:ilvl w:val="1"/>
          <w:numId w:val="17"/>
        </w:numPr>
        <w:suppressAutoHyphens/>
        <w:ind w:left="687" w:hanging="403"/>
        <w:rPr>
          <w:rFonts w:ascii="Arial" w:hAnsi="Arial" w:cs="Arial"/>
          <w:color w:val="000000"/>
        </w:rPr>
      </w:pPr>
      <w:r>
        <w:rPr>
          <w:rFonts w:ascii="Arial" w:hAnsi="Arial" w:cs="Arial"/>
          <w:color w:val="000000"/>
        </w:rPr>
        <w:t>S</w:t>
      </w:r>
      <w:r w:rsidR="003D0FB5" w:rsidRPr="001348A0">
        <w:rPr>
          <w:rFonts w:ascii="Arial" w:hAnsi="Arial" w:cs="Arial"/>
          <w:color w:val="000000"/>
        </w:rPr>
        <w:t xml:space="preserve">ytuacji ekonomicznej lub finansowej </w:t>
      </w:r>
      <w:r w:rsidR="00872044">
        <w:rPr>
          <w:rFonts w:ascii="Arial" w:hAnsi="Arial" w:cs="Arial"/>
          <w:b/>
          <w:color w:val="000000"/>
        </w:rPr>
        <w:t>–</w:t>
      </w:r>
      <w:r w:rsidR="000A53B7">
        <w:rPr>
          <w:rFonts w:ascii="Arial" w:hAnsi="Arial" w:cs="Arial"/>
          <w:b/>
          <w:color w:val="000000"/>
        </w:rPr>
        <w:t xml:space="preserve"> dotyczy</w:t>
      </w:r>
      <w:r w:rsidR="00320107">
        <w:rPr>
          <w:rFonts w:ascii="Arial" w:hAnsi="Arial" w:cs="Arial"/>
          <w:b/>
          <w:color w:val="000000"/>
        </w:rPr>
        <w:t xml:space="preserve"> zamówienia – </w:t>
      </w:r>
      <w:r w:rsidR="003D0FB5" w:rsidRPr="00320107">
        <w:rPr>
          <w:rFonts w:ascii="Arial" w:hAnsi="Arial" w:cs="Arial"/>
          <w:color w:val="000000"/>
        </w:rPr>
        <w:t xml:space="preserve">Wykonawca powinien posiadać polisę OC o wartości nie mniejszej niż </w:t>
      </w:r>
      <w:r w:rsidR="003D0FB5" w:rsidRPr="005D261F">
        <w:rPr>
          <w:rFonts w:ascii="Arial" w:hAnsi="Arial" w:cs="Arial"/>
          <w:b/>
          <w:color w:val="000000"/>
        </w:rPr>
        <w:t>5 000 000 zł,</w:t>
      </w:r>
      <w:r w:rsidR="003D0FB5" w:rsidRPr="00320107">
        <w:rPr>
          <w:rFonts w:ascii="Arial" w:hAnsi="Arial" w:cs="Arial"/>
          <w:color w:val="000000"/>
        </w:rPr>
        <w:t xml:space="preserve"> w tym na prace projektowe nie mniejszą niż </w:t>
      </w:r>
      <w:r w:rsidR="003D0FB5" w:rsidRPr="005D261F">
        <w:rPr>
          <w:rFonts w:ascii="Arial" w:hAnsi="Arial" w:cs="Arial"/>
          <w:b/>
          <w:color w:val="000000"/>
        </w:rPr>
        <w:t>200 000 zł</w:t>
      </w:r>
      <w:r w:rsidR="003D0FB5" w:rsidRPr="00320107">
        <w:rPr>
          <w:rFonts w:ascii="Arial" w:hAnsi="Arial" w:cs="Arial"/>
          <w:color w:val="000000"/>
        </w:rPr>
        <w:t xml:space="preserve"> </w:t>
      </w:r>
    </w:p>
    <w:p w:rsidR="008F1B9B" w:rsidRDefault="005D261F" w:rsidP="008F1B9B">
      <w:pPr>
        <w:numPr>
          <w:ilvl w:val="1"/>
          <w:numId w:val="17"/>
        </w:numPr>
        <w:suppressAutoHyphens/>
        <w:ind w:left="687" w:hanging="403"/>
        <w:rPr>
          <w:rFonts w:ascii="Arial" w:hAnsi="Arial" w:cs="Arial"/>
        </w:rPr>
      </w:pPr>
      <w:r>
        <w:rPr>
          <w:rFonts w:ascii="Arial" w:hAnsi="Arial" w:cs="Arial"/>
        </w:rPr>
        <w:t>Z</w:t>
      </w:r>
      <w:r w:rsidR="003D0FB5" w:rsidRPr="001348A0">
        <w:rPr>
          <w:rFonts w:ascii="Arial" w:hAnsi="Arial" w:cs="Arial"/>
        </w:rPr>
        <w:t>dolności technicznej lub zawodowej</w:t>
      </w:r>
      <w:r w:rsidR="00320107">
        <w:rPr>
          <w:rFonts w:ascii="Arial" w:hAnsi="Arial" w:cs="Arial"/>
        </w:rPr>
        <w:t xml:space="preserve"> </w:t>
      </w:r>
      <w:r w:rsidR="00320107" w:rsidRPr="00320107">
        <w:rPr>
          <w:rFonts w:ascii="Arial" w:hAnsi="Arial" w:cs="Arial"/>
          <w:b/>
        </w:rPr>
        <w:t>– dotyczy zamówienia</w:t>
      </w:r>
      <w:r w:rsidR="00320107" w:rsidRPr="00320107">
        <w:rPr>
          <w:rFonts w:ascii="Arial" w:hAnsi="Arial" w:cs="Arial"/>
        </w:rPr>
        <w:t>:</w:t>
      </w:r>
    </w:p>
    <w:p w:rsidR="003D0FB5" w:rsidRPr="008F1B9B" w:rsidRDefault="003D0FB5" w:rsidP="008F1B9B">
      <w:pPr>
        <w:suppressAutoHyphens/>
        <w:ind w:left="687"/>
        <w:rPr>
          <w:rFonts w:ascii="Arial" w:hAnsi="Arial" w:cs="Arial"/>
        </w:rPr>
      </w:pPr>
      <w:r w:rsidRPr="008F1B9B">
        <w:rPr>
          <w:rFonts w:ascii="Arial" w:hAnsi="Arial" w:cs="Arial"/>
        </w:rPr>
        <w:t>Wykonawca dysponuje odpowiednim potencjałem technicznym oraz osobami zdo</w:t>
      </w:r>
      <w:r w:rsidR="00320107" w:rsidRPr="008F1B9B">
        <w:rPr>
          <w:rFonts w:ascii="Arial" w:hAnsi="Arial" w:cs="Arial"/>
        </w:rPr>
        <w:t xml:space="preserve">lnymi do wykonania zamówienia. </w:t>
      </w:r>
      <w:r w:rsidRPr="008F1B9B">
        <w:rPr>
          <w:rFonts w:ascii="Arial" w:hAnsi="Arial" w:cs="Arial"/>
        </w:rPr>
        <w:t xml:space="preserve">W tym zakresie Wykonawca zobligowany jest wykazać, że najpóźniej w chwili rozpoczęcia realizacji zamówienia będzie dysponował: </w:t>
      </w:r>
    </w:p>
    <w:p w:rsidR="003D0FB5" w:rsidRPr="001348A0" w:rsidRDefault="003D0FB5" w:rsidP="00320107">
      <w:pPr>
        <w:numPr>
          <w:ilvl w:val="0"/>
          <w:numId w:val="33"/>
        </w:numPr>
        <w:ind w:right="58"/>
        <w:rPr>
          <w:rFonts w:ascii="Arial" w:hAnsi="Arial" w:cs="Arial"/>
        </w:rPr>
      </w:pPr>
      <w:r w:rsidRPr="001348A0">
        <w:rPr>
          <w:rFonts w:ascii="Arial" w:hAnsi="Arial" w:cs="Arial"/>
        </w:rPr>
        <w:t xml:space="preserve">minimum jedną osobą posiadającą uprawnienia budowlane bez ograniczeń do projektowania  w specjalności </w:t>
      </w:r>
      <w:proofErr w:type="spellStart"/>
      <w:r w:rsidRPr="001348A0">
        <w:rPr>
          <w:rFonts w:ascii="Arial" w:hAnsi="Arial" w:cs="Arial"/>
        </w:rPr>
        <w:t>konstrukcyjno</w:t>
      </w:r>
      <w:proofErr w:type="spellEnd"/>
      <w:r w:rsidRPr="001348A0">
        <w:rPr>
          <w:rFonts w:ascii="Arial" w:hAnsi="Arial" w:cs="Arial"/>
        </w:rPr>
        <w:t xml:space="preserve">–budowlanej bez ograniczeń, zgodnie z Rozporządzeniem Ministra Transportu i Budownictwa z dnia 28 kwietnia 2006 r. w sprawie samodzielnych funkcji technicznych  w budownictwie (Dz. U. z 2006 r. nr 83, poz. 578 z </w:t>
      </w:r>
      <w:proofErr w:type="spellStart"/>
      <w:r w:rsidRPr="001348A0">
        <w:rPr>
          <w:rFonts w:ascii="Arial" w:hAnsi="Arial" w:cs="Arial"/>
        </w:rPr>
        <w:t>późn</w:t>
      </w:r>
      <w:proofErr w:type="spellEnd"/>
      <w:r w:rsidRPr="001348A0">
        <w:rPr>
          <w:rFonts w:ascii="Arial" w:hAnsi="Arial" w:cs="Arial"/>
        </w:rPr>
        <w:t xml:space="preserve">. zm.), lub inne równoważne uprawnienia, wydane na podstawie wcześniej obowiązujących przepisów lub na terenie innego kraju, jeżeli zgodnie z prawem polskim uprawniają one do projektowania w zakresie w/w specjalności budowlanych, </w:t>
      </w:r>
    </w:p>
    <w:p w:rsidR="003D0FB5" w:rsidRPr="001348A0" w:rsidRDefault="003D0FB5" w:rsidP="00320107">
      <w:pPr>
        <w:numPr>
          <w:ilvl w:val="0"/>
          <w:numId w:val="33"/>
        </w:numPr>
        <w:ind w:right="58"/>
        <w:rPr>
          <w:rFonts w:ascii="Arial" w:hAnsi="Arial" w:cs="Arial"/>
        </w:rPr>
      </w:pPr>
      <w:r w:rsidRPr="001348A0">
        <w:rPr>
          <w:rFonts w:ascii="Arial" w:hAnsi="Arial" w:cs="Arial"/>
        </w:rPr>
        <w:t>minimum jedną osobą posiadającą uprawnienia budowlane bez ograniczeń do projektowania  w specjalności</w:t>
      </w:r>
      <w:r w:rsidRPr="001348A0">
        <w:rPr>
          <w:rFonts w:ascii="Arial" w:eastAsia="Times New Roman" w:hAnsi="Arial" w:cs="Arial"/>
        </w:rPr>
        <w:t xml:space="preserve"> </w:t>
      </w:r>
      <w:r w:rsidRPr="001348A0">
        <w:rPr>
          <w:rFonts w:ascii="Arial" w:hAnsi="Arial" w:cs="Arial"/>
        </w:rPr>
        <w:t xml:space="preserve">architektonicznej bez ograniczeń, zgodnie z Rozporządzeniem Ministra Transportu  Budownictwa z dnia 28 kwietnia 2006 r. w sprawie samodzielnych funkcji technicznych  w budownictwie (Dz. U. z 2006 r. nr 83, poz. 578 z </w:t>
      </w:r>
      <w:proofErr w:type="spellStart"/>
      <w:r w:rsidRPr="001348A0">
        <w:rPr>
          <w:rFonts w:ascii="Arial" w:hAnsi="Arial" w:cs="Arial"/>
        </w:rPr>
        <w:t>późn</w:t>
      </w:r>
      <w:proofErr w:type="spellEnd"/>
      <w:r w:rsidRPr="001348A0">
        <w:rPr>
          <w:rFonts w:ascii="Arial" w:hAnsi="Arial" w:cs="Arial"/>
        </w:rPr>
        <w:t xml:space="preserve">. zm.), lub inne </w:t>
      </w:r>
      <w:r w:rsidRPr="001348A0">
        <w:rPr>
          <w:rFonts w:ascii="Arial" w:hAnsi="Arial" w:cs="Arial"/>
        </w:rPr>
        <w:lastRenderedPageBreak/>
        <w:t xml:space="preserve">równoważne uprawnienia, wydane na podstawie wcześniej obowiązujących przepisów lub na terenie innego kraju, jeżeli zgodnie z prawem polskim uprawniają one do projektowania w zakresie w/w specjalności budowlanych, </w:t>
      </w:r>
    </w:p>
    <w:p w:rsidR="003D0FB5" w:rsidRPr="001348A0" w:rsidRDefault="003D0FB5" w:rsidP="00320107">
      <w:pPr>
        <w:numPr>
          <w:ilvl w:val="0"/>
          <w:numId w:val="33"/>
        </w:numPr>
        <w:ind w:right="57" w:hanging="357"/>
        <w:rPr>
          <w:rFonts w:ascii="Arial" w:hAnsi="Arial" w:cs="Arial"/>
        </w:rPr>
      </w:pPr>
      <w:r w:rsidRPr="001348A0">
        <w:rPr>
          <w:rFonts w:ascii="Arial" w:hAnsi="Arial" w:cs="Arial"/>
        </w:rPr>
        <w:t xml:space="preserve">minimum jedną osobą posiadającą uprawnienia budowlane bez ograniczeń do projektowania  w specjalności instalacyjnej w zakresie sieci, instalacji i urządzeń elektrycznych  i elektroenergetycznych bez ograniczeń, zgodnie z Rozporządzeniem Ministra Transportu  i Budownictwa z dnia 28 kwietnia 2006 r. w sprawie samodzielnych funkcji technicznych  w budownictwie (Dz. U. z 2006 r. nr 83, poz. 578 z </w:t>
      </w:r>
      <w:proofErr w:type="spellStart"/>
      <w:r w:rsidRPr="001348A0">
        <w:rPr>
          <w:rFonts w:ascii="Arial" w:hAnsi="Arial" w:cs="Arial"/>
        </w:rPr>
        <w:t>późn</w:t>
      </w:r>
      <w:proofErr w:type="spellEnd"/>
      <w:r w:rsidRPr="001348A0">
        <w:rPr>
          <w:rFonts w:ascii="Arial" w:hAnsi="Arial" w:cs="Arial"/>
        </w:rPr>
        <w:t>. zm.), lub inne równoważne uprawnienia, wydane na podstawie wcześniej obowiązujących przepisów lub na terenie innego kraju, jeżeli zgodnie z prawem polskim uprawniają one do projektowania w zakresie w/w specjalności budowlanych, dodatkowo osoba ta powinna posiadać certyfikat ATD lub CDCP</w:t>
      </w:r>
    </w:p>
    <w:p w:rsidR="003D0FB5" w:rsidRPr="001348A0" w:rsidRDefault="003D0FB5" w:rsidP="00320107">
      <w:pPr>
        <w:numPr>
          <w:ilvl w:val="0"/>
          <w:numId w:val="33"/>
        </w:numPr>
        <w:ind w:right="57"/>
        <w:rPr>
          <w:rFonts w:ascii="Arial" w:hAnsi="Arial" w:cs="Arial"/>
        </w:rPr>
      </w:pPr>
      <w:r w:rsidRPr="001348A0">
        <w:rPr>
          <w:rFonts w:ascii="Arial" w:hAnsi="Arial" w:cs="Arial"/>
        </w:rPr>
        <w:t xml:space="preserve">minimum jedną osobą posiadającą uprawnienia budowlane bez ograniczeń do projektowania  w specjalności instalacyjnej w zakresie w zakresie sieci, instalacji i urządzeń cieplnych, wentylacyjnych, gazowych, wodociągowych i kanalizacyjnych bez ograniczeń, zgodnie z Rozporządzeniem Ministra Transportu i Budownictwa z dnia 28 kwietnia 2006 r. w sprawie samodzielnych funkcji technicznych w budownictwie (Dz. U. z 2006 r. nr 83, poz. 578 z </w:t>
      </w:r>
      <w:proofErr w:type="spellStart"/>
      <w:r w:rsidRPr="001348A0">
        <w:rPr>
          <w:rFonts w:ascii="Arial" w:hAnsi="Arial" w:cs="Arial"/>
        </w:rPr>
        <w:t>późn</w:t>
      </w:r>
      <w:proofErr w:type="spellEnd"/>
      <w:r w:rsidRPr="001348A0">
        <w:rPr>
          <w:rFonts w:ascii="Arial" w:hAnsi="Arial" w:cs="Arial"/>
        </w:rPr>
        <w:t>. zm.), lub inne równoważne uprawnienia, wydane na podstawie wcześniej obowiązujących przepisów lub na terenie innego kraju, jeżeli zgodnie z prawem polskim uprawniają one do projektowania  w zakresie w/w specjalności budowlanych, dodatkowo osoba ta powinna posiadać certyfikat ATD lub CDCP</w:t>
      </w:r>
    </w:p>
    <w:p w:rsidR="003D0FB5" w:rsidRPr="001348A0" w:rsidRDefault="003D0FB5" w:rsidP="00320107">
      <w:pPr>
        <w:numPr>
          <w:ilvl w:val="0"/>
          <w:numId w:val="33"/>
        </w:numPr>
        <w:ind w:right="58"/>
        <w:rPr>
          <w:rFonts w:ascii="Arial" w:hAnsi="Arial" w:cs="Arial"/>
        </w:rPr>
      </w:pPr>
      <w:r w:rsidRPr="001348A0">
        <w:rPr>
          <w:rFonts w:ascii="Arial" w:hAnsi="Arial" w:cs="Arial"/>
        </w:rPr>
        <w:t xml:space="preserve">minimum jedną osobą posiadającą uprawnienia budowlane bez ograniczeń do kierowania robotami budowlanymi w specjalności konstrukcyjno-budowlanej, zgodnie z Rozporządzeniem Ministra Transportu i Budownictwa z dnia 28 kwietnia 2006 r. w sprawie samodzielnych funkcji technicznych  w budownictwie (Dz. U. z </w:t>
      </w:r>
      <w:r w:rsidR="005D261F">
        <w:rPr>
          <w:rFonts w:ascii="Arial" w:hAnsi="Arial" w:cs="Arial"/>
        </w:rPr>
        <w:t xml:space="preserve">2006 r. nr 83, poz. 578 z </w:t>
      </w:r>
      <w:proofErr w:type="spellStart"/>
      <w:r w:rsidR="005D261F">
        <w:rPr>
          <w:rFonts w:ascii="Arial" w:hAnsi="Arial" w:cs="Arial"/>
        </w:rPr>
        <w:t>późn</w:t>
      </w:r>
      <w:proofErr w:type="spellEnd"/>
      <w:r w:rsidR="005D261F">
        <w:rPr>
          <w:rFonts w:ascii="Arial" w:hAnsi="Arial" w:cs="Arial"/>
        </w:rPr>
        <w:t xml:space="preserve">. </w:t>
      </w:r>
      <w:r w:rsidRPr="001348A0">
        <w:rPr>
          <w:rFonts w:ascii="Arial" w:hAnsi="Arial" w:cs="Arial"/>
        </w:rPr>
        <w:t xml:space="preserve">zm.) lub inne równoważne uprawnienia, wydane na podstawie wcześniej obowiązujących przepisów lub na terenie innego kraju, jeżeli zgodnie z prawem polskim uprawniają one do kierowania robotami budowlanymi w zakresie  w/w specjalności budowlanych, </w:t>
      </w:r>
    </w:p>
    <w:p w:rsidR="003D0FB5" w:rsidRPr="001348A0" w:rsidRDefault="003D0FB5" w:rsidP="00320107">
      <w:pPr>
        <w:numPr>
          <w:ilvl w:val="0"/>
          <w:numId w:val="33"/>
        </w:numPr>
        <w:ind w:right="58"/>
        <w:rPr>
          <w:rFonts w:ascii="Arial" w:hAnsi="Arial" w:cs="Arial"/>
        </w:rPr>
      </w:pPr>
      <w:r w:rsidRPr="001348A0">
        <w:rPr>
          <w:rFonts w:ascii="Arial" w:hAnsi="Arial" w:cs="Arial"/>
        </w:rPr>
        <w:t xml:space="preserve">minimum jedną osobą posiadającą uprawnienia budowlane bez ograniczeń do kierowania robotami budowlanymi, w specjalności instalacyjnej w zakresie sieci, instalacji i urządzeń elektrycznych  i elektroenergetycznych, zgodnie z Rozporządzeniem Ministra Transportu i Budownictwa z dnia 28 kwietnia 2006 r. w sprawie samodzielnych funkcji technicznych w budownictwie (Dz. U. z 2006 r.  nr 83, poz. 578 z </w:t>
      </w:r>
      <w:proofErr w:type="spellStart"/>
      <w:r w:rsidRPr="001348A0">
        <w:rPr>
          <w:rFonts w:ascii="Arial" w:hAnsi="Arial" w:cs="Arial"/>
        </w:rPr>
        <w:t>późn</w:t>
      </w:r>
      <w:proofErr w:type="spellEnd"/>
      <w:r w:rsidRPr="001348A0">
        <w:rPr>
          <w:rFonts w:ascii="Arial" w:hAnsi="Arial" w:cs="Arial"/>
        </w:rPr>
        <w:t xml:space="preserve">. zm.) lub inne równoważne uprawnienia, wydane na podstawie wcześniej obowiązujących przepisów lub na terenie innego kraju, jeżeli zgodnie z prawem polskim uprawniają one do kierowania robotami budowlanymi w zakresie w/w specjalności budowlanych, </w:t>
      </w:r>
    </w:p>
    <w:p w:rsidR="003D0FB5" w:rsidRPr="001348A0" w:rsidRDefault="003D0FB5" w:rsidP="00320107">
      <w:pPr>
        <w:numPr>
          <w:ilvl w:val="0"/>
          <w:numId w:val="33"/>
        </w:numPr>
        <w:ind w:right="58"/>
        <w:rPr>
          <w:rFonts w:ascii="Arial" w:hAnsi="Arial" w:cs="Arial"/>
        </w:rPr>
      </w:pPr>
      <w:r w:rsidRPr="001348A0">
        <w:rPr>
          <w:rFonts w:ascii="Arial" w:hAnsi="Arial" w:cs="Arial"/>
        </w:rPr>
        <w:t xml:space="preserve">minimum jedną osobą posiadającą uprawnienia budowlane bez ograniczeń do kierowania robotami budowlanymi w specjalności instalacyjnej w zakresie sieci, instalacji i urządzeń cieplnych, wentylacyjnych, gazowych, wodociągowych i kanalizacyjnych, zgodnie z Rozporządzeniem Ministra Transportu i Budownictwa z dnia 28 kwietnia 2006 r. w sprawie samodzielnych funkcji technicznych w budownictwie (Dz. U. z 2006 r. nr 83, poz. 578 z </w:t>
      </w:r>
      <w:proofErr w:type="spellStart"/>
      <w:r w:rsidRPr="001348A0">
        <w:rPr>
          <w:rFonts w:ascii="Arial" w:hAnsi="Arial" w:cs="Arial"/>
        </w:rPr>
        <w:t>późn</w:t>
      </w:r>
      <w:proofErr w:type="spellEnd"/>
      <w:r w:rsidRPr="001348A0">
        <w:rPr>
          <w:rFonts w:ascii="Arial" w:hAnsi="Arial" w:cs="Arial"/>
        </w:rPr>
        <w:t xml:space="preserve">. zm.)  lub inne równoważne uprawnienia, wydane na podstawie wcześniej obowiązujących przepisów lub na terenie innego kraju, jeżeli zgodnie z prawem polskim uprawniają one do kierowania robotami budowlanymi w zakresie  w/w specjalności budowlanych, </w:t>
      </w:r>
    </w:p>
    <w:p w:rsidR="003D0FB5" w:rsidRPr="001348A0" w:rsidRDefault="003D0FB5" w:rsidP="00320107">
      <w:pPr>
        <w:numPr>
          <w:ilvl w:val="0"/>
          <w:numId w:val="33"/>
        </w:numPr>
        <w:ind w:right="58"/>
        <w:rPr>
          <w:rFonts w:ascii="Arial" w:hAnsi="Arial" w:cs="Arial"/>
        </w:rPr>
      </w:pPr>
      <w:r w:rsidRPr="001348A0">
        <w:rPr>
          <w:rFonts w:ascii="Arial" w:hAnsi="Arial" w:cs="Arial"/>
        </w:rPr>
        <w:t xml:space="preserve">minimum dwoma osobami wpisanymi na listę kwalifikowanych pracowników zabezpieczenia technicznego, </w:t>
      </w:r>
    </w:p>
    <w:p w:rsidR="003D0FB5" w:rsidRPr="001348A0" w:rsidRDefault="003D0FB5" w:rsidP="00320107">
      <w:pPr>
        <w:numPr>
          <w:ilvl w:val="0"/>
          <w:numId w:val="33"/>
        </w:numPr>
        <w:ind w:right="58"/>
        <w:rPr>
          <w:rFonts w:ascii="Arial" w:hAnsi="Arial" w:cs="Arial"/>
        </w:rPr>
      </w:pPr>
      <w:r w:rsidRPr="001348A0">
        <w:rPr>
          <w:rFonts w:ascii="Arial" w:hAnsi="Arial" w:cs="Arial"/>
        </w:rPr>
        <w:t xml:space="preserve">minimum jedną osobą posiadającą certyfikat projektanta systemu okablowania strukturalnego wystawiony przez producenta systemu, który będzie montowany, </w:t>
      </w:r>
    </w:p>
    <w:p w:rsidR="003D0FB5" w:rsidRPr="001348A0" w:rsidRDefault="003D0FB5" w:rsidP="00D305B0">
      <w:pPr>
        <w:numPr>
          <w:ilvl w:val="0"/>
          <w:numId w:val="33"/>
        </w:numPr>
        <w:spacing w:after="120"/>
        <w:ind w:left="1066" w:right="57" w:hanging="357"/>
        <w:rPr>
          <w:rFonts w:ascii="Arial" w:hAnsi="Arial" w:cs="Arial"/>
        </w:rPr>
      </w:pPr>
      <w:r w:rsidRPr="001348A0">
        <w:rPr>
          <w:rFonts w:ascii="Arial" w:hAnsi="Arial" w:cs="Arial"/>
        </w:rPr>
        <w:t xml:space="preserve">minimum jedną osobą posiadającą certyfikat instalatora okablowania strukturalnego, wystawiony przez producenta systemu, który będzie montowany, </w:t>
      </w:r>
    </w:p>
    <w:p w:rsidR="00320107" w:rsidRPr="008F1B9B" w:rsidRDefault="00320107" w:rsidP="00D305B0">
      <w:pPr>
        <w:suppressAutoHyphens/>
        <w:spacing w:after="120"/>
        <w:ind w:left="686"/>
        <w:rPr>
          <w:rFonts w:ascii="Arial" w:hAnsi="Arial" w:cs="Arial"/>
        </w:rPr>
      </w:pPr>
      <w:r w:rsidRPr="008F1B9B">
        <w:rPr>
          <w:rFonts w:ascii="Arial" w:hAnsi="Arial" w:cs="Arial"/>
        </w:rPr>
        <w:lastRenderedPageBreak/>
        <w:t>Zamawiający wymaga, aby Wykonawca posiadał odpowiednią wiedzę i doświadczenie</w:t>
      </w:r>
    </w:p>
    <w:p w:rsidR="003D0FB5" w:rsidRPr="001348A0" w:rsidRDefault="003D0FB5" w:rsidP="00D305B0">
      <w:pPr>
        <w:numPr>
          <w:ilvl w:val="0"/>
          <w:numId w:val="44"/>
        </w:numPr>
        <w:tabs>
          <w:tab w:val="left" w:pos="993"/>
        </w:tabs>
        <w:spacing w:after="5"/>
        <w:ind w:left="709" w:right="58" w:firstLine="0"/>
        <w:rPr>
          <w:rFonts w:ascii="Arial" w:hAnsi="Arial" w:cs="Arial"/>
          <w:lang w:eastAsia="pl-PL"/>
        </w:rPr>
      </w:pPr>
      <w:r w:rsidRPr="001348A0">
        <w:rPr>
          <w:rFonts w:ascii="Arial" w:hAnsi="Arial" w:cs="Arial"/>
        </w:rPr>
        <w:t xml:space="preserve">w okresie ostatnich 5 lat  przed upływem terminu składania ofert a jeżeli okres prowadzenia </w:t>
      </w:r>
      <w:r w:rsidR="005D261F">
        <w:rPr>
          <w:rFonts w:ascii="Arial" w:hAnsi="Arial" w:cs="Arial"/>
        </w:rPr>
        <w:tab/>
      </w:r>
      <w:r w:rsidRPr="001348A0">
        <w:rPr>
          <w:rFonts w:ascii="Arial" w:hAnsi="Arial" w:cs="Arial"/>
        </w:rPr>
        <w:t xml:space="preserve">działalności jest krótszy - w tym okresie wykonał co najmniej 1 zamówienie uwzględniające </w:t>
      </w:r>
      <w:r w:rsidR="005D261F">
        <w:rPr>
          <w:rFonts w:ascii="Arial" w:hAnsi="Arial" w:cs="Arial"/>
        </w:rPr>
        <w:tab/>
      </w:r>
      <w:r w:rsidRPr="001348A0">
        <w:rPr>
          <w:rFonts w:ascii="Arial" w:hAnsi="Arial" w:cs="Arial"/>
        </w:rPr>
        <w:t xml:space="preserve">budowę i wyposażenie centrum przetwarzania danych w formie minimum 2 posadowionych </w:t>
      </w:r>
      <w:r w:rsidR="005D261F">
        <w:rPr>
          <w:rFonts w:ascii="Arial" w:hAnsi="Arial" w:cs="Arial"/>
        </w:rPr>
        <w:tab/>
      </w:r>
      <w:r w:rsidRPr="001348A0">
        <w:rPr>
          <w:rFonts w:ascii="Arial" w:hAnsi="Arial" w:cs="Arial"/>
        </w:rPr>
        <w:t xml:space="preserve">kontenerów. Zamówienie oprócz dostawy i montażu kontenerów powinno uwzględniać </w:t>
      </w:r>
      <w:r w:rsidR="005D261F">
        <w:rPr>
          <w:rFonts w:ascii="Arial" w:hAnsi="Arial" w:cs="Arial"/>
        </w:rPr>
        <w:tab/>
      </w:r>
      <w:r w:rsidRPr="001348A0">
        <w:rPr>
          <w:rFonts w:ascii="Arial" w:hAnsi="Arial" w:cs="Arial"/>
        </w:rPr>
        <w:t xml:space="preserve">wykonanie instalacji elektroenergetycznej i zasilania awaryjnego w postaci agregatu </w:t>
      </w:r>
      <w:r w:rsidR="005D261F">
        <w:rPr>
          <w:rFonts w:ascii="Arial" w:hAnsi="Arial" w:cs="Arial"/>
        </w:rPr>
        <w:tab/>
      </w:r>
      <w:r w:rsidRPr="001348A0">
        <w:rPr>
          <w:rFonts w:ascii="Arial" w:hAnsi="Arial" w:cs="Arial"/>
        </w:rPr>
        <w:t xml:space="preserve">prądotwórczego, wykonanie instalacji klimatyzacji i wentylacji, systemu sygnalizacji </w:t>
      </w:r>
      <w:r w:rsidR="005D261F">
        <w:rPr>
          <w:rFonts w:ascii="Arial" w:hAnsi="Arial" w:cs="Arial"/>
        </w:rPr>
        <w:tab/>
      </w:r>
      <w:r w:rsidRPr="001348A0">
        <w:rPr>
          <w:rFonts w:ascii="Arial" w:hAnsi="Arial" w:cs="Arial"/>
        </w:rPr>
        <w:t xml:space="preserve">pożarowej, bezpieczeństwa i monitoringu (CCTV, SKD), systemu gaszenia, oraz sieci </w:t>
      </w:r>
      <w:r w:rsidR="005D261F">
        <w:rPr>
          <w:rFonts w:ascii="Arial" w:hAnsi="Arial" w:cs="Arial"/>
        </w:rPr>
        <w:tab/>
      </w:r>
      <w:r w:rsidRPr="001348A0">
        <w:rPr>
          <w:rFonts w:ascii="Arial" w:hAnsi="Arial" w:cs="Arial"/>
        </w:rPr>
        <w:t>okablowania LAN.</w:t>
      </w:r>
    </w:p>
    <w:p w:rsidR="003D0FB5" w:rsidRPr="001348A0" w:rsidRDefault="003D0FB5" w:rsidP="00D305B0">
      <w:pPr>
        <w:numPr>
          <w:ilvl w:val="0"/>
          <w:numId w:val="44"/>
        </w:numPr>
        <w:tabs>
          <w:tab w:val="left" w:pos="993"/>
        </w:tabs>
        <w:spacing w:after="5"/>
        <w:ind w:left="709" w:right="58" w:firstLine="0"/>
        <w:rPr>
          <w:rFonts w:ascii="Arial" w:hAnsi="Arial" w:cs="Arial"/>
        </w:rPr>
      </w:pPr>
      <w:r w:rsidRPr="001348A0">
        <w:rPr>
          <w:rFonts w:ascii="Arial" w:hAnsi="Arial" w:cs="Arial"/>
        </w:rPr>
        <w:t xml:space="preserve">w okresie ostatnich 5 lat  przed upływem terminu składania ofert a jeżeli okres prowadzenia </w:t>
      </w:r>
      <w:r w:rsidR="005D261F">
        <w:rPr>
          <w:rFonts w:ascii="Arial" w:hAnsi="Arial" w:cs="Arial"/>
        </w:rPr>
        <w:tab/>
      </w:r>
      <w:r w:rsidRPr="001348A0">
        <w:rPr>
          <w:rFonts w:ascii="Arial" w:hAnsi="Arial" w:cs="Arial"/>
        </w:rPr>
        <w:t xml:space="preserve">działalności jest krótszy - w tym okresie wykonał co najmniej 2 zamówienia o wartości </w:t>
      </w:r>
      <w:r w:rsidR="005D261F">
        <w:rPr>
          <w:rFonts w:ascii="Arial" w:hAnsi="Arial" w:cs="Arial"/>
        </w:rPr>
        <w:tab/>
      </w:r>
      <w:r w:rsidRPr="001348A0">
        <w:rPr>
          <w:rFonts w:ascii="Arial" w:hAnsi="Arial" w:cs="Arial"/>
        </w:rPr>
        <w:t xml:space="preserve">łącznej tych zamówień minimum 8,0 mln </w:t>
      </w:r>
      <w:r w:rsidR="00BD2EBE" w:rsidRPr="001348A0">
        <w:rPr>
          <w:rFonts w:ascii="Arial" w:hAnsi="Arial" w:cs="Arial"/>
        </w:rPr>
        <w:t>PLN</w:t>
      </w:r>
      <w:r w:rsidRPr="001348A0">
        <w:rPr>
          <w:rFonts w:ascii="Arial" w:hAnsi="Arial" w:cs="Arial"/>
        </w:rPr>
        <w:t xml:space="preserve"> brutto uwzględniające dostawę, montaż i </w:t>
      </w:r>
      <w:r w:rsidR="005D261F">
        <w:rPr>
          <w:rFonts w:ascii="Arial" w:hAnsi="Arial" w:cs="Arial"/>
        </w:rPr>
        <w:tab/>
      </w:r>
      <w:r w:rsidRPr="001348A0">
        <w:rPr>
          <w:rFonts w:ascii="Arial" w:hAnsi="Arial" w:cs="Arial"/>
        </w:rPr>
        <w:t xml:space="preserve">uruchomienie dla pomieszczenia serwerowni zlokalizowanej w obiekcie należącym do </w:t>
      </w:r>
      <w:r w:rsidR="005D261F">
        <w:rPr>
          <w:rFonts w:ascii="Arial" w:hAnsi="Arial" w:cs="Arial"/>
        </w:rPr>
        <w:tab/>
      </w:r>
      <w:r w:rsidRPr="001348A0">
        <w:rPr>
          <w:rFonts w:ascii="Arial" w:hAnsi="Arial" w:cs="Arial"/>
        </w:rPr>
        <w:t xml:space="preserve">placówki </w:t>
      </w:r>
      <w:r w:rsidRPr="001348A0">
        <w:rPr>
          <w:rFonts w:ascii="Arial" w:hAnsi="Arial" w:cs="Arial"/>
          <w:b/>
          <w:bCs/>
        </w:rPr>
        <w:t>służby zdrowia</w:t>
      </w:r>
      <w:r w:rsidRPr="001348A0">
        <w:rPr>
          <w:rFonts w:ascii="Arial" w:hAnsi="Arial" w:cs="Arial"/>
        </w:rPr>
        <w:t xml:space="preserve"> (szpital, klinika, przychodnia): urządzeń UPS, szaf IT, systemu </w:t>
      </w:r>
      <w:r w:rsidR="005D261F">
        <w:rPr>
          <w:rFonts w:ascii="Arial" w:hAnsi="Arial" w:cs="Arial"/>
        </w:rPr>
        <w:tab/>
      </w:r>
      <w:r w:rsidRPr="001348A0">
        <w:rPr>
          <w:rFonts w:ascii="Arial" w:hAnsi="Arial" w:cs="Arial"/>
        </w:rPr>
        <w:t xml:space="preserve">chłodzenia opartego o wodę lodową, agregaty chłodnicze i wymienniki chłodnicze typu </w:t>
      </w:r>
      <w:r w:rsidR="005D261F">
        <w:rPr>
          <w:rFonts w:ascii="Arial" w:hAnsi="Arial" w:cs="Arial"/>
        </w:rPr>
        <w:tab/>
      </w:r>
      <w:proofErr w:type="spellStart"/>
      <w:r w:rsidRPr="001348A0">
        <w:rPr>
          <w:rFonts w:ascii="Arial" w:hAnsi="Arial" w:cs="Arial"/>
        </w:rPr>
        <w:t>InRow</w:t>
      </w:r>
      <w:proofErr w:type="spellEnd"/>
      <w:r w:rsidRPr="001348A0">
        <w:rPr>
          <w:rFonts w:ascii="Arial" w:hAnsi="Arial" w:cs="Arial"/>
        </w:rPr>
        <w:t xml:space="preserve">, chłodzące w układzie szczelnym (nadmuch bezpośrednio do szaf IT o szczelności </w:t>
      </w:r>
      <w:r w:rsidR="005D261F">
        <w:rPr>
          <w:rFonts w:ascii="Arial" w:hAnsi="Arial" w:cs="Arial"/>
        </w:rPr>
        <w:tab/>
      </w:r>
      <w:r w:rsidRPr="001348A0">
        <w:rPr>
          <w:rFonts w:ascii="Arial" w:hAnsi="Arial" w:cs="Arial"/>
        </w:rPr>
        <w:t xml:space="preserve">min. IP 50), z gaszeniem opartym o autonomiczne jednostki gaśnicze wewnątrz szafowe </w:t>
      </w:r>
      <w:r w:rsidR="005D261F">
        <w:rPr>
          <w:rFonts w:ascii="Arial" w:hAnsi="Arial" w:cs="Arial"/>
        </w:rPr>
        <w:tab/>
      </w:r>
      <w:r w:rsidRPr="001348A0">
        <w:rPr>
          <w:rFonts w:ascii="Arial" w:hAnsi="Arial" w:cs="Arial"/>
        </w:rPr>
        <w:t xml:space="preserve">(montowane w przestrzeni 19” szaf IT), systemu monitorowania warunków klimatycznych, </w:t>
      </w:r>
      <w:r w:rsidR="005D261F">
        <w:rPr>
          <w:rFonts w:ascii="Arial" w:hAnsi="Arial" w:cs="Arial"/>
        </w:rPr>
        <w:tab/>
      </w:r>
      <w:r w:rsidRPr="001348A0">
        <w:rPr>
          <w:rFonts w:ascii="Arial" w:hAnsi="Arial" w:cs="Arial"/>
        </w:rPr>
        <w:t xml:space="preserve">a </w:t>
      </w:r>
      <w:r w:rsidR="008F1B9B">
        <w:rPr>
          <w:rFonts w:ascii="Arial" w:hAnsi="Arial" w:cs="Arial"/>
        </w:rPr>
        <w:tab/>
      </w:r>
      <w:r w:rsidRPr="001348A0">
        <w:rPr>
          <w:rFonts w:ascii="Arial" w:hAnsi="Arial" w:cs="Arial"/>
        </w:rPr>
        <w:t xml:space="preserve">przynajmniej 1 zamówienie było realizowane w formule: „zaprojektuj i wybuduj” wraz ze </w:t>
      </w:r>
      <w:r w:rsidR="005D261F">
        <w:rPr>
          <w:rFonts w:ascii="Arial" w:hAnsi="Arial" w:cs="Arial"/>
        </w:rPr>
        <w:tab/>
      </w:r>
      <w:r w:rsidRPr="001348A0">
        <w:rPr>
          <w:rFonts w:ascii="Arial" w:hAnsi="Arial" w:cs="Arial"/>
        </w:rPr>
        <w:t>zrealizowanym projektem budowlanym i uzyskanym pozwoleniem na budowę.</w:t>
      </w:r>
    </w:p>
    <w:p w:rsidR="003D0FB5" w:rsidRPr="00166EEE" w:rsidRDefault="003D0FB5" w:rsidP="00D305B0">
      <w:pPr>
        <w:numPr>
          <w:ilvl w:val="0"/>
          <w:numId w:val="44"/>
        </w:numPr>
        <w:tabs>
          <w:tab w:val="left" w:pos="993"/>
        </w:tabs>
        <w:spacing w:after="5"/>
        <w:ind w:left="709" w:right="58" w:firstLine="0"/>
        <w:rPr>
          <w:rFonts w:ascii="Arial" w:hAnsi="Arial" w:cs="Arial"/>
        </w:rPr>
      </w:pPr>
      <w:r w:rsidRPr="001348A0">
        <w:rPr>
          <w:rFonts w:ascii="Arial" w:hAnsi="Arial" w:cs="Arial"/>
        </w:rPr>
        <w:t xml:space="preserve">w okresie ostatnich 5 lat  przed upływem terminu składania ofert a jeżeli okres prowadzenia </w:t>
      </w:r>
      <w:r w:rsidR="005D261F">
        <w:rPr>
          <w:rFonts w:ascii="Arial" w:hAnsi="Arial" w:cs="Arial"/>
        </w:rPr>
        <w:tab/>
      </w:r>
      <w:r w:rsidRPr="001348A0">
        <w:rPr>
          <w:rFonts w:ascii="Arial" w:hAnsi="Arial" w:cs="Arial"/>
        </w:rPr>
        <w:t xml:space="preserve">działalności jest krótszy - w tym okresie wykonał co najmniej 2 zamówienia uwzględniające </w:t>
      </w:r>
      <w:r w:rsidR="005D261F">
        <w:rPr>
          <w:rFonts w:ascii="Arial" w:hAnsi="Arial" w:cs="Arial"/>
        </w:rPr>
        <w:tab/>
      </w:r>
      <w:r w:rsidRPr="001348A0">
        <w:rPr>
          <w:rFonts w:ascii="Arial" w:hAnsi="Arial" w:cs="Arial"/>
        </w:rPr>
        <w:t xml:space="preserve">roboty budowlane pod potrzeby budowy lub modernizacji centrum danych – pomieszczenia </w:t>
      </w:r>
      <w:r w:rsidR="005D261F">
        <w:rPr>
          <w:rFonts w:ascii="Arial" w:hAnsi="Arial" w:cs="Arial"/>
        </w:rPr>
        <w:tab/>
      </w:r>
      <w:r w:rsidRPr="001348A0">
        <w:rPr>
          <w:rFonts w:ascii="Arial" w:hAnsi="Arial" w:cs="Arial"/>
        </w:rPr>
        <w:t xml:space="preserve">serwerowni o powierzchni minimum 50 m2 każde (pomieszczenie przeznaczone wyłącznie </w:t>
      </w:r>
      <w:r w:rsidR="005D261F">
        <w:rPr>
          <w:rFonts w:ascii="Arial" w:hAnsi="Arial" w:cs="Arial"/>
        </w:rPr>
        <w:tab/>
      </w:r>
      <w:r w:rsidRPr="001348A0">
        <w:rPr>
          <w:rFonts w:ascii="Arial" w:hAnsi="Arial" w:cs="Arial"/>
        </w:rPr>
        <w:t xml:space="preserve">dla sprzętu IT), przeznaczonej dla minimum 10 szaf </w:t>
      </w:r>
      <w:proofErr w:type="spellStart"/>
      <w:r w:rsidRPr="001348A0">
        <w:rPr>
          <w:rFonts w:ascii="Arial" w:hAnsi="Arial" w:cs="Arial"/>
        </w:rPr>
        <w:t>rack</w:t>
      </w:r>
      <w:proofErr w:type="spellEnd"/>
      <w:r w:rsidRPr="001348A0">
        <w:rPr>
          <w:rFonts w:ascii="Arial" w:hAnsi="Arial" w:cs="Arial"/>
        </w:rPr>
        <w:t xml:space="preserve"> IT. W zakres każdej roboty </w:t>
      </w:r>
      <w:r w:rsidR="005D261F">
        <w:rPr>
          <w:rFonts w:ascii="Arial" w:hAnsi="Arial" w:cs="Arial"/>
        </w:rPr>
        <w:tab/>
      </w:r>
      <w:r w:rsidRPr="001348A0">
        <w:rPr>
          <w:rFonts w:ascii="Arial" w:hAnsi="Arial" w:cs="Arial"/>
        </w:rPr>
        <w:t xml:space="preserve">budowlanej powinny wchodzić: prace budowlane i podłoga techniczna, instalacje </w:t>
      </w:r>
      <w:r w:rsidR="005D261F">
        <w:rPr>
          <w:rFonts w:ascii="Arial" w:hAnsi="Arial" w:cs="Arial"/>
        </w:rPr>
        <w:tab/>
      </w:r>
      <w:r w:rsidRPr="001348A0">
        <w:rPr>
          <w:rFonts w:ascii="Arial" w:hAnsi="Arial" w:cs="Arial"/>
        </w:rPr>
        <w:t xml:space="preserve">elektroenergetyczne wraz z dostawą rozdzielnic elektrycznych i UPS, instalacja </w:t>
      </w:r>
      <w:r w:rsidR="005D261F">
        <w:rPr>
          <w:rFonts w:ascii="Arial" w:hAnsi="Arial" w:cs="Arial"/>
        </w:rPr>
        <w:tab/>
      </w:r>
      <w:r w:rsidRPr="001348A0">
        <w:rPr>
          <w:rFonts w:ascii="Arial" w:hAnsi="Arial" w:cs="Arial"/>
        </w:rPr>
        <w:t xml:space="preserve">okablowania strukturalnego LAN, instalacja sanitarna wraz z dostawą systemu klimatyzacji </w:t>
      </w:r>
      <w:r w:rsidR="005D261F">
        <w:rPr>
          <w:rFonts w:ascii="Arial" w:hAnsi="Arial" w:cs="Arial"/>
        </w:rPr>
        <w:tab/>
      </w:r>
      <w:r w:rsidRPr="001348A0">
        <w:rPr>
          <w:rFonts w:ascii="Arial" w:hAnsi="Arial" w:cs="Arial"/>
        </w:rPr>
        <w:t xml:space="preserve">precyzyjnej </w:t>
      </w:r>
    </w:p>
    <w:p w:rsidR="003D0FB5" w:rsidRPr="001348A0" w:rsidRDefault="003D0FB5" w:rsidP="003D0FB5">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 xml:space="preserve">Wykonawca może polegać na zdolnościach technicznych lub zawodowych lub sytuacji </w:t>
      </w:r>
      <w:r w:rsidR="00E34F80">
        <w:rPr>
          <w:rFonts w:ascii="Arial" w:eastAsia="Times New Roman" w:hAnsi="Arial" w:cs="Arial"/>
          <w:lang w:eastAsia="pl-PL"/>
        </w:rPr>
        <w:tab/>
      </w:r>
      <w:r w:rsidRPr="001348A0">
        <w:rPr>
          <w:rFonts w:ascii="Arial" w:eastAsia="Times New Roman" w:hAnsi="Arial" w:cs="Arial"/>
          <w:lang w:eastAsia="pl-PL"/>
        </w:rPr>
        <w:t xml:space="preserve">ekonomicznej lub finansowej, innych podmiotów, niezależnie od charakteru prawnego łączących </w:t>
      </w:r>
      <w:r w:rsidR="00E34F80">
        <w:rPr>
          <w:rFonts w:ascii="Arial" w:eastAsia="Times New Roman" w:hAnsi="Arial" w:cs="Arial"/>
          <w:lang w:eastAsia="pl-PL"/>
        </w:rPr>
        <w:tab/>
      </w:r>
      <w:r w:rsidRPr="001348A0">
        <w:rPr>
          <w:rFonts w:ascii="Arial" w:eastAsia="Times New Roman" w:hAnsi="Arial" w:cs="Arial"/>
          <w:lang w:eastAsia="pl-PL"/>
        </w:rPr>
        <w:t xml:space="preserve">go z nimi stosunków, przedstawiając w tym celu  zobowiązanie w formie pisemnej  takich </w:t>
      </w:r>
      <w:r w:rsidR="00E34F80">
        <w:rPr>
          <w:rFonts w:ascii="Arial" w:eastAsia="Times New Roman" w:hAnsi="Arial" w:cs="Arial"/>
          <w:lang w:eastAsia="pl-PL"/>
        </w:rPr>
        <w:tab/>
      </w:r>
      <w:r w:rsidRPr="001348A0">
        <w:rPr>
          <w:rFonts w:ascii="Arial" w:eastAsia="Times New Roman" w:hAnsi="Arial" w:cs="Arial"/>
          <w:lang w:eastAsia="pl-PL"/>
        </w:rPr>
        <w:t>podmiotów do oddania mu do dyspozycji niezbędnych zasobów na potrzeby realizacji zamówienia.</w:t>
      </w:r>
    </w:p>
    <w:p w:rsidR="003D0FB5" w:rsidRPr="00320107" w:rsidRDefault="003D0FB5" w:rsidP="00320107">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 xml:space="preserve">Wykonawca, który powołuje się na zasoby innych podmiotów, w celu wykazania braku istnienia </w:t>
      </w:r>
      <w:r w:rsidR="00E34F80">
        <w:rPr>
          <w:rFonts w:ascii="Arial" w:eastAsia="Times New Roman" w:hAnsi="Arial" w:cs="Arial"/>
          <w:lang w:eastAsia="pl-PL"/>
        </w:rPr>
        <w:tab/>
      </w:r>
      <w:r w:rsidRPr="001348A0">
        <w:rPr>
          <w:rFonts w:ascii="Arial" w:eastAsia="Times New Roman" w:hAnsi="Arial" w:cs="Arial"/>
          <w:lang w:eastAsia="pl-PL"/>
        </w:rPr>
        <w:t>wobec nich podstaw wykluczenia oraz spełniania, w zakresie, w jakim powołuje się na ich zasoby, waru</w:t>
      </w:r>
      <w:r w:rsidR="00320107">
        <w:rPr>
          <w:rFonts w:ascii="Arial" w:eastAsia="Times New Roman" w:hAnsi="Arial" w:cs="Arial"/>
          <w:lang w:eastAsia="pl-PL"/>
        </w:rPr>
        <w:t xml:space="preserve">nków udziału w postępowaniu – </w:t>
      </w:r>
      <w:r w:rsidRPr="00320107">
        <w:rPr>
          <w:rFonts w:ascii="Arial" w:eastAsia="Times New Roman" w:hAnsi="Arial" w:cs="Arial"/>
          <w:u w:val="single"/>
          <w:lang w:eastAsia="pl-PL"/>
        </w:rPr>
        <w:t xml:space="preserve">składa także </w:t>
      </w:r>
      <w:r w:rsidRPr="00320107">
        <w:rPr>
          <w:rFonts w:ascii="Arial" w:eastAsia="Times New Roman" w:hAnsi="Arial" w:cs="Arial"/>
          <w:lang w:eastAsia="pl-PL"/>
        </w:rPr>
        <w:t>dokumenty dotyczące tych podmiotów  oraz oświadczenia i dokumenty potwierdzające brak podstaw do wykluczenia  oraz spełnienie warunków udziału w postepowaniu w zakresie</w:t>
      </w:r>
      <w:r w:rsidR="00320107">
        <w:rPr>
          <w:rFonts w:ascii="Arial" w:eastAsia="Times New Roman" w:hAnsi="Arial" w:cs="Arial"/>
          <w:lang w:eastAsia="pl-PL"/>
        </w:rPr>
        <w:t xml:space="preserve"> jakim polega na zdolnościach  </w:t>
      </w:r>
      <w:r w:rsidRPr="00320107">
        <w:rPr>
          <w:rFonts w:ascii="Arial" w:eastAsia="Times New Roman" w:hAnsi="Arial" w:cs="Arial"/>
          <w:lang w:eastAsia="pl-PL"/>
        </w:rPr>
        <w:t xml:space="preserve">technicznych lub zawodowych lub sytuacji ekonomicznej lub finansowej innych podmiotów - </w:t>
      </w:r>
      <w:r w:rsidR="00B9047A">
        <w:rPr>
          <w:rFonts w:ascii="Arial" w:eastAsia="Times New Roman" w:hAnsi="Arial" w:cs="Arial"/>
          <w:b/>
          <w:lang w:eastAsia="pl-PL"/>
        </w:rPr>
        <w:t>Załączniki nr 2a i 2b</w:t>
      </w:r>
      <w:r w:rsidRPr="00320107">
        <w:rPr>
          <w:rFonts w:ascii="Arial" w:eastAsia="Times New Roman" w:hAnsi="Arial" w:cs="Arial"/>
          <w:b/>
          <w:lang w:eastAsia="pl-PL"/>
        </w:rPr>
        <w:t xml:space="preserve"> do SIWZ</w:t>
      </w:r>
      <w:r w:rsidR="00320107" w:rsidRPr="00320107">
        <w:rPr>
          <w:rFonts w:ascii="Arial" w:eastAsia="Times New Roman" w:hAnsi="Arial" w:cs="Arial"/>
          <w:lang w:eastAsia="pl-PL"/>
        </w:rPr>
        <w:t xml:space="preserve"> (do oferty)</w:t>
      </w:r>
    </w:p>
    <w:p w:rsidR="003D0FB5" w:rsidRPr="001348A0" w:rsidRDefault="003D0FB5" w:rsidP="003D0FB5">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bCs/>
          <w:lang w:eastAsia="pl-PL"/>
        </w:rPr>
        <w:t>Zamawiający może, na każdym etapie postępowania, uznać, że Wykonawca nie posiada wymaganych zdolności, jeżeli zaangażowanie zasobów technicznych lub zawodowych Wykonawcy w inne przedsięwzięcia gospodarcze Wykonawcy może mieć negatywny wpływ na realizację zamówienia.</w:t>
      </w:r>
    </w:p>
    <w:p w:rsidR="003D0FB5" w:rsidRPr="001348A0" w:rsidRDefault="003D0FB5" w:rsidP="003D0FB5">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t>Sposób dokonania oceny spełnienia warunków udziału:</w:t>
      </w:r>
    </w:p>
    <w:p w:rsidR="003D0FB5" w:rsidRPr="001348A0" w:rsidRDefault="003D0FB5" w:rsidP="00E0099E">
      <w:pPr>
        <w:numPr>
          <w:ilvl w:val="0"/>
          <w:numId w:val="34"/>
        </w:numPr>
        <w:suppressAutoHyphens/>
        <w:rPr>
          <w:rFonts w:ascii="Arial" w:eastAsia="Times New Roman" w:hAnsi="Arial" w:cs="Arial"/>
          <w:lang w:eastAsia="pl-PL"/>
        </w:rPr>
      </w:pPr>
      <w:r w:rsidRPr="001348A0">
        <w:rPr>
          <w:rFonts w:ascii="Arial" w:eastAsia="Times New Roman" w:hAnsi="Arial" w:cs="Arial"/>
          <w:lang w:eastAsia="pl-PL"/>
        </w:rPr>
        <w:t>Ocena spełnienia warunków udziału w postępowaniu będzie dokonana przez sprawdzenie, czy wyżej wymienione, żądane przez Zamawiającego dokumenty potwierdzają spełnienie warunków wymienionych w art. 22 ust. 1b ustawy P. z. p.  (z zastrzeżeniem art. 26 ust. 3 i art. 22a ust.6 w/w ustawy);</w:t>
      </w:r>
    </w:p>
    <w:p w:rsidR="003D0FB5" w:rsidRPr="001348A0" w:rsidRDefault="003D0FB5" w:rsidP="00804C1B">
      <w:pPr>
        <w:numPr>
          <w:ilvl w:val="1"/>
          <w:numId w:val="17"/>
        </w:numPr>
        <w:suppressAutoHyphens/>
        <w:ind w:left="687" w:hanging="403"/>
        <w:rPr>
          <w:rFonts w:ascii="Arial" w:eastAsia="Times New Roman" w:hAnsi="Arial" w:cs="Arial"/>
          <w:lang w:eastAsia="pl-PL"/>
        </w:rPr>
      </w:pPr>
      <w:r w:rsidRPr="001348A0">
        <w:rPr>
          <w:rFonts w:ascii="Arial" w:eastAsia="Times New Roman" w:hAnsi="Arial" w:cs="Arial"/>
          <w:lang w:eastAsia="pl-PL"/>
        </w:rPr>
        <w:lastRenderedPageBreak/>
        <w:t xml:space="preserve">Jeżeli Wykonawca, wykazując spełnienie warunków, o których mowa w art.22 1b ust. 2-3, polega na zasobach innego podmiotu na zasadach określonych w art. 22a ustawy </w:t>
      </w:r>
      <w:proofErr w:type="spellStart"/>
      <w:r w:rsidRPr="001348A0">
        <w:rPr>
          <w:rFonts w:ascii="Arial" w:eastAsia="Times New Roman" w:hAnsi="Arial" w:cs="Arial"/>
          <w:lang w:eastAsia="pl-PL"/>
        </w:rPr>
        <w:t>P.z.p</w:t>
      </w:r>
      <w:proofErr w:type="spellEnd"/>
      <w:r w:rsidRPr="001348A0">
        <w:rPr>
          <w:rFonts w:ascii="Arial" w:eastAsia="Times New Roman" w:hAnsi="Arial" w:cs="Arial"/>
          <w:lang w:eastAsia="pl-PL"/>
        </w:rPr>
        <w:t>. Zamawiający w celu oceny czy Wykonawca będzie dysponował zasobami innych podmiotów w stopniu niezbędnym dla należytego wykonania zamówienia oraz oceny, czy stosunek łączący Wykonawcę z tymi podmiotami gwarantuje rzeczywisty dostęp do ich zasobów, wymaga aby treść składanego oświadczenia o udostepnieniu zasobów zawierała w szczególności informacje dotyczące:</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nazwy i adresu podmiotu udostepniającego</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nazwy i numeru postepowania o udzielenie zamówienia publicznego</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zakresu dostępnych wykonawcy zasobów innego podmiotu,</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sposobu wykorzystania zasobów innego podmiotu, przez Wykonawcę, przy wykonywaniu zamówienia</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charakteru stosunku, jaki będzie łączył Wykonawcę z innym podmiotem</w:t>
      </w:r>
    </w:p>
    <w:p w:rsidR="003D0FB5" w:rsidRPr="001348A0" w:rsidRDefault="003D0FB5" w:rsidP="00804C1B">
      <w:pPr>
        <w:numPr>
          <w:ilvl w:val="2"/>
          <w:numId w:val="23"/>
        </w:numPr>
        <w:suppressAutoHyphens/>
        <w:rPr>
          <w:rFonts w:ascii="Arial" w:eastAsia="Times New Roman" w:hAnsi="Arial" w:cs="Arial"/>
          <w:lang w:eastAsia="pl-PL"/>
        </w:rPr>
      </w:pPr>
      <w:r w:rsidRPr="001348A0">
        <w:rPr>
          <w:rFonts w:ascii="Arial" w:eastAsia="Times New Roman" w:hAnsi="Arial" w:cs="Arial"/>
          <w:lang w:eastAsia="pl-PL"/>
        </w:rPr>
        <w:t>zakresu i okresu udziału innego podmiotu przy wykonywaniu zamówienia</w:t>
      </w:r>
    </w:p>
    <w:p w:rsidR="003D0FB5" w:rsidRPr="001348A0" w:rsidRDefault="003D0FB5" w:rsidP="00804C1B">
      <w:pPr>
        <w:numPr>
          <w:ilvl w:val="2"/>
          <w:numId w:val="23"/>
        </w:numPr>
        <w:suppressAutoHyphens/>
        <w:spacing w:after="120"/>
        <w:ind w:left="1066" w:hanging="357"/>
        <w:rPr>
          <w:rFonts w:ascii="Arial" w:eastAsia="Times New Roman" w:hAnsi="Arial" w:cs="Arial"/>
          <w:lang w:eastAsia="pl-PL"/>
        </w:rPr>
      </w:pPr>
      <w:r w:rsidRPr="001348A0">
        <w:rPr>
          <w:rFonts w:ascii="Arial" w:eastAsia="Times New Roman" w:hAnsi="Arial" w:cs="Arial"/>
          <w:lang w:eastAsia="pl-PL"/>
        </w:rPr>
        <w:t>Wykonawca, który polega na sytuacji finansowej lub ekonomicznej innych podmiotów trzecich, odpowiada solidarnie z podmiotem, który zobowiązał się do udostępnienia zasobów, za szkodę poniesioną przez Zamawiającego powstałą wskutek nieudostępnienia tych zasobów, chyba że za nieudostępnienie zasobów nie ponosi winy.</w:t>
      </w:r>
    </w:p>
    <w:p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III. PODSTAWY WYKLUCZENIA WYKONAWCÓW </w:t>
      </w:r>
    </w:p>
    <w:p w:rsidR="003D0FB5" w:rsidRPr="00166EEE" w:rsidRDefault="003D0FB5" w:rsidP="003D0FB5">
      <w:pPr>
        <w:pStyle w:val="Tekstpodstawowywcity210"/>
        <w:tabs>
          <w:tab w:val="left" w:pos="0"/>
        </w:tabs>
        <w:suppressAutoHyphens w:val="0"/>
        <w:spacing w:line="276" w:lineRule="auto"/>
        <w:ind w:left="0"/>
        <w:rPr>
          <w:rFonts w:cs="Arial"/>
          <w:b/>
          <w:sz w:val="12"/>
          <w:szCs w:val="22"/>
        </w:rPr>
      </w:pPr>
    </w:p>
    <w:p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pacing w:val="-1"/>
          <w:sz w:val="22"/>
          <w:szCs w:val="22"/>
        </w:rPr>
      </w:pPr>
      <w:r w:rsidRPr="001348A0">
        <w:rPr>
          <w:rFonts w:cs="Arial"/>
          <w:sz w:val="22"/>
          <w:szCs w:val="22"/>
        </w:rPr>
        <w:t xml:space="preserve">Zamawiający wykluczy z postępowania Wykonawców, którzy podlegają wykluczeniu                            z postępowania o udzielenie zamówienia publicznego w okolicznościach, o których mowa w art. 24 ust. 1 pkt. 12) – 23) ustawy </w:t>
      </w:r>
      <w:r w:rsidRPr="001348A0">
        <w:rPr>
          <w:rFonts w:cs="Arial"/>
          <w:b/>
          <w:sz w:val="22"/>
          <w:szCs w:val="22"/>
        </w:rPr>
        <w:t>P. z. p</w:t>
      </w:r>
      <w:r w:rsidRPr="001348A0">
        <w:rPr>
          <w:rFonts w:cs="Arial"/>
          <w:sz w:val="22"/>
          <w:szCs w:val="22"/>
        </w:rPr>
        <w:t xml:space="preserve">. </w:t>
      </w:r>
    </w:p>
    <w:p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z w:val="22"/>
          <w:szCs w:val="22"/>
        </w:rPr>
      </w:pPr>
      <w:r w:rsidRPr="001348A0">
        <w:rPr>
          <w:rFonts w:cs="Arial"/>
          <w:color w:val="000000"/>
          <w:sz w:val="22"/>
          <w:szCs w:val="22"/>
        </w:rPr>
        <w:t xml:space="preserve">Dodatkowo Zamawiający informuje, że wykluczy wykonawcę w sytuacji, </w:t>
      </w:r>
      <w:r w:rsidRPr="001348A0">
        <w:rPr>
          <w:rFonts w:cs="Arial"/>
          <w:bCs/>
          <w:color w:val="000000"/>
          <w:sz w:val="22"/>
          <w:szCs w:val="22"/>
        </w:rPr>
        <w:t xml:space="preserve">o której mowa w art. 24 ust. 5 pkt 1 ustawy </w:t>
      </w:r>
      <w:r w:rsidRPr="001348A0">
        <w:rPr>
          <w:rFonts w:cs="Arial"/>
          <w:b/>
          <w:bCs/>
          <w:color w:val="000000"/>
          <w:sz w:val="22"/>
          <w:szCs w:val="22"/>
        </w:rPr>
        <w:t>P. z. p</w:t>
      </w:r>
      <w:r w:rsidRPr="001348A0">
        <w:rPr>
          <w:rFonts w:cs="Arial"/>
          <w:bCs/>
          <w:color w:val="000000"/>
          <w:sz w:val="22"/>
          <w:szCs w:val="22"/>
        </w:rPr>
        <w:t xml:space="preserve">. </w:t>
      </w:r>
    </w:p>
    <w:p w:rsidR="003D0FB5" w:rsidRPr="001348A0" w:rsidRDefault="003D0FB5" w:rsidP="003D0FB5">
      <w:pPr>
        <w:pStyle w:val="Tekstpodstawowywcity210"/>
        <w:numPr>
          <w:ilvl w:val="0"/>
          <w:numId w:val="10"/>
        </w:numPr>
        <w:tabs>
          <w:tab w:val="left" w:pos="0"/>
        </w:tabs>
        <w:suppressAutoHyphens w:val="0"/>
        <w:spacing w:line="276" w:lineRule="auto"/>
        <w:ind w:left="284" w:hanging="284"/>
        <w:rPr>
          <w:rFonts w:cs="Arial"/>
          <w:color w:val="000000"/>
          <w:sz w:val="22"/>
          <w:szCs w:val="22"/>
        </w:rPr>
      </w:pPr>
      <w:r w:rsidRPr="001348A0">
        <w:rPr>
          <w:rFonts w:cs="Arial"/>
          <w:color w:val="000000"/>
          <w:sz w:val="22"/>
          <w:szCs w:val="22"/>
        </w:rPr>
        <w:t xml:space="preserve">Wykluczenie Wykonawcy następuje w przypadkach o których mowa </w:t>
      </w:r>
      <w:r w:rsidRPr="001348A0">
        <w:rPr>
          <w:rFonts w:cs="Arial"/>
          <w:bCs/>
          <w:color w:val="000000"/>
          <w:sz w:val="22"/>
          <w:szCs w:val="22"/>
        </w:rPr>
        <w:t xml:space="preserve">w art. 24 ust. 7 ustawy </w:t>
      </w:r>
      <w:r w:rsidRPr="001348A0">
        <w:rPr>
          <w:rFonts w:cs="Arial"/>
          <w:b/>
          <w:bCs/>
          <w:color w:val="000000"/>
          <w:sz w:val="22"/>
          <w:szCs w:val="22"/>
        </w:rPr>
        <w:t>P. z. p</w:t>
      </w:r>
      <w:r w:rsidRPr="001348A0">
        <w:rPr>
          <w:rFonts w:cs="Arial"/>
          <w:bCs/>
          <w:color w:val="000000"/>
          <w:sz w:val="22"/>
          <w:szCs w:val="22"/>
        </w:rPr>
        <w:t>.</w:t>
      </w:r>
    </w:p>
    <w:p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color w:val="000000"/>
          <w:sz w:val="22"/>
          <w:lang w:eastAsia="pl-PL"/>
        </w:rPr>
        <w:t>Wykonawca, który podlega wykluczeniu na podstawie art. 24 ust. 1 pkt. 13 i 14 oraz 16 – 20  może przedstawić dowody na to, że podjęte przez niego środki są wystarczające do wykazania jego rzetelności, w szczególności udowodnić naprawienie szkody wyrządzonej przestępstwem lub</w:t>
      </w:r>
      <w:r w:rsidRPr="001348A0">
        <w:rPr>
          <w:rFonts w:ascii="Arial" w:hAnsi="Arial" w:cs="Arial"/>
          <w:sz w:val="22"/>
          <w:lang w:eastAsia="pl-PL"/>
        </w:rPr>
        <w:t xml:space="preserve">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t>
      </w:r>
    </w:p>
    <w:p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sz w:val="22"/>
          <w:lang w:eastAsia="pl-PL"/>
        </w:rPr>
        <w:t>Wykonawca nie podlega wykluczeniu, jeżeli Zamawiający, uwzględniając wagę i szczególne okoliczności czynu wykonawcy, uzna za wystarczające dowody przedstawione powyżej.</w:t>
      </w:r>
    </w:p>
    <w:p w:rsidR="003D0FB5" w:rsidRPr="001348A0" w:rsidRDefault="003D0FB5" w:rsidP="003D0FB5">
      <w:pPr>
        <w:pStyle w:val="Bezodstpw"/>
        <w:numPr>
          <w:ilvl w:val="0"/>
          <w:numId w:val="10"/>
        </w:numPr>
        <w:ind w:left="284" w:hanging="284"/>
        <w:rPr>
          <w:rFonts w:ascii="Arial" w:hAnsi="Arial" w:cs="Arial"/>
          <w:sz w:val="22"/>
          <w:lang w:eastAsia="pl-PL"/>
        </w:rPr>
      </w:pPr>
      <w:r w:rsidRPr="001348A0">
        <w:rPr>
          <w:rFonts w:ascii="Arial" w:hAnsi="Arial" w:cs="Arial"/>
          <w:sz w:val="22"/>
          <w:lang w:eastAsia="pl-PL"/>
        </w:rPr>
        <w:t>Zamawiający może wykluczyć Wykonawcę na każdym etapie postępowania o udzielenie zamówienia.</w:t>
      </w:r>
    </w:p>
    <w:p w:rsidR="003D0FB5" w:rsidRPr="00166EEE" w:rsidRDefault="003D0FB5" w:rsidP="003D0FB5">
      <w:pPr>
        <w:pStyle w:val="Tekstpodstawowywcity210"/>
        <w:tabs>
          <w:tab w:val="left" w:pos="284"/>
        </w:tabs>
        <w:suppressAutoHyphens w:val="0"/>
        <w:spacing w:line="276" w:lineRule="auto"/>
        <w:ind w:left="0"/>
        <w:rPr>
          <w:rFonts w:cs="Arial"/>
          <w:color w:val="FF0000"/>
          <w:sz w:val="12"/>
          <w:szCs w:val="22"/>
        </w:rPr>
      </w:pPr>
    </w:p>
    <w:p w:rsidR="003D0FB5" w:rsidRPr="00166EEE" w:rsidRDefault="003D0FB5" w:rsidP="00166EEE">
      <w:pPr>
        <w:pStyle w:val="Styl19"/>
        <w:tabs>
          <w:tab w:val="clear" w:pos="1985"/>
          <w:tab w:val="left" w:pos="1418"/>
        </w:tabs>
        <w:spacing w:after="0" w:line="276" w:lineRule="auto"/>
        <w:ind w:left="0"/>
        <w:jc w:val="left"/>
        <w:rPr>
          <w:sz w:val="22"/>
          <w:szCs w:val="22"/>
        </w:rPr>
      </w:pPr>
      <w:r w:rsidRPr="00166EEE">
        <w:rPr>
          <w:sz w:val="22"/>
          <w:szCs w:val="22"/>
        </w:rPr>
        <w:t xml:space="preserve">ROZDZIAŁ IV. OŚWIADCZENIA I DOKUMENTY JAKIE MUSZĄ DOSTARCZYĆ WYKONAWCY W </w:t>
      </w:r>
      <w:r w:rsidR="00166EEE">
        <w:rPr>
          <w:sz w:val="22"/>
          <w:szCs w:val="22"/>
        </w:rPr>
        <w:tab/>
      </w:r>
      <w:r w:rsidRPr="00166EEE">
        <w:rPr>
          <w:sz w:val="22"/>
          <w:szCs w:val="22"/>
        </w:rPr>
        <w:t>CELU WYKAZANIA BRAKU PODSTAWY DO</w:t>
      </w:r>
      <w:r w:rsidR="00166EEE">
        <w:rPr>
          <w:sz w:val="22"/>
          <w:szCs w:val="22"/>
        </w:rPr>
        <w:t xml:space="preserve"> </w:t>
      </w:r>
      <w:r w:rsidRPr="00166EEE">
        <w:rPr>
          <w:sz w:val="22"/>
          <w:szCs w:val="22"/>
        </w:rPr>
        <w:t xml:space="preserve">WYKLUCZENIA ORAZ </w:t>
      </w:r>
      <w:r w:rsidR="00166EEE">
        <w:rPr>
          <w:sz w:val="22"/>
          <w:szCs w:val="22"/>
        </w:rPr>
        <w:tab/>
      </w:r>
      <w:r w:rsidRPr="00166EEE">
        <w:rPr>
          <w:sz w:val="22"/>
          <w:szCs w:val="22"/>
        </w:rPr>
        <w:t>POTWIERDZENIA SPEŁNIENIA WARUNKÓW</w:t>
      </w:r>
      <w:r w:rsidR="00166EEE" w:rsidRPr="00166EEE">
        <w:rPr>
          <w:sz w:val="22"/>
          <w:szCs w:val="22"/>
        </w:rPr>
        <w:t xml:space="preserve"> UDZIAŁU W </w:t>
      </w:r>
      <w:r w:rsidR="00166EEE">
        <w:rPr>
          <w:sz w:val="22"/>
          <w:szCs w:val="22"/>
        </w:rPr>
        <w:t xml:space="preserve"> </w:t>
      </w:r>
      <w:r w:rsidR="00166EEE" w:rsidRPr="00166EEE">
        <w:rPr>
          <w:sz w:val="22"/>
          <w:szCs w:val="22"/>
        </w:rPr>
        <w:t>POSTĘPOWANIU</w:t>
      </w:r>
      <w:r w:rsidRPr="00166EEE">
        <w:rPr>
          <w:sz w:val="22"/>
          <w:szCs w:val="22"/>
        </w:rPr>
        <w:t xml:space="preserve"> </w:t>
      </w:r>
    </w:p>
    <w:p w:rsidR="003D0FB5" w:rsidRPr="00166EEE" w:rsidRDefault="003D0FB5" w:rsidP="003D0FB5">
      <w:pPr>
        <w:pStyle w:val="Tekstpodstawowywcity210"/>
        <w:tabs>
          <w:tab w:val="left" w:pos="284"/>
        </w:tabs>
        <w:suppressAutoHyphens w:val="0"/>
        <w:spacing w:line="276" w:lineRule="auto"/>
        <w:rPr>
          <w:rFonts w:cs="Arial"/>
          <w:color w:val="FF0000"/>
          <w:spacing w:val="-1"/>
          <w:sz w:val="12"/>
          <w:szCs w:val="22"/>
        </w:rPr>
      </w:pPr>
    </w:p>
    <w:p w:rsidR="003D0FB5" w:rsidRPr="001348A0" w:rsidRDefault="003D0FB5" w:rsidP="00166EEE">
      <w:pPr>
        <w:numPr>
          <w:ilvl w:val="0"/>
          <w:numId w:val="18"/>
        </w:numPr>
        <w:tabs>
          <w:tab w:val="left" w:pos="284"/>
        </w:tabs>
        <w:ind w:hanging="1428"/>
        <w:jc w:val="left"/>
        <w:rPr>
          <w:rFonts w:ascii="Arial" w:eastAsia="Times New Roman" w:hAnsi="Arial" w:cs="Arial"/>
          <w:spacing w:val="-1"/>
          <w:lang w:eastAsia="ar-SA"/>
        </w:rPr>
      </w:pPr>
      <w:r w:rsidRPr="000A53B7">
        <w:rPr>
          <w:rFonts w:ascii="Arial" w:eastAsia="Times New Roman" w:hAnsi="Arial" w:cs="Arial"/>
          <w:b/>
          <w:color w:val="0000CC"/>
          <w:spacing w:val="-1"/>
          <w:u w:val="single"/>
          <w:lang w:eastAsia="ar-SA"/>
        </w:rPr>
        <w:t>Do oferty</w:t>
      </w:r>
      <w:r w:rsidRPr="000A53B7">
        <w:rPr>
          <w:rFonts w:ascii="Arial" w:eastAsia="Times New Roman" w:hAnsi="Arial" w:cs="Arial"/>
          <w:color w:val="0000CC"/>
          <w:spacing w:val="-1"/>
          <w:lang w:eastAsia="ar-SA"/>
        </w:rPr>
        <w:t xml:space="preserve"> </w:t>
      </w:r>
      <w:r w:rsidRPr="001348A0">
        <w:rPr>
          <w:rFonts w:ascii="Arial" w:eastAsia="Times New Roman" w:hAnsi="Arial" w:cs="Arial"/>
          <w:spacing w:val="-1"/>
          <w:lang w:eastAsia="ar-SA"/>
        </w:rPr>
        <w:t xml:space="preserve">Wykonawca jest zobowiązany załączyć </w:t>
      </w:r>
      <w:r w:rsidRPr="001348A0">
        <w:rPr>
          <w:rFonts w:ascii="Arial" w:eastAsia="Times New Roman" w:hAnsi="Arial" w:cs="Arial"/>
          <w:b/>
          <w:spacing w:val="-1"/>
          <w:u w:val="single"/>
          <w:lang w:eastAsia="ar-SA"/>
        </w:rPr>
        <w:t xml:space="preserve">aktualne na dzień składania ofert </w:t>
      </w:r>
      <w:r w:rsidRPr="001348A0">
        <w:rPr>
          <w:rFonts w:ascii="Arial" w:eastAsia="Times New Roman" w:hAnsi="Arial" w:cs="Arial"/>
          <w:spacing w:val="-1"/>
          <w:lang w:eastAsia="ar-SA"/>
        </w:rPr>
        <w:t>oświadczenie</w:t>
      </w:r>
    </w:p>
    <w:p w:rsidR="003D0FB5" w:rsidRPr="001348A0" w:rsidRDefault="003D0FB5" w:rsidP="00166EEE">
      <w:pPr>
        <w:tabs>
          <w:tab w:val="left" w:pos="284"/>
        </w:tabs>
        <w:ind w:left="284"/>
        <w:rPr>
          <w:rFonts w:ascii="Arial" w:eastAsia="Times New Roman" w:hAnsi="Arial" w:cs="Arial"/>
          <w:spacing w:val="-1"/>
          <w:lang w:eastAsia="ar-SA"/>
        </w:rPr>
      </w:pPr>
      <w:r w:rsidRPr="001348A0">
        <w:rPr>
          <w:rFonts w:ascii="Arial" w:eastAsia="Times New Roman" w:hAnsi="Arial" w:cs="Arial"/>
          <w:spacing w:val="-1"/>
          <w:lang w:eastAsia="ar-SA"/>
        </w:rPr>
        <w:t>stanowiące wstępne potwierdzenie, że Wykonawca:</w:t>
      </w:r>
    </w:p>
    <w:p w:rsidR="003D0FB5" w:rsidRPr="00B44F6F" w:rsidRDefault="003D0FB5" w:rsidP="00166EEE">
      <w:pPr>
        <w:numPr>
          <w:ilvl w:val="1"/>
          <w:numId w:val="19"/>
        </w:numPr>
        <w:tabs>
          <w:tab w:val="left" w:pos="284"/>
        </w:tabs>
        <w:jc w:val="left"/>
        <w:rPr>
          <w:rFonts w:ascii="Arial" w:eastAsia="Times New Roman" w:hAnsi="Arial" w:cs="Arial"/>
          <w:spacing w:val="-1"/>
          <w:lang w:eastAsia="ar-SA"/>
        </w:rPr>
      </w:pPr>
      <w:r w:rsidRPr="00B44F6F">
        <w:rPr>
          <w:rFonts w:ascii="Arial" w:eastAsia="Times New Roman" w:hAnsi="Arial" w:cs="Arial"/>
          <w:spacing w:val="-1"/>
          <w:lang w:eastAsia="ar-SA"/>
        </w:rPr>
        <w:t xml:space="preserve">Nie podlega wykluczeniu z postępowania – </w:t>
      </w:r>
      <w:r w:rsidR="00B9047A" w:rsidRPr="00B44F6F">
        <w:rPr>
          <w:rFonts w:ascii="Arial" w:eastAsia="Times New Roman" w:hAnsi="Arial" w:cs="Arial"/>
          <w:b/>
          <w:spacing w:val="-1"/>
          <w:lang w:eastAsia="ar-SA"/>
        </w:rPr>
        <w:t>załącznik 2a</w:t>
      </w:r>
    </w:p>
    <w:p w:rsidR="003D0FB5" w:rsidRPr="00B44F6F" w:rsidRDefault="003D0FB5" w:rsidP="00166EEE">
      <w:pPr>
        <w:numPr>
          <w:ilvl w:val="1"/>
          <w:numId w:val="19"/>
        </w:numPr>
        <w:tabs>
          <w:tab w:val="left" w:pos="284"/>
        </w:tabs>
        <w:jc w:val="left"/>
        <w:rPr>
          <w:rFonts w:ascii="Arial" w:eastAsia="Times New Roman" w:hAnsi="Arial" w:cs="Arial"/>
          <w:spacing w:val="-1"/>
          <w:lang w:eastAsia="ar-SA"/>
        </w:rPr>
      </w:pPr>
      <w:r w:rsidRPr="00B44F6F">
        <w:rPr>
          <w:rFonts w:ascii="Arial" w:eastAsia="Times New Roman" w:hAnsi="Arial" w:cs="Arial"/>
          <w:spacing w:val="-1"/>
          <w:lang w:eastAsia="ar-SA"/>
        </w:rPr>
        <w:t>Spełnia warunki udziału w postępowaniu</w:t>
      </w:r>
      <w:r w:rsidR="00632A54" w:rsidRPr="00B44F6F">
        <w:rPr>
          <w:rFonts w:ascii="Arial" w:eastAsia="Times New Roman" w:hAnsi="Arial" w:cs="Arial"/>
          <w:b/>
          <w:spacing w:val="-1"/>
          <w:lang w:eastAsia="ar-SA"/>
        </w:rPr>
        <w:t xml:space="preserve"> – załącznik 2</w:t>
      </w:r>
      <w:r w:rsidR="00B9047A" w:rsidRPr="00B44F6F">
        <w:rPr>
          <w:rFonts w:ascii="Arial" w:eastAsia="Times New Roman" w:hAnsi="Arial" w:cs="Arial"/>
          <w:b/>
          <w:spacing w:val="-1"/>
          <w:lang w:eastAsia="ar-SA"/>
        </w:rPr>
        <w:t>b</w:t>
      </w:r>
    </w:p>
    <w:p w:rsidR="003D0FB5" w:rsidRPr="00E34954" w:rsidRDefault="003D0FB5" w:rsidP="00166EEE">
      <w:pPr>
        <w:numPr>
          <w:ilvl w:val="0"/>
          <w:numId w:val="18"/>
        </w:numPr>
        <w:tabs>
          <w:tab w:val="left" w:pos="284"/>
        </w:tabs>
        <w:ind w:hanging="1428"/>
        <w:jc w:val="left"/>
        <w:rPr>
          <w:rFonts w:ascii="Arial" w:eastAsia="Times New Roman" w:hAnsi="Arial" w:cs="Arial"/>
          <w:b/>
          <w:color w:val="0000CC"/>
          <w:u w:val="single"/>
          <w:lang w:val="x-none" w:eastAsia="x-none"/>
        </w:rPr>
      </w:pPr>
      <w:r w:rsidRPr="001348A0">
        <w:rPr>
          <w:rFonts w:ascii="Arial" w:eastAsia="Times New Roman" w:hAnsi="Arial" w:cs="Arial"/>
          <w:lang w:val="x-none" w:eastAsia="pl-PL"/>
        </w:rPr>
        <w:t xml:space="preserve">Wykonawca </w:t>
      </w:r>
      <w:r w:rsidRPr="00904647">
        <w:rPr>
          <w:rFonts w:ascii="Arial" w:eastAsia="Times New Roman" w:hAnsi="Arial" w:cs="Arial"/>
          <w:b/>
          <w:color w:val="0000CC"/>
          <w:u w:val="single"/>
          <w:lang w:val="x-none" w:eastAsia="pl-PL"/>
        </w:rPr>
        <w:t>w terminie 3 dni od dnia zamieszczenia na stronie internetowej informacji</w:t>
      </w:r>
      <w:r w:rsidRPr="00904647">
        <w:rPr>
          <w:rFonts w:ascii="Arial" w:eastAsia="Times New Roman" w:hAnsi="Arial" w:cs="Arial"/>
          <w:color w:val="0000CC"/>
          <w:lang w:val="x-none" w:eastAsia="pl-PL"/>
        </w:rPr>
        <w:t xml:space="preserve">, </w:t>
      </w:r>
      <w:r w:rsidRPr="00E34954">
        <w:rPr>
          <w:rFonts w:ascii="Arial" w:eastAsia="Times New Roman" w:hAnsi="Arial" w:cs="Arial"/>
          <w:b/>
          <w:color w:val="0000CC"/>
          <w:u w:val="single"/>
          <w:lang w:val="x-none" w:eastAsia="pl-PL"/>
        </w:rPr>
        <w:t>o której</w:t>
      </w:r>
      <w:r w:rsidRPr="00E34954">
        <w:rPr>
          <w:rFonts w:ascii="Arial" w:eastAsia="Times New Roman" w:hAnsi="Arial" w:cs="Arial"/>
          <w:b/>
          <w:color w:val="0000CC"/>
          <w:u w:val="single"/>
          <w:lang w:eastAsia="pl-PL"/>
        </w:rPr>
        <w:t xml:space="preserve"> </w:t>
      </w:r>
    </w:p>
    <w:p w:rsidR="003D0FB5" w:rsidRDefault="003D0FB5" w:rsidP="00166EEE">
      <w:pPr>
        <w:tabs>
          <w:tab w:val="left" w:pos="284"/>
        </w:tabs>
        <w:ind w:left="284"/>
        <w:rPr>
          <w:rFonts w:ascii="Arial" w:eastAsia="Times New Roman" w:hAnsi="Arial" w:cs="Arial"/>
          <w:lang w:val="x-none" w:eastAsia="pl-PL"/>
        </w:rPr>
      </w:pPr>
      <w:r w:rsidRPr="00E34954">
        <w:rPr>
          <w:rFonts w:ascii="Arial" w:eastAsia="Times New Roman" w:hAnsi="Arial" w:cs="Arial"/>
          <w:b/>
          <w:color w:val="0000CC"/>
          <w:u w:val="single"/>
          <w:lang w:val="x-none" w:eastAsia="pl-PL"/>
        </w:rPr>
        <w:t xml:space="preserve">mowa w art. 86 ust. </w:t>
      </w:r>
      <w:r w:rsidRPr="00E34954">
        <w:rPr>
          <w:rFonts w:ascii="Arial" w:eastAsia="Times New Roman" w:hAnsi="Arial" w:cs="Arial"/>
          <w:b/>
          <w:color w:val="0000CC"/>
          <w:u w:val="single"/>
          <w:lang w:eastAsia="pl-PL"/>
        </w:rPr>
        <w:t>5</w:t>
      </w:r>
      <w:r w:rsidRPr="00E34954">
        <w:rPr>
          <w:rFonts w:ascii="Arial" w:eastAsia="Times New Roman" w:hAnsi="Arial" w:cs="Arial"/>
          <w:b/>
          <w:color w:val="0000CC"/>
          <w:u w:val="single"/>
          <w:lang w:val="x-none" w:eastAsia="pl-PL"/>
        </w:rPr>
        <w:t xml:space="preserve"> ustawy P</w:t>
      </w:r>
      <w:r w:rsidRPr="00E34954">
        <w:rPr>
          <w:rFonts w:ascii="Arial" w:eastAsia="Times New Roman" w:hAnsi="Arial" w:cs="Arial"/>
          <w:b/>
          <w:color w:val="0000CC"/>
          <w:u w:val="single"/>
          <w:lang w:eastAsia="pl-PL"/>
        </w:rPr>
        <w:t>. z. p.</w:t>
      </w:r>
      <w:r w:rsidRPr="00E34954">
        <w:rPr>
          <w:rFonts w:ascii="Arial" w:eastAsia="Times New Roman" w:hAnsi="Arial" w:cs="Arial"/>
          <w:b/>
          <w:color w:val="0000CC"/>
          <w:lang w:val="x-none" w:eastAsia="pl-PL"/>
        </w:rPr>
        <w:t xml:space="preserve"> </w:t>
      </w:r>
      <w:r w:rsidRPr="000A53B7">
        <w:rPr>
          <w:rFonts w:ascii="Arial" w:eastAsia="Times New Roman" w:hAnsi="Arial" w:cs="Arial"/>
          <w:b/>
          <w:lang w:val="x-none" w:eastAsia="pl-PL"/>
        </w:rPr>
        <w:t>przekaże</w:t>
      </w:r>
      <w:r w:rsidRPr="001348A0">
        <w:rPr>
          <w:rFonts w:ascii="Arial" w:eastAsia="Times New Roman" w:hAnsi="Arial" w:cs="Arial"/>
          <w:lang w:val="x-none" w:eastAsia="pl-PL"/>
        </w:rPr>
        <w:t xml:space="preserve"> Zamawiającemu </w:t>
      </w:r>
      <w:r w:rsidRPr="001348A0">
        <w:rPr>
          <w:rFonts w:ascii="Arial" w:eastAsia="Times New Roman" w:hAnsi="Arial" w:cs="Arial"/>
          <w:b/>
          <w:lang w:val="x-none" w:eastAsia="pl-PL"/>
        </w:rPr>
        <w:t>oświadczenie o przynależności lub braku przynależności do tej samej grupy kapitałowej</w:t>
      </w:r>
      <w:r w:rsidR="00B9047A">
        <w:rPr>
          <w:rFonts w:ascii="Arial" w:eastAsia="Times New Roman" w:hAnsi="Arial" w:cs="Arial"/>
          <w:b/>
          <w:lang w:eastAsia="pl-PL"/>
        </w:rPr>
        <w:t xml:space="preserve"> – Załącznik nr 2c</w:t>
      </w:r>
      <w:r w:rsidRPr="001348A0">
        <w:rPr>
          <w:rFonts w:ascii="Arial" w:eastAsia="Times New Roman" w:hAnsi="Arial" w:cs="Arial"/>
          <w:b/>
          <w:lang w:val="x-none" w:eastAsia="pl-PL"/>
        </w:rPr>
        <w:t>,</w:t>
      </w:r>
      <w:r w:rsidR="000A53B7">
        <w:rPr>
          <w:rFonts w:ascii="Arial" w:eastAsia="Times New Roman" w:hAnsi="Arial" w:cs="Arial"/>
          <w:b/>
          <w:lang w:eastAsia="pl-PL"/>
        </w:rPr>
        <w:t xml:space="preserve"> </w:t>
      </w:r>
      <w:r w:rsidR="000A53B7" w:rsidRPr="000A53B7">
        <w:rPr>
          <w:rFonts w:ascii="Arial" w:eastAsia="Times New Roman" w:hAnsi="Arial" w:cs="Arial"/>
          <w:lang w:eastAsia="pl-PL"/>
        </w:rPr>
        <w:t>(nie do oferty)</w:t>
      </w:r>
      <w:r w:rsidRPr="001348A0">
        <w:rPr>
          <w:rFonts w:ascii="Arial" w:eastAsia="Times New Roman" w:hAnsi="Arial" w:cs="Arial"/>
          <w:lang w:val="x-none" w:eastAsia="pl-PL"/>
        </w:rPr>
        <w:t xml:space="preserve"> o której </w:t>
      </w:r>
      <w:r w:rsidRPr="001348A0">
        <w:rPr>
          <w:rFonts w:ascii="Arial" w:eastAsia="Times New Roman" w:hAnsi="Arial" w:cs="Arial"/>
          <w:lang w:val="x-none" w:eastAsia="pl-PL"/>
        </w:rPr>
        <w:lastRenderedPageBreak/>
        <w:t>mowa w art. 24 ust. 1 pkt 23 ustawy PZP. Wraz ze złożeniem oświadczenia, Wykonawca może przedstawić dowody, że powiązania z innym Wykonawcą nie prowadzą do zakłócenia konkurencji w postępowaniu o udzielenie zamówieni</w:t>
      </w:r>
      <w:r w:rsidR="00872044">
        <w:rPr>
          <w:rFonts w:ascii="Arial" w:eastAsia="Times New Roman" w:hAnsi="Arial" w:cs="Arial"/>
          <w:lang w:val="x-none" w:eastAsia="pl-PL"/>
        </w:rPr>
        <w:t>a.</w:t>
      </w:r>
    </w:p>
    <w:p w:rsidR="00872044" w:rsidRPr="00872044" w:rsidRDefault="00872044" w:rsidP="00166EEE">
      <w:pPr>
        <w:pStyle w:val="Tekstpodstawowywcity210"/>
        <w:numPr>
          <w:ilvl w:val="0"/>
          <w:numId w:val="18"/>
        </w:numPr>
        <w:tabs>
          <w:tab w:val="left" w:pos="284"/>
        </w:tabs>
        <w:suppressAutoHyphens w:val="0"/>
        <w:spacing w:line="276" w:lineRule="auto"/>
        <w:ind w:left="284" w:hanging="284"/>
        <w:rPr>
          <w:rFonts w:cs="Arial"/>
          <w:spacing w:val="-1"/>
          <w:sz w:val="20"/>
          <w:szCs w:val="22"/>
        </w:rPr>
      </w:pPr>
      <w:r w:rsidRPr="009C1159">
        <w:rPr>
          <w:rFonts w:cs="Arial"/>
          <w:sz w:val="22"/>
          <w:lang w:val="x-none" w:eastAsia="pl-PL"/>
        </w:rPr>
        <w:t xml:space="preserve">Zamawiający przed udzieleniem zamówienia, </w:t>
      </w:r>
      <w:r w:rsidRPr="009C1159">
        <w:rPr>
          <w:rFonts w:cs="Arial"/>
          <w:b/>
          <w:bCs/>
          <w:sz w:val="22"/>
          <w:u w:val="single"/>
          <w:lang w:val="x-none" w:eastAsia="pl-PL"/>
        </w:rPr>
        <w:t xml:space="preserve">wezwie </w:t>
      </w:r>
      <w:r w:rsidRPr="009C1159">
        <w:rPr>
          <w:rFonts w:cs="Arial"/>
          <w:sz w:val="22"/>
          <w:lang w:val="x-none" w:eastAsia="pl-PL"/>
        </w:rPr>
        <w:t>Wykonawcę, którego oferta została</w:t>
      </w:r>
      <w:r>
        <w:rPr>
          <w:rFonts w:cs="Arial"/>
          <w:spacing w:val="-1"/>
          <w:sz w:val="20"/>
          <w:szCs w:val="22"/>
        </w:rPr>
        <w:t xml:space="preserve"> </w:t>
      </w:r>
      <w:r w:rsidRPr="00AF5ED7">
        <w:rPr>
          <w:rFonts w:cs="Arial"/>
          <w:sz w:val="22"/>
          <w:lang w:val="x-none" w:eastAsia="pl-PL"/>
        </w:rPr>
        <w:t xml:space="preserve">najwyżej oceniona, do złożenia </w:t>
      </w:r>
      <w:r w:rsidRPr="00AF5ED7">
        <w:rPr>
          <w:rFonts w:cs="Arial"/>
          <w:b/>
          <w:sz w:val="22"/>
          <w:lang w:val="x-none" w:eastAsia="pl-PL"/>
        </w:rPr>
        <w:t>w wyznaczonym</w:t>
      </w:r>
      <w:r w:rsidRPr="00AF5ED7">
        <w:rPr>
          <w:rFonts w:cs="Arial"/>
          <w:b/>
          <w:bCs/>
          <w:sz w:val="22"/>
          <w:lang w:val="x-none" w:eastAsia="pl-PL"/>
        </w:rPr>
        <w:t xml:space="preserve">, </w:t>
      </w:r>
      <w:r w:rsidRPr="00AF5ED7">
        <w:rPr>
          <w:rFonts w:cs="Arial"/>
          <w:b/>
          <w:sz w:val="22"/>
          <w:lang w:val="x-none" w:eastAsia="pl-PL"/>
        </w:rPr>
        <w:t xml:space="preserve">nie krótszym niż </w:t>
      </w:r>
      <w:r w:rsidRPr="00AF5ED7">
        <w:rPr>
          <w:rFonts w:cs="Arial"/>
          <w:b/>
          <w:bCs/>
          <w:sz w:val="22"/>
          <w:lang w:val="x-none" w:eastAsia="pl-PL"/>
        </w:rPr>
        <w:t xml:space="preserve">5 </w:t>
      </w:r>
      <w:r w:rsidRPr="00AF5ED7">
        <w:rPr>
          <w:rFonts w:cs="Arial"/>
          <w:b/>
          <w:sz w:val="22"/>
          <w:lang w:val="x-none" w:eastAsia="pl-PL"/>
        </w:rPr>
        <w:t>dni, terminie</w:t>
      </w:r>
      <w:r w:rsidRPr="00AF5ED7">
        <w:rPr>
          <w:rFonts w:cs="Arial"/>
          <w:sz w:val="22"/>
          <w:lang w:val="x-none" w:eastAsia="pl-PL"/>
        </w:rPr>
        <w:t xml:space="preserve"> </w:t>
      </w:r>
      <w:r w:rsidRPr="00AF5ED7">
        <w:rPr>
          <w:rFonts w:cs="Arial"/>
          <w:b/>
          <w:sz w:val="22"/>
          <w:lang w:val="x-none" w:eastAsia="pl-PL"/>
        </w:rPr>
        <w:t>aktualnych na dzień złożenia oświadczeń i/lub dokumentów</w:t>
      </w:r>
      <w:r w:rsidRPr="00AF5ED7">
        <w:rPr>
          <w:rFonts w:cs="Arial"/>
          <w:sz w:val="22"/>
          <w:lang w:val="x-none" w:eastAsia="pl-PL"/>
        </w:rPr>
        <w:t xml:space="preserve">  potwierdzających okoliczności, o których mowa w art. 25 ust. 1 </w:t>
      </w:r>
      <w:r>
        <w:rPr>
          <w:rFonts w:cs="Arial"/>
          <w:sz w:val="22"/>
          <w:lang w:eastAsia="pl-PL"/>
        </w:rPr>
        <w:t xml:space="preserve">ustawy </w:t>
      </w:r>
      <w:r>
        <w:rPr>
          <w:rFonts w:cs="Arial"/>
          <w:b/>
          <w:sz w:val="22"/>
          <w:lang w:eastAsia="pl-PL"/>
        </w:rPr>
        <w:t xml:space="preserve">P. </w:t>
      </w:r>
      <w:r w:rsidRPr="00AF5ED7">
        <w:rPr>
          <w:rFonts w:cs="Arial"/>
          <w:b/>
          <w:sz w:val="22"/>
          <w:lang w:eastAsia="pl-PL"/>
        </w:rPr>
        <w:t>z</w:t>
      </w:r>
      <w:r>
        <w:rPr>
          <w:rFonts w:cs="Arial"/>
          <w:b/>
          <w:sz w:val="22"/>
          <w:lang w:eastAsia="pl-PL"/>
        </w:rPr>
        <w:t xml:space="preserve">. </w:t>
      </w:r>
      <w:r w:rsidRPr="00AF5ED7">
        <w:rPr>
          <w:rFonts w:cs="Arial"/>
          <w:b/>
          <w:sz w:val="22"/>
          <w:lang w:eastAsia="pl-PL"/>
        </w:rPr>
        <w:t>p</w:t>
      </w:r>
      <w:r w:rsidRPr="00AF5ED7">
        <w:rPr>
          <w:rFonts w:cs="Arial"/>
          <w:sz w:val="22"/>
          <w:lang w:val="x-none" w:eastAsia="pl-PL"/>
        </w:rPr>
        <w:t xml:space="preserve"> tj. </w:t>
      </w:r>
      <w:r w:rsidRPr="00AF5ED7">
        <w:rPr>
          <w:rFonts w:cs="Arial"/>
          <w:b/>
          <w:sz w:val="22"/>
          <w:lang w:val="x-none" w:eastAsia="pl-PL"/>
        </w:rPr>
        <w:t>potwierdzających spełnienie warunków udziału w postepowaniu oraz brak podstaw do wykluczenia</w:t>
      </w:r>
      <w:r w:rsidRPr="00AF5ED7">
        <w:rPr>
          <w:rFonts w:cs="Arial"/>
          <w:sz w:val="22"/>
          <w:lang w:val="x-none" w:eastAsia="pl-PL"/>
        </w:rPr>
        <w:t>.</w:t>
      </w:r>
    </w:p>
    <w:p w:rsidR="003D0FB5" w:rsidRPr="001348A0" w:rsidRDefault="003D0FB5" w:rsidP="00166EEE">
      <w:pPr>
        <w:numPr>
          <w:ilvl w:val="0"/>
          <w:numId w:val="18"/>
        </w:numPr>
        <w:tabs>
          <w:tab w:val="left" w:pos="284"/>
        </w:tabs>
        <w:ind w:hanging="1428"/>
        <w:jc w:val="left"/>
        <w:rPr>
          <w:rFonts w:ascii="Arial" w:eastAsia="Times New Roman" w:hAnsi="Arial" w:cs="Arial"/>
          <w:color w:val="FF0000"/>
          <w:spacing w:val="-1"/>
          <w:lang w:eastAsia="ar-SA"/>
        </w:rPr>
      </w:pPr>
      <w:r w:rsidRPr="001348A0">
        <w:rPr>
          <w:rFonts w:ascii="Arial" w:eastAsia="Times New Roman" w:hAnsi="Arial" w:cs="Arial"/>
          <w:lang w:val="x-none" w:eastAsia="pl-PL"/>
        </w:rPr>
        <w:t>Jeżeli jest to niezbędne do zapewnienia odpowiedniego przebiegu postępowania o udzielenie</w:t>
      </w:r>
    </w:p>
    <w:p w:rsidR="003D0FB5" w:rsidRPr="001348A0" w:rsidRDefault="003D0FB5" w:rsidP="00166EEE">
      <w:pPr>
        <w:tabs>
          <w:tab w:val="left" w:pos="284"/>
        </w:tabs>
        <w:ind w:left="284"/>
        <w:rPr>
          <w:rFonts w:ascii="Arial" w:eastAsia="Times New Roman" w:hAnsi="Arial" w:cs="Arial"/>
          <w:lang w:eastAsia="pl-PL"/>
        </w:rPr>
      </w:pPr>
      <w:r w:rsidRPr="001348A0">
        <w:rPr>
          <w:rFonts w:ascii="Arial" w:eastAsia="Times New Roman" w:hAnsi="Arial" w:cs="Arial"/>
          <w:lang w:val="x-none" w:eastAsia="pl-PL"/>
        </w:rPr>
        <w:t xml:space="preserve">zamówienia,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w:t>
      </w:r>
      <w:r w:rsidRPr="001348A0">
        <w:rPr>
          <w:rFonts w:ascii="Arial" w:eastAsia="Times New Roman" w:hAnsi="Arial" w:cs="Arial"/>
          <w:b/>
          <w:lang w:val="x-none" w:eastAsia="pl-PL"/>
        </w:rPr>
        <w:t xml:space="preserve">może na każdym etapie postępowania wezwać </w:t>
      </w:r>
      <w:r w:rsidRPr="001348A0">
        <w:rPr>
          <w:rFonts w:ascii="Arial" w:eastAsia="Times New Roman" w:hAnsi="Arial" w:cs="Arial"/>
          <w:b/>
          <w:lang w:eastAsia="pl-PL"/>
        </w:rPr>
        <w:t>W</w:t>
      </w:r>
      <w:proofErr w:type="spellStart"/>
      <w:r w:rsidRPr="001348A0">
        <w:rPr>
          <w:rFonts w:ascii="Arial" w:eastAsia="Times New Roman" w:hAnsi="Arial" w:cs="Arial"/>
          <w:b/>
          <w:lang w:val="x-none" w:eastAsia="pl-PL"/>
        </w:rPr>
        <w:t>ykonawców</w:t>
      </w:r>
      <w:proofErr w:type="spellEnd"/>
      <w:r w:rsidRPr="001348A0">
        <w:rPr>
          <w:rFonts w:ascii="Arial" w:eastAsia="Times New Roman" w:hAnsi="Arial" w:cs="Arial"/>
          <w:lang w:val="x-none" w:eastAsia="pl-PL"/>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3D0FB5" w:rsidRPr="001348A0" w:rsidRDefault="003D0FB5" w:rsidP="00166EEE">
      <w:pPr>
        <w:numPr>
          <w:ilvl w:val="0"/>
          <w:numId w:val="18"/>
        </w:numPr>
        <w:tabs>
          <w:tab w:val="left" w:pos="284"/>
        </w:tabs>
        <w:ind w:hanging="1428"/>
        <w:jc w:val="left"/>
        <w:rPr>
          <w:rFonts w:ascii="Arial" w:eastAsia="Times New Roman" w:hAnsi="Arial" w:cs="Arial"/>
          <w:lang w:val="x-none" w:eastAsia="pl-PL"/>
        </w:rPr>
      </w:pPr>
      <w:r w:rsidRPr="001348A0">
        <w:rPr>
          <w:rFonts w:ascii="Arial" w:eastAsia="Times New Roman" w:hAnsi="Arial" w:cs="Arial"/>
          <w:lang w:val="x-none" w:eastAsia="pl-PL"/>
        </w:rPr>
        <w:t xml:space="preserve">Zamawiający zgodnie z art. </w:t>
      </w:r>
      <w:r w:rsidRPr="00872044">
        <w:rPr>
          <w:rFonts w:ascii="Arial" w:eastAsia="Times New Roman" w:hAnsi="Arial" w:cs="Arial"/>
          <w:b/>
          <w:lang w:val="x-none" w:eastAsia="pl-PL"/>
        </w:rPr>
        <w:t>24 aa ustawy</w:t>
      </w:r>
      <w:r w:rsidRPr="001348A0">
        <w:rPr>
          <w:rFonts w:ascii="Arial" w:eastAsia="Times New Roman" w:hAnsi="Arial" w:cs="Arial"/>
          <w:lang w:val="x-none" w:eastAsia="pl-PL"/>
        </w:rPr>
        <w:t xml:space="preserve"> P. z. p. </w:t>
      </w:r>
      <w:r w:rsidRPr="001348A0">
        <w:rPr>
          <w:rFonts w:ascii="Arial" w:eastAsia="Times New Roman" w:hAnsi="Arial" w:cs="Arial"/>
          <w:b/>
          <w:u w:val="single"/>
          <w:lang w:eastAsia="pl-PL"/>
        </w:rPr>
        <w:t xml:space="preserve">nie </w:t>
      </w:r>
      <w:r w:rsidRPr="001348A0">
        <w:rPr>
          <w:rFonts w:ascii="Arial" w:eastAsia="Times New Roman" w:hAnsi="Arial" w:cs="Arial"/>
          <w:b/>
          <w:u w:val="single"/>
          <w:lang w:val="x-none" w:eastAsia="pl-PL"/>
        </w:rPr>
        <w:t>przewiduje</w:t>
      </w:r>
      <w:r w:rsidRPr="001348A0">
        <w:rPr>
          <w:rFonts w:ascii="Arial" w:eastAsia="Times New Roman" w:hAnsi="Arial" w:cs="Arial"/>
          <w:lang w:val="x-none" w:eastAsia="pl-PL"/>
        </w:rPr>
        <w:t xml:space="preserve"> możliwości w pierwszej kolejności</w:t>
      </w:r>
    </w:p>
    <w:p w:rsidR="003D0FB5" w:rsidRPr="001348A0" w:rsidRDefault="003D0FB5" w:rsidP="00166EEE">
      <w:pPr>
        <w:tabs>
          <w:tab w:val="left" w:pos="284"/>
        </w:tabs>
        <w:ind w:left="284"/>
        <w:rPr>
          <w:rFonts w:ascii="Arial" w:eastAsia="Times New Roman" w:hAnsi="Arial" w:cs="Arial"/>
          <w:lang w:eastAsia="pl-PL"/>
        </w:rPr>
      </w:pPr>
      <w:r w:rsidRPr="001348A0">
        <w:rPr>
          <w:rFonts w:ascii="Arial" w:eastAsia="Times New Roman" w:hAnsi="Arial" w:cs="Arial"/>
          <w:lang w:val="x-none" w:eastAsia="pl-PL"/>
        </w:rPr>
        <w:t>dokonania oceny ofert</w:t>
      </w:r>
      <w:r w:rsidRPr="001348A0">
        <w:rPr>
          <w:rFonts w:ascii="Arial" w:eastAsia="Times New Roman" w:hAnsi="Arial" w:cs="Arial"/>
          <w:lang w:eastAsia="pl-PL"/>
        </w:rPr>
        <w:t>, a następnie zbadania, czy wykonawca którego oferta została oceniona jako najkorzystniejsza nie podlega wykluczeniu oraz spełnia warunki udziału w postępowaniu.</w:t>
      </w:r>
    </w:p>
    <w:p w:rsidR="00872044" w:rsidRPr="00C60464" w:rsidRDefault="00872044" w:rsidP="00C60464">
      <w:pPr>
        <w:pStyle w:val="Tekstpodstawowywcity210"/>
        <w:numPr>
          <w:ilvl w:val="0"/>
          <w:numId w:val="18"/>
        </w:numPr>
        <w:tabs>
          <w:tab w:val="left" w:pos="284"/>
        </w:tabs>
        <w:suppressAutoHyphens w:val="0"/>
        <w:spacing w:line="276" w:lineRule="auto"/>
        <w:ind w:left="284" w:hanging="284"/>
        <w:rPr>
          <w:rFonts w:cs="Arial"/>
          <w:color w:val="0000CC"/>
          <w:sz w:val="22"/>
          <w:lang w:val="x-none" w:eastAsia="pl-PL"/>
        </w:rPr>
      </w:pPr>
      <w:r w:rsidRPr="00872044">
        <w:rPr>
          <w:rFonts w:cs="Arial"/>
          <w:b/>
          <w:color w:val="0000CC"/>
          <w:sz w:val="22"/>
          <w:u w:val="single"/>
          <w:lang w:val="x-none" w:eastAsia="pl-PL"/>
        </w:rPr>
        <w:t>Na</w:t>
      </w:r>
      <w:r w:rsidRPr="00872044">
        <w:rPr>
          <w:rFonts w:cs="Arial"/>
          <w:b/>
          <w:color w:val="0000CC"/>
          <w:sz w:val="22"/>
          <w:u w:val="single"/>
          <w:lang w:eastAsia="pl-PL"/>
        </w:rPr>
        <w:t xml:space="preserve"> wezwanie</w:t>
      </w:r>
      <w:r w:rsidRPr="000A53B7">
        <w:rPr>
          <w:rFonts w:cs="Arial"/>
          <w:color w:val="0000CC"/>
          <w:sz w:val="22"/>
          <w:lang w:eastAsia="pl-PL"/>
        </w:rPr>
        <w:t xml:space="preserve"> </w:t>
      </w:r>
      <w:r w:rsidR="00C60464">
        <w:rPr>
          <w:rFonts w:cs="Arial"/>
          <w:color w:val="0000CC"/>
          <w:sz w:val="22"/>
          <w:lang w:eastAsia="pl-PL"/>
        </w:rPr>
        <w:t>(nie do oferty)</w:t>
      </w:r>
      <w:r w:rsidR="00C60464" w:rsidRPr="000A53B7">
        <w:rPr>
          <w:rFonts w:cs="Arial"/>
          <w:color w:val="0000CC"/>
          <w:sz w:val="22"/>
          <w:lang w:eastAsia="pl-PL"/>
        </w:rPr>
        <w:t>:</w:t>
      </w:r>
      <w:r w:rsidR="00C60464">
        <w:rPr>
          <w:rFonts w:cs="Arial"/>
          <w:color w:val="0000CC"/>
          <w:sz w:val="22"/>
          <w:lang w:eastAsia="pl-PL"/>
        </w:rPr>
        <w:t xml:space="preserve"> </w:t>
      </w:r>
      <w:r w:rsidRPr="000A53B7">
        <w:rPr>
          <w:rFonts w:cs="Arial"/>
          <w:color w:val="0000CC"/>
          <w:sz w:val="22"/>
          <w:lang w:eastAsia="pl-PL"/>
        </w:rPr>
        <w:t>Zamawiającego Wykonawca zobo</w:t>
      </w:r>
      <w:r w:rsidR="00C60464">
        <w:rPr>
          <w:rFonts w:cs="Arial"/>
          <w:color w:val="0000CC"/>
          <w:sz w:val="22"/>
          <w:lang w:eastAsia="pl-PL"/>
        </w:rPr>
        <w:t xml:space="preserve">wiązany jest złożyć następujące </w:t>
      </w:r>
      <w:r w:rsidRPr="000A53B7">
        <w:rPr>
          <w:rFonts w:cs="Arial"/>
          <w:color w:val="0000CC"/>
          <w:sz w:val="22"/>
          <w:lang w:eastAsia="pl-PL"/>
        </w:rPr>
        <w:t>oświadczenia</w:t>
      </w:r>
      <w:r w:rsidRPr="000A53B7">
        <w:rPr>
          <w:rFonts w:cs="Arial"/>
          <w:color w:val="0000CC"/>
          <w:sz w:val="22"/>
          <w:lang w:val="x-none" w:eastAsia="pl-PL"/>
        </w:rPr>
        <w:t xml:space="preserve"> </w:t>
      </w:r>
      <w:r w:rsidRPr="00C60464">
        <w:rPr>
          <w:rFonts w:cs="Arial"/>
          <w:color w:val="0000CC"/>
          <w:sz w:val="22"/>
          <w:lang w:eastAsia="pl-PL"/>
        </w:rPr>
        <w:t>lub dokumenty</w:t>
      </w:r>
      <w:r w:rsidR="00791696">
        <w:rPr>
          <w:rFonts w:cs="Arial"/>
          <w:color w:val="0000CC"/>
          <w:sz w:val="22"/>
          <w:lang w:eastAsia="pl-PL"/>
        </w:rPr>
        <w:t>:</w:t>
      </w:r>
      <w:r w:rsidR="000A53B7" w:rsidRPr="00C60464">
        <w:rPr>
          <w:rFonts w:cs="Arial"/>
          <w:color w:val="0000CC"/>
          <w:sz w:val="22"/>
          <w:lang w:eastAsia="pl-PL"/>
        </w:rPr>
        <w:t xml:space="preserve"> </w:t>
      </w:r>
    </w:p>
    <w:p w:rsidR="003D0FB5" w:rsidRDefault="003D0FB5" w:rsidP="005D261F">
      <w:pPr>
        <w:pStyle w:val="Tekstpodstawowywcity210"/>
        <w:numPr>
          <w:ilvl w:val="1"/>
          <w:numId w:val="18"/>
        </w:numPr>
        <w:tabs>
          <w:tab w:val="left" w:pos="284"/>
        </w:tabs>
        <w:suppressAutoHyphens w:val="0"/>
        <w:spacing w:line="276" w:lineRule="auto"/>
        <w:ind w:left="709" w:hanging="425"/>
        <w:rPr>
          <w:rFonts w:cs="Arial"/>
          <w:sz w:val="22"/>
          <w:szCs w:val="22"/>
          <w:lang w:eastAsia="pl-PL"/>
        </w:rPr>
      </w:pPr>
      <w:r w:rsidRPr="001348A0">
        <w:rPr>
          <w:rFonts w:cs="Arial"/>
          <w:sz w:val="22"/>
          <w:szCs w:val="22"/>
          <w:lang w:eastAsia="pl-PL"/>
        </w:rPr>
        <w:t>W celu potwierdzenia przez Wykonawcę warunków udziału w postępowaniu:</w:t>
      </w:r>
    </w:p>
    <w:p w:rsidR="005D261F" w:rsidRPr="001348A0" w:rsidRDefault="00904647" w:rsidP="005D261F">
      <w:pPr>
        <w:pStyle w:val="Tekstpodstawowywcity210"/>
        <w:numPr>
          <w:ilvl w:val="0"/>
          <w:numId w:val="24"/>
        </w:numPr>
        <w:tabs>
          <w:tab w:val="left" w:pos="284"/>
        </w:tabs>
        <w:suppressAutoHyphens w:val="0"/>
        <w:spacing w:line="276" w:lineRule="auto"/>
        <w:rPr>
          <w:rFonts w:cs="Arial"/>
          <w:sz w:val="22"/>
          <w:szCs w:val="22"/>
          <w:lang w:eastAsia="pl-PL"/>
        </w:rPr>
      </w:pPr>
      <w:r>
        <w:rPr>
          <w:rFonts w:cs="Arial"/>
          <w:sz w:val="22"/>
          <w:szCs w:val="22"/>
          <w:lang w:eastAsia="pl-PL"/>
        </w:rPr>
        <w:t xml:space="preserve">Potwierdzenia, że wykonawca jest ubezpieczony od odpowiedzialności cywilnej w zakresie prowadzonej działalności związanej z przedmiotem zamówienia na sumę gwarancyjną określoną przez zamawiającego </w:t>
      </w:r>
      <w:r w:rsidRPr="001348A0">
        <w:rPr>
          <w:rFonts w:cs="Arial"/>
          <w:sz w:val="22"/>
          <w:szCs w:val="22"/>
        </w:rPr>
        <w:t xml:space="preserve">potwierdzające spełnienie wymogu opisanego w </w:t>
      </w:r>
      <w:r>
        <w:rPr>
          <w:rFonts w:cs="Arial"/>
          <w:sz w:val="22"/>
          <w:szCs w:val="22"/>
        </w:rPr>
        <w:t xml:space="preserve">Rozdziale II pkt </w:t>
      </w:r>
      <w:r w:rsidRPr="001348A0">
        <w:rPr>
          <w:rFonts w:cs="Arial"/>
          <w:sz w:val="22"/>
          <w:szCs w:val="22"/>
        </w:rPr>
        <w:t>2.3 SIWZ</w:t>
      </w:r>
      <w:r w:rsidRPr="001348A0">
        <w:rPr>
          <w:rFonts w:cs="Arial"/>
          <w:color w:val="FF0000"/>
          <w:sz w:val="22"/>
          <w:szCs w:val="22"/>
        </w:rPr>
        <w:t>.</w:t>
      </w:r>
    </w:p>
    <w:p w:rsidR="003D0FB5" w:rsidRPr="001348A0" w:rsidRDefault="00D305B0" w:rsidP="00166EEE">
      <w:pPr>
        <w:pStyle w:val="Tekstpodstawowywcity210"/>
        <w:numPr>
          <w:ilvl w:val="0"/>
          <w:numId w:val="24"/>
        </w:numPr>
        <w:tabs>
          <w:tab w:val="left" w:pos="284"/>
        </w:tabs>
        <w:suppressAutoHyphens w:val="0"/>
        <w:spacing w:line="276" w:lineRule="auto"/>
        <w:rPr>
          <w:rFonts w:cs="Arial"/>
          <w:sz w:val="22"/>
          <w:szCs w:val="22"/>
          <w:lang w:eastAsia="pl-PL"/>
        </w:rPr>
      </w:pPr>
      <w:r w:rsidRPr="00567CA9">
        <w:rPr>
          <w:rFonts w:cs="Arial"/>
          <w:b/>
          <w:sz w:val="22"/>
          <w:szCs w:val="22"/>
        </w:rPr>
        <w:t xml:space="preserve">Wykaz </w:t>
      </w:r>
      <w:r w:rsidR="00A83065" w:rsidRPr="00567CA9">
        <w:rPr>
          <w:rFonts w:cs="Arial"/>
          <w:b/>
          <w:sz w:val="22"/>
          <w:szCs w:val="22"/>
        </w:rPr>
        <w:t>robót</w:t>
      </w:r>
      <w:r w:rsidRPr="00567CA9">
        <w:rPr>
          <w:rFonts w:cs="Arial"/>
          <w:b/>
          <w:sz w:val="22"/>
          <w:szCs w:val="22"/>
        </w:rPr>
        <w:t xml:space="preserve"> budowlanych / </w:t>
      </w:r>
      <w:r w:rsidR="003D0FB5" w:rsidRPr="00567CA9">
        <w:rPr>
          <w:rFonts w:cs="Arial"/>
          <w:b/>
          <w:sz w:val="22"/>
          <w:szCs w:val="22"/>
        </w:rPr>
        <w:t>usług – załącznik 6 do SIWZ</w:t>
      </w:r>
      <w:r w:rsidR="003D0FB5" w:rsidRPr="00567CA9">
        <w:rPr>
          <w:rFonts w:cs="Arial"/>
          <w:sz w:val="22"/>
          <w:szCs w:val="22"/>
        </w:rPr>
        <w:t xml:space="preserve"> wykonanych, a w przypadku świadczeń okresowych lub ciągłych również wykonywanych, </w:t>
      </w:r>
      <w:r w:rsidR="003D0FB5" w:rsidRPr="00567CA9">
        <w:rPr>
          <w:rFonts w:cs="Arial"/>
          <w:b/>
          <w:sz w:val="22"/>
          <w:szCs w:val="22"/>
        </w:rPr>
        <w:t>w okresie ostatnich 5 lat</w:t>
      </w:r>
      <w:r w:rsidR="003D0FB5" w:rsidRPr="00567CA9">
        <w:rPr>
          <w:rFonts w:cs="Arial"/>
          <w:sz w:val="22"/>
          <w:szCs w:val="22"/>
        </w:rPr>
        <w:t xml:space="preserve"> przed upływem terminu składania ofert albo wniosków o dopuszczenie do udziału w postępowaniu, a jeżeli okres</w:t>
      </w:r>
      <w:r w:rsidR="003D0FB5" w:rsidRPr="001348A0">
        <w:rPr>
          <w:rFonts w:cs="Arial"/>
          <w:sz w:val="22"/>
          <w:szCs w:val="22"/>
        </w:rPr>
        <w:t xml:space="preserve"> prowadzenia działalności jest krótszy - w tym okresie, </w:t>
      </w:r>
      <w:r w:rsidR="003D0FB5" w:rsidRPr="001348A0">
        <w:rPr>
          <w:rFonts w:cs="Arial"/>
          <w:b/>
          <w:sz w:val="22"/>
          <w:szCs w:val="22"/>
        </w:rPr>
        <w:t xml:space="preserve">wraz z podaniem ich wartości, przedmiotu, dat wykonania i podmiotów, na rzecz których </w:t>
      </w:r>
      <w:r w:rsidR="00A83065">
        <w:rPr>
          <w:rFonts w:cs="Arial"/>
          <w:b/>
          <w:sz w:val="22"/>
          <w:szCs w:val="22"/>
        </w:rPr>
        <w:t xml:space="preserve">roboty budowlane / </w:t>
      </w:r>
      <w:r w:rsidR="003D0FB5" w:rsidRPr="001348A0">
        <w:rPr>
          <w:rFonts w:cs="Arial"/>
          <w:b/>
          <w:sz w:val="22"/>
          <w:szCs w:val="22"/>
        </w:rPr>
        <w:t>usługi zostały wykonane</w:t>
      </w:r>
      <w:r w:rsidR="003D0FB5" w:rsidRPr="001348A0">
        <w:rPr>
          <w:rFonts w:cs="Arial"/>
          <w:sz w:val="22"/>
          <w:szCs w:val="22"/>
        </w:rPr>
        <w:t xml:space="preserve">, oraz </w:t>
      </w:r>
      <w:r w:rsidR="003D0FB5" w:rsidRPr="001348A0">
        <w:rPr>
          <w:rFonts w:cs="Arial"/>
          <w:b/>
          <w:sz w:val="22"/>
          <w:szCs w:val="22"/>
        </w:rPr>
        <w:t xml:space="preserve">załączeniem dowodów określających czy te </w:t>
      </w:r>
      <w:r w:rsidR="00A83065">
        <w:rPr>
          <w:rFonts w:cs="Arial"/>
          <w:b/>
          <w:sz w:val="22"/>
          <w:szCs w:val="22"/>
        </w:rPr>
        <w:t xml:space="preserve">roboty budowlane / </w:t>
      </w:r>
      <w:r w:rsidR="003D0FB5" w:rsidRPr="001348A0">
        <w:rPr>
          <w:rFonts w:cs="Arial"/>
          <w:b/>
          <w:sz w:val="22"/>
          <w:szCs w:val="22"/>
        </w:rPr>
        <w:t>usługi zostały wykonane lub są wykonywane należycie</w:t>
      </w:r>
      <w:r w:rsidR="003D0FB5" w:rsidRPr="001348A0">
        <w:rPr>
          <w:rFonts w:cs="Arial"/>
          <w:sz w:val="22"/>
          <w:szCs w:val="22"/>
        </w:rPr>
        <w:t xml:space="preserve">, przy czym dowodami, o których mowa, są referencje bądź inne dokumenty wystawione przez podmiot, na rzecz którego </w:t>
      </w:r>
      <w:r w:rsidR="00A83065">
        <w:rPr>
          <w:rFonts w:cs="Arial"/>
          <w:sz w:val="22"/>
          <w:szCs w:val="22"/>
        </w:rPr>
        <w:t>roboty budowlane /</w:t>
      </w:r>
      <w:r w:rsidR="003D0FB5" w:rsidRPr="001348A0">
        <w:rPr>
          <w:rFonts w:cs="Arial"/>
          <w:sz w:val="22"/>
          <w:szCs w:val="22"/>
        </w:rPr>
        <w:t xml:space="preserve">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 potwierdzające spełnienie wymogu opisanego </w:t>
      </w:r>
      <w:r w:rsidR="00904647" w:rsidRPr="001348A0">
        <w:rPr>
          <w:rFonts w:cs="Arial"/>
          <w:sz w:val="22"/>
          <w:szCs w:val="22"/>
        </w:rPr>
        <w:t xml:space="preserve">w </w:t>
      </w:r>
      <w:r w:rsidR="00904647">
        <w:rPr>
          <w:rFonts w:cs="Arial"/>
          <w:sz w:val="22"/>
          <w:szCs w:val="22"/>
        </w:rPr>
        <w:t xml:space="preserve">Rozdziale II pkt </w:t>
      </w:r>
      <w:r w:rsidR="00904647" w:rsidRPr="001348A0">
        <w:rPr>
          <w:rFonts w:cs="Arial"/>
          <w:sz w:val="22"/>
          <w:szCs w:val="22"/>
        </w:rPr>
        <w:t>2.3 SIWZ</w:t>
      </w:r>
      <w:r w:rsidR="00904647" w:rsidRPr="001348A0">
        <w:rPr>
          <w:rFonts w:cs="Arial"/>
          <w:color w:val="FF0000"/>
          <w:sz w:val="22"/>
          <w:szCs w:val="22"/>
        </w:rPr>
        <w:t>.</w:t>
      </w:r>
    </w:p>
    <w:p w:rsidR="003D0FB5" w:rsidRPr="0026581E" w:rsidRDefault="003D0FB5" w:rsidP="00166EEE">
      <w:pPr>
        <w:pStyle w:val="Tekstpodstawowywcity210"/>
        <w:numPr>
          <w:ilvl w:val="0"/>
          <w:numId w:val="24"/>
        </w:numPr>
        <w:tabs>
          <w:tab w:val="left" w:pos="284"/>
        </w:tabs>
        <w:suppressAutoHyphens w:val="0"/>
        <w:spacing w:line="276" w:lineRule="auto"/>
        <w:rPr>
          <w:rFonts w:cs="Arial"/>
          <w:sz w:val="22"/>
          <w:szCs w:val="22"/>
          <w:lang w:eastAsia="pl-PL"/>
        </w:rPr>
      </w:pPr>
      <w:r w:rsidRPr="001348A0">
        <w:rPr>
          <w:rFonts w:cs="Arial"/>
          <w:b/>
          <w:sz w:val="22"/>
          <w:szCs w:val="22"/>
          <w:lang w:eastAsia="pl-PL"/>
        </w:rPr>
        <w:t xml:space="preserve">wykazu osób – załącznik 5 do SIWZ, </w:t>
      </w:r>
      <w:r w:rsidRPr="001348A0">
        <w:rPr>
          <w:rFonts w:cs="Arial"/>
          <w:sz w:val="22"/>
          <w:szCs w:val="22"/>
          <w:lang w:eastAsia="pl-PL"/>
        </w:rPr>
        <w:t xml:space="preserve">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r w:rsidRPr="001348A0">
        <w:rPr>
          <w:rFonts w:cs="Arial"/>
          <w:sz w:val="22"/>
          <w:szCs w:val="22"/>
        </w:rPr>
        <w:t xml:space="preserve">– potwierdzające spełnienie wymogu opisanego </w:t>
      </w:r>
      <w:r w:rsidR="00904647" w:rsidRPr="001348A0">
        <w:rPr>
          <w:rFonts w:cs="Arial"/>
          <w:sz w:val="22"/>
          <w:szCs w:val="22"/>
        </w:rPr>
        <w:t xml:space="preserve">w </w:t>
      </w:r>
      <w:r w:rsidR="00904647">
        <w:rPr>
          <w:rFonts w:cs="Arial"/>
          <w:sz w:val="22"/>
          <w:szCs w:val="22"/>
        </w:rPr>
        <w:t xml:space="preserve">Rozdziale II pkt </w:t>
      </w:r>
      <w:r w:rsidR="00904647" w:rsidRPr="001348A0">
        <w:rPr>
          <w:rFonts w:cs="Arial"/>
          <w:sz w:val="22"/>
          <w:szCs w:val="22"/>
        </w:rPr>
        <w:t>2.3 SIWZ</w:t>
      </w:r>
      <w:r w:rsidR="00904647" w:rsidRPr="001348A0">
        <w:rPr>
          <w:rFonts w:cs="Arial"/>
          <w:color w:val="FF0000"/>
          <w:sz w:val="22"/>
          <w:szCs w:val="22"/>
        </w:rPr>
        <w:t>.</w:t>
      </w:r>
    </w:p>
    <w:p w:rsidR="00A83065" w:rsidRPr="007C5B22" w:rsidRDefault="00804C1B" w:rsidP="007C5B22">
      <w:pPr>
        <w:pStyle w:val="Tekstpodstawowywcity210"/>
        <w:numPr>
          <w:ilvl w:val="1"/>
          <w:numId w:val="18"/>
        </w:numPr>
        <w:tabs>
          <w:tab w:val="left" w:pos="284"/>
        </w:tabs>
        <w:suppressAutoHyphens w:val="0"/>
        <w:spacing w:line="276" w:lineRule="auto"/>
        <w:ind w:left="709" w:hanging="425"/>
        <w:rPr>
          <w:rFonts w:cs="Arial"/>
          <w:sz w:val="22"/>
        </w:rPr>
      </w:pPr>
      <w:r>
        <w:rPr>
          <w:rFonts w:cs="Arial"/>
          <w:sz w:val="22"/>
        </w:rPr>
        <w:t xml:space="preserve">W </w:t>
      </w:r>
      <w:r w:rsidRPr="005F5B05">
        <w:rPr>
          <w:rFonts w:cs="Arial"/>
          <w:sz w:val="22"/>
        </w:rPr>
        <w:t xml:space="preserve">celu potwierdzenia </w:t>
      </w:r>
      <w:r>
        <w:rPr>
          <w:rFonts w:cs="Arial"/>
          <w:sz w:val="22"/>
        </w:rPr>
        <w:t xml:space="preserve">przez Wykonawcę </w:t>
      </w:r>
      <w:r w:rsidRPr="005F5B05">
        <w:rPr>
          <w:rFonts w:cs="Arial"/>
          <w:sz w:val="22"/>
        </w:rPr>
        <w:t>okoliczności, o których mowa</w:t>
      </w:r>
      <w:r>
        <w:rPr>
          <w:rFonts w:cs="Arial"/>
          <w:sz w:val="22"/>
        </w:rPr>
        <w:t xml:space="preserve"> </w:t>
      </w:r>
      <w:r w:rsidRPr="006C4A5E">
        <w:rPr>
          <w:rFonts w:cs="Arial"/>
          <w:sz w:val="22"/>
        </w:rPr>
        <w:t xml:space="preserve">w art. 25 ust. 1 pkt </w:t>
      </w:r>
      <w:r>
        <w:rPr>
          <w:rFonts w:cs="Arial"/>
          <w:sz w:val="22"/>
        </w:rPr>
        <w:t xml:space="preserve">2) ustawy </w:t>
      </w:r>
      <w:r w:rsidRPr="00BF0A58">
        <w:rPr>
          <w:rFonts w:cs="Arial"/>
          <w:sz w:val="22"/>
        </w:rPr>
        <w:t>Wykonawca będzie zobowiązany do zł</w:t>
      </w:r>
      <w:r>
        <w:rPr>
          <w:rFonts w:cs="Arial"/>
          <w:sz w:val="22"/>
        </w:rPr>
        <w:t>ożenia następujących dokumentów</w:t>
      </w:r>
      <w:r w:rsidR="00A83065" w:rsidRPr="00A83065">
        <w:rPr>
          <w:rFonts w:cs="Arial"/>
          <w:color w:val="0000CC"/>
          <w:sz w:val="22"/>
        </w:rPr>
        <w:t xml:space="preserve"> </w:t>
      </w:r>
      <w:r w:rsidR="00A83065" w:rsidRPr="00791696">
        <w:rPr>
          <w:rFonts w:cs="Arial"/>
          <w:b/>
          <w:color w:val="0000CC"/>
          <w:sz w:val="22"/>
        </w:rPr>
        <w:t>(</w:t>
      </w:r>
      <w:r w:rsidR="00567CA9" w:rsidRPr="00791696">
        <w:rPr>
          <w:rFonts w:cs="Arial"/>
          <w:b/>
          <w:color w:val="0000CC"/>
          <w:sz w:val="22"/>
        </w:rPr>
        <w:t xml:space="preserve">należy załączyć </w:t>
      </w:r>
      <w:r w:rsidR="00A83065" w:rsidRPr="00791696">
        <w:rPr>
          <w:rFonts w:cs="Arial"/>
          <w:b/>
          <w:color w:val="0000CC"/>
          <w:sz w:val="22"/>
        </w:rPr>
        <w:t>do oferty)</w:t>
      </w:r>
      <w:r w:rsidR="007C5B22" w:rsidRPr="00791696">
        <w:rPr>
          <w:rFonts w:cs="Arial"/>
          <w:b/>
          <w:color w:val="0000CC"/>
          <w:sz w:val="22"/>
        </w:rPr>
        <w:t>:</w:t>
      </w:r>
      <w:r w:rsidRPr="00791696">
        <w:rPr>
          <w:rFonts w:cs="Arial"/>
          <w:b/>
          <w:sz w:val="22"/>
        </w:rPr>
        <w:t xml:space="preserve"> </w:t>
      </w:r>
    </w:p>
    <w:p w:rsidR="00A83065" w:rsidRPr="007C5B22" w:rsidRDefault="00A83065" w:rsidP="00A83065">
      <w:pPr>
        <w:pStyle w:val="Tekstpodstawowywcity210"/>
        <w:numPr>
          <w:ilvl w:val="4"/>
          <w:numId w:val="23"/>
        </w:numPr>
        <w:tabs>
          <w:tab w:val="left" w:pos="284"/>
        </w:tabs>
        <w:suppressAutoHyphens w:val="0"/>
        <w:spacing w:line="276" w:lineRule="auto"/>
        <w:rPr>
          <w:rFonts w:cs="Arial"/>
          <w:sz w:val="22"/>
        </w:rPr>
      </w:pPr>
      <w:r w:rsidRPr="00A83065">
        <w:rPr>
          <w:rFonts w:cs="Arial"/>
          <w:b/>
          <w:sz w:val="22"/>
          <w:szCs w:val="22"/>
          <w:lang w:eastAsia="pl-PL"/>
        </w:rPr>
        <w:lastRenderedPageBreak/>
        <w:t xml:space="preserve">Tabela szczegółowych wymagań technicznych </w:t>
      </w:r>
      <w:r w:rsidRPr="00A83065">
        <w:rPr>
          <w:rFonts w:cs="Arial"/>
          <w:sz w:val="22"/>
          <w:szCs w:val="22"/>
          <w:lang w:eastAsia="pl-PL"/>
        </w:rPr>
        <w:t xml:space="preserve">– </w:t>
      </w:r>
      <w:r w:rsidRPr="00A83065">
        <w:rPr>
          <w:rFonts w:cs="Arial"/>
          <w:b/>
          <w:sz w:val="22"/>
          <w:szCs w:val="22"/>
          <w:lang w:eastAsia="pl-PL"/>
        </w:rPr>
        <w:t>załącznik nr 4 do SIWZ</w:t>
      </w:r>
      <w:r w:rsidRPr="00A83065">
        <w:rPr>
          <w:rFonts w:cs="Arial"/>
          <w:sz w:val="22"/>
          <w:szCs w:val="22"/>
          <w:lang w:eastAsia="pl-PL"/>
        </w:rPr>
        <w:t>, dotyczących urządzeń, które Wykonawca zamierza wykorzy</w:t>
      </w:r>
      <w:r>
        <w:rPr>
          <w:rFonts w:cs="Arial"/>
          <w:sz w:val="22"/>
          <w:szCs w:val="22"/>
          <w:lang w:eastAsia="pl-PL"/>
        </w:rPr>
        <w:t>stać w powyższym postępowaniu.</w:t>
      </w:r>
      <w:r w:rsidR="007C5B22">
        <w:rPr>
          <w:rFonts w:cs="Arial"/>
          <w:sz w:val="22"/>
          <w:szCs w:val="22"/>
          <w:lang w:eastAsia="pl-PL"/>
        </w:rPr>
        <w:t xml:space="preserve"> </w:t>
      </w:r>
      <w:r w:rsidRPr="00A83065">
        <w:rPr>
          <w:rFonts w:cs="Arial"/>
          <w:sz w:val="22"/>
          <w:szCs w:val="22"/>
          <w:lang w:eastAsia="pl-PL"/>
        </w:rPr>
        <w:t xml:space="preserve">Należy dostarczyć wypełnioną tabelę wraz z wymaganymi kartami katalogowymi, potwierdzających spełnienie wymogów zawartych w tabeli oraz </w:t>
      </w:r>
      <w:r w:rsidRPr="00A83065">
        <w:rPr>
          <w:rFonts w:cs="Arial"/>
          <w:b/>
          <w:sz w:val="22"/>
          <w:szCs w:val="22"/>
          <w:lang w:eastAsia="pl-PL"/>
        </w:rPr>
        <w:t>w załączniku nr 1a do SIWZ</w:t>
      </w:r>
      <w:r w:rsidRPr="00A83065">
        <w:rPr>
          <w:rFonts w:cs="Arial"/>
          <w:sz w:val="22"/>
          <w:szCs w:val="22"/>
          <w:lang w:eastAsia="pl-PL"/>
        </w:rPr>
        <w:t>.</w:t>
      </w:r>
    </w:p>
    <w:p w:rsidR="003D0FB5" w:rsidRPr="001348A0" w:rsidRDefault="003D0FB5" w:rsidP="00CE52FD">
      <w:pPr>
        <w:pStyle w:val="Tekstpodstawowywcity210"/>
        <w:numPr>
          <w:ilvl w:val="1"/>
          <w:numId w:val="18"/>
        </w:numPr>
        <w:tabs>
          <w:tab w:val="left" w:pos="284"/>
        </w:tabs>
        <w:suppressAutoHyphens w:val="0"/>
        <w:spacing w:line="276" w:lineRule="auto"/>
        <w:ind w:left="709" w:hanging="425"/>
        <w:rPr>
          <w:rFonts w:cs="Arial"/>
          <w:sz w:val="22"/>
          <w:szCs w:val="22"/>
          <w:lang w:eastAsia="pl-PL"/>
        </w:rPr>
      </w:pPr>
      <w:r w:rsidRPr="001348A0">
        <w:rPr>
          <w:rFonts w:cs="Arial"/>
          <w:sz w:val="22"/>
          <w:szCs w:val="22"/>
          <w:lang w:eastAsia="pl-PL"/>
        </w:rPr>
        <w:t>W celu potwierdzenia braku podstaw do wykluczenia Wykonawcy z udziału w postępowaniu</w:t>
      </w:r>
      <w:r w:rsidR="00791696">
        <w:rPr>
          <w:rFonts w:cs="Arial"/>
          <w:color w:val="0000CC"/>
          <w:sz w:val="22"/>
          <w:lang w:eastAsia="pl-PL"/>
        </w:rPr>
        <w:t xml:space="preserve"> </w:t>
      </w:r>
      <w:r w:rsidR="00791696" w:rsidRPr="00791696">
        <w:rPr>
          <w:rFonts w:cs="Arial"/>
          <w:color w:val="0000CC"/>
          <w:sz w:val="22"/>
          <w:lang w:eastAsia="pl-PL"/>
        </w:rPr>
        <w:t>(nie do oferty</w:t>
      </w:r>
      <w:r w:rsidR="00791696">
        <w:rPr>
          <w:rFonts w:cs="Arial"/>
          <w:color w:val="0000CC"/>
          <w:sz w:val="22"/>
          <w:lang w:eastAsia="pl-PL"/>
        </w:rPr>
        <w:t xml:space="preserve"> – na wezwanie</w:t>
      </w:r>
      <w:r w:rsidR="00791696" w:rsidRPr="00791696">
        <w:rPr>
          <w:rFonts w:cs="Arial"/>
          <w:color w:val="0000CC"/>
          <w:sz w:val="22"/>
          <w:lang w:eastAsia="pl-PL"/>
        </w:rPr>
        <w:t>):</w:t>
      </w:r>
    </w:p>
    <w:p w:rsidR="003D0FB5" w:rsidRPr="001348A0" w:rsidRDefault="003D0FB5" w:rsidP="00E0099E">
      <w:pPr>
        <w:pStyle w:val="Tekstpodstawowywcity210"/>
        <w:numPr>
          <w:ilvl w:val="0"/>
          <w:numId w:val="35"/>
        </w:numPr>
        <w:tabs>
          <w:tab w:val="left" w:pos="284"/>
        </w:tabs>
        <w:suppressAutoHyphens w:val="0"/>
        <w:spacing w:line="276" w:lineRule="auto"/>
        <w:rPr>
          <w:rFonts w:cs="Arial"/>
          <w:sz w:val="22"/>
          <w:szCs w:val="22"/>
          <w:lang w:eastAsia="pl-PL"/>
        </w:rPr>
      </w:pPr>
      <w:r w:rsidRPr="008F1B9B">
        <w:rPr>
          <w:rFonts w:cs="Arial"/>
          <w:b/>
          <w:sz w:val="22"/>
          <w:szCs w:val="22"/>
        </w:rPr>
        <w:t>Informacji z Krajowego Rejestru Karnego</w:t>
      </w:r>
      <w:r w:rsidRPr="001348A0">
        <w:rPr>
          <w:rFonts w:cs="Arial"/>
          <w:sz w:val="22"/>
          <w:szCs w:val="22"/>
        </w:rPr>
        <w:t xml:space="preserve"> – w zakresie określonym w art. 24 ust. 1 pkt. 13, 14 i 21 ustawy P. z. p - </w:t>
      </w:r>
      <w:r w:rsidRPr="001348A0">
        <w:rPr>
          <w:rFonts w:eastAsia="Calibri" w:cs="Arial"/>
          <w:sz w:val="22"/>
          <w:szCs w:val="22"/>
          <w:lang w:val="x-none" w:eastAsia="en-US"/>
        </w:rPr>
        <w:t>wystawione</w:t>
      </w:r>
      <w:r w:rsidRPr="001348A0">
        <w:rPr>
          <w:rFonts w:eastAsia="Calibri" w:cs="Arial"/>
          <w:b/>
          <w:bCs/>
          <w:sz w:val="22"/>
          <w:szCs w:val="22"/>
          <w:lang w:val="x-none" w:eastAsia="en-US"/>
        </w:rPr>
        <w:t xml:space="preserve"> nie wcześniej niż 6 miesięcy</w:t>
      </w:r>
      <w:r w:rsidRPr="001348A0">
        <w:rPr>
          <w:rFonts w:eastAsia="Calibri" w:cs="Arial"/>
          <w:sz w:val="22"/>
          <w:szCs w:val="22"/>
          <w:lang w:val="x-none" w:eastAsia="en-US"/>
        </w:rPr>
        <w:t xml:space="preserve"> przed upływem terminu</w:t>
      </w:r>
      <w:r w:rsidRPr="001348A0">
        <w:rPr>
          <w:rFonts w:eastAsia="Calibri" w:cs="Arial"/>
          <w:color w:val="FF0000"/>
          <w:sz w:val="22"/>
          <w:szCs w:val="22"/>
          <w:lang w:val="x-none" w:eastAsia="en-US"/>
        </w:rPr>
        <w:t xml:space="preserve"> </w:t>
      </w:r>
      <w:r w:rsidRPr="001348A0">
        <w:rPr>
          <w:rFonts w:eastAsia="Calibri" w:cs="Arial"/>
          <w:sz w:val="22"/>
          <w:szCs w:val="22"/>
          <w:lang w:val="x-none" w:eastAsia="en-US"/>
        </w:rPr>
        <w:t>składania ofert;</w:t>
      </w:r>
    </w:p>
    <w:p w:rsidR="003D0FB5" w:rsidRPr="001348A0" w:rsidRDefault="003D0FB5" w:rsidP="00E0099E">
      <w:pPr>
        <w:pStyle w:val="Tekstpodstawowywcity210"/>
        <w:numPr>
          <w:ilvl w:val="0"/>
          <w:numId w:val="35"/>
        </w:numPr>
        <w:tabs>
          <w:tab w:val="left" w:pos="709"/>
          <w:tab w:val="left" w:pos="1276"/>
        </w:tabs>
        <w:suppressAutoHyphens w:val="0"/>
        <w:spacing w:line="276" w:lineRule="auto"/>
        <w:rPr>
          <w:rFonts w:cs="Arial"/>
          <w:sz w:val="22"/>
          <w:szCs w:val="22"/>
          <w:lang w:eastAsia="pl-PL"/>
        </w:rPr>
      </w:pPr>
      <w:r w:rsidRPr="001348A0">
        <w:rPr>
          <w:rFonts w:cs="Arial"/>
          <w:b/>
          <w:sz w:val="22"/>
          <w:szCs w:val="22"/>
          <w:lang w:eastAsia="pl-PL"/>
        </w:rPr>
        <w:t>zaświadczenia właściwego naczelnika urzędu skarbowego</w:t>
      </w:r>
      <w:r w:rsidRPr="001348A0">
        <w:rPr>
          <w:rFonts w:cs="Arial"/>
          <w:sz w:val="22"/>
          <w:szCs w:val="22"/>
          <w:lang w:eastAsia="pl-PL"/>
        </w:rPr>
        <w:t xml:space="preserve"> potwierdzającego, że wykonawca nie zalega z opłacaniem podatków, wystawionego nie wcześniej niż </w:t>
      </w:r>
      <w:r w:rsidRPr="008F1B9B">
        <w:rPr>
          <w:rFonts w:cs="Arial"/>
          <w:b/>
          <w:sz w:val="22"/>
          <w:szCs w:val="22"/>
          <w:lang w:eastAsia="pl-PL"/>
        </w:rPr>
        <w:t>3 miesiące</w:t>
      </w:r>
      <w:r w:rsidRPr="001348A0">
        <w:rPr>
          <w:rFonts w:cs="Arial"/>
          <w:sz w:val="22"/>
          <w:szCs w:val="22"/>
          <w:lang w:eastAsia="pl-PL"/>
        </w:rPr>
        <w:t xml:space="preserv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D0FB5" w:rsidRPr="001348A0" w:rsidRDefault="003D0FB5" w:rsidP="00E0099E">
      <w:pPr>
        <w:pStyle w:val="Tekstpodstawowywcity210"/>
        <w:numPr>
          <w:ilvl w:val="0"/>
          <w:numId w:val="35"/>
        </w:numPr>
        <w:tabs>
          <w:tab w:val="left" w:pos="284"/>
          <w:tab w:val="left" w:pos="709"/>
          <w:tab w:val="left" w:pos="1276"/>
        </w:tabs>
        <w:suppressAutoHyphens w:val="0"/>
        <w:spacing w:line="276" w:lineRule="auto"/>
        <w:rPr>
          <w:rFonts w:cs="Arial"/>
          <w:sz w:val="22"/>
          <w:szCs w:val="22"/>
          <w:lang w:eastAsia="pl-PL"/>
        </w:rPr>
      </w:pPr>
      <w:r w:rsidRPr="001348A0">
        <w:rPr>
          <w:rFonts w:cs="Arial"/>
          <w:b/>
          <w:sz w:val="22"/>
          <w:szCs w:val="22"/>
          <w:lang w:eastAsia="pl-PL"/>
        </w:rPr>
        <w:t xml:space="preserve">zaświadczenia właściwej terenowej jednostki organizacyjnej Zakładu Ubezpieczeń Społecznych lub Kasy Rolniczego Ubezpieczenia Społecznego </w:t>
      </w:r>
      <w:r w:rsidRPr="001348A0">
        <w:rPr>
          <w:rFonts w:cs="Arial"/>
          <w:sz w:val="22"/>
          <w:szCs w:val="22"/>
          <w:lang w:eastAsia="pl-PL"/>
        </w:rPr>
        <w:t xml:space="preserve">albo innego dokumentu potwierdzającego, że wykonawca nie zalega z opłacaniem składek na ubezpieczenia społeczne lub zdrowotne, wystawionego nie wcześniej niż </w:t>
      </w:r>
      <w:r w:rsidRPr="008F1B9B">
        <w:rPr>
          <w:rFonts w:cs="Arial"/>
          <w:b/>
          <w:sz w:val="22"/>
          <w:szCs w:val="22"/>
          <w:lang w:eastAsia="pl-PL"/>
        </w:rPr>
        <w:t>3 miesiące</w:t>
      </w:r>
      <w:r w:rsidRPr="001348A0">
        <w:rPr>
          <w:rFonts w:cs="Arial"/>
          <w:sz w:val="22"/>
          <w:szCs w:val="22"/>
          <w:lang w:eastAsia="pl-PL"/>
        </w:rPr>
        <w:t xml:space="preserve"> przed upływem terminu składania ofert albo wniosków o dopuszczenie do udziału w </w:t>
      </w:r>
      <w:r w:rsidRPr="001348A0">
        <w:rPr>
          <w:rFonts w:cs="Arial"/>
          <w:sz w:val="22"/>
          <w:szCs w:val="22"/>
          <w:lang w:eastAsia="pl-PL"/>
        </w:rPr>
        <w:tab/>
        <w:t>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3D0FB5" w:rsidRPr="00632A54" w:rsidRDefault="003D0FB5" w:rsidP="00632A54">
      <w:pPr>
        <w:pStyle w:val="Tekstpodstawowywcity210"/>
        <w:numPr>
          <w:ilvl w:val="0"/>
          <w:numId w:val="35"/>
        </w:numPr>
        <w:tabs>
          <w:tab w:val="left" w:pos="284"/>
          <w:tab w:val="left" w:pos="709"/>
          <w:tab w:val="left" w:pos="1276"/>
        </w:tabs>
        <w:suppressAutoHyphens w:val="0"/>
        <w:spacing w:line="276" w:lineRule="auto"/>
        <w:rPr>
          <w:rFonts w:cs="Arial"/>
          <w:sz w:val="22"/>
          <w:szCs w:val="22"/>
          <w:lang w:eastAsia="pl-PL"/>
        </w:rPr>
      </w:pPr>
      <w:r w:rsidRPr="00632A54">
        <w:rPr>
          <w:rFonts w:cs="Arial"/>
          <w:b/>
          <w:sz w:val="22"/>
          <w:szCs w:val="22"/>
          <w:lang w:eastAsia="pl-PL"/>
        </w:rPr>
        <w:t>odpisu z właściwego rejestru lub z centralnej ewidencji i informacji o działalności gospodarczej,</w:t>
      </w:r>
      <w:r w:rsidRPr="00632A54">
        <w:rPr>
          <w:rFonts w:cs="Arial"/>
          <w:sz w:val="22"/>
          <w:szCs w:val="22"/>
          <w:lang w:eastAsia="pl-PL"/>
        </w:rPr>
        <w:t xml:space="preserve"> jeżeli odrębne przepisy wymagają wpisu do rejestru lub ewidencji, w celu potwierdzenia braku podstaw wykluczenia na podstawie art. 24 ust. 5 pkt 1 ustawy </w:t>
      </w:r>
      <w:r w:rsidRPr="00632A54">
        <w:rPr>
          <w:rFonts w:cs="Arial"/>
          <w:b/>
          <w:sz w:val="22"/>
          <w:szCs w:val="22"/>
          <w:lang w:eastAsia="pl-PL"/>
        </w:rPr>
        <w:t>P. z. p</w:t>
      </w:r>
      <w:r w:rsidRPr="00632A54">
        <w:rPr>
          <w:rFonts w:cs="Arial"/>
          <w:sz w:val="22"/>
          <w:szCs w:val="22"/>
          <w:lang w:eastAsia="pl-PL"/>
        </w:rPr>
        <w:t>;</w:t>
      </w:r>
    </w:p>
    <w:p w:rsidR="003D0FB5" w:rsidRPr="001348A0" w:rsidRDefault="003D0FB5" w:rsidP="00A83065">
      <w:pPr>
        <w:pStyle w:val="Tekstpodstawowywcity210"/>
        <w:numPr>
          <w:ilvl w:val="0"/>
          <w:numId w:val="23"/>
        </w:numPr>
        <w:tabs>
          <w:tab w:val="left" w:pos="284"/>
        </w:tabs>
        <w:suppressAutoHyphens w:val="0"/>
        <w:spacing w:line="276" w:lineRule="auto"/>
        <w:ind w:left="284" w:hanging="284"/>
        <w:rPr>
          <w:rFonts w:cs="Arial"/>
          <w:sz w:val="22"/>
          <w:szCs w:val="22"/>
          <w:lang w:eastAsia="pl-PL"/>
        </w:rPr>
      </w:pPr>
      <w:r w:rsidRPr="001348A0">
        <w:rPr>
          <w:rFonts w:cs="Arial"/>
          <w:sz w:val="22"/>
          <w:szCs w:val="22"/>
        </w:rPr>
        <w:t xml:space="preserve">Jeżeli Wykonawca ma siedzibę lub miejsce zamieszkania poza terytorium Rzeczypospolitej Polskiej, zamiast dokumentów, o których mowa w pkt </w:t>
      </w:r>
      <w:r w:rsidR="002B6117">
        <w:rPr>
          <w:rFonts w:cs="Arial"/>
          <w:sz w:val="22"/>
          <w:szCs w:val="22"/>
        </w:rPr>
        <w:t>6.3</w:t>
      </w:r>
      <w:r w:rsidRPr="001348A0">
        <w:rPr>
          <w:rFonts w:cs="Arial"/>
          <w:sz w:val="22"/>
          <w:szCs w:val="22"/>
        </w:rPr>
        <w:t xml:space="preserve"> składa: </w:t>
      </w:r>
    </w:p>
    <w:p w:rsidR="003D0FB5" w:rsidRPr="001348A0" w:rsidRDefault="003D0FB5" w:rsidP="00A83065">
      <w:pPr>
        <w:pStyle w:val="Tekstpodstawowywcity210"/>
        <w:numPr>
          <w:ilvl w:val="1"/>
          <w:numId w:val="23"/>
        </w:numPr>
        <w:tabs>
          <w:tab w:val="left" w:pos="284"/>
        </w:tabs>
        <w:suppressAutoHyphens w:val="0"/>
        <w:spacing w:line="276" w:lineRule="auto"/>
        <w:ind w:left="709" w:hanging="425"/>
        <w:rPr>
          <w:rFonts w:cs="Arial"/>
          <w:sz w:val="22"/>
          <w:szCs w:val="22"/>
        </w:rPr>
      </w:pPr>
      <w:r w:rsidRPr="001348A0">
        <w:rPr>
          <w:rFonts w:cs="Arial"/>
          <w:sz w:val="22"/>
          <w:szCs w:val="22"/>
        </w:rPr>
        <w:t>informację z odpowiedniego rejestru albo w przypadku braku takiego rejestru inny równoważny dokument wydany przez właściwy organ sądowy lub administracyjny kraju, w którym Wykonawca ma siedzibę lub miejsce zamieszkania ma os</w:t>
      </w:r>
      <w:r w:rsidR="00166EEE">
        <w:rPr>
          <w:rFonts w:cs="Arial"/>
          <w:sz w:val="22"/>
          <w:szCs w:val="22"/>
        </w:rPr>
        <w:t xml:space="preserve">oba, której dotyczy informacja </w:t>
      </w:r>
      <w:r w:rsidRPr="001348A0">
        <w:rPr>
          <w:rFonts w:cs="Arial"/>
          <w:sz w:val="22"/>
          <w:szCs w:val="22"/>
        </w:rPr>
        <w:t xml:space="preserve">albo dokument, w zakresie określonym w </w:t>
      </w:r>
      <w:r w:rsidRPr="001348A0">
        <w:rPr>
          <w:rFonts w:cs="Arial"/>
          <w:color w:val="000000"/>
          <w:sz w:val="22"/>
          <w:szCs w:val="22"/>
        </w:rPr>
        <w:t>art. 24 ust. 1 pkt. 13, 14 i 21 ustawy P. z. p</w:t>
      </w:r>
      <w:r w:rsidRPr="001348A0">
        <w:rPr>
          <w:rFonts w:cs="Arial"/>
          <w:sz w:val="22"/>
          <w:szCs w:val="22"/>
        </w:rPr>
        <w:t>,</w:t>
      </w:r>
    </w:p>
    <w:p w:rsidR="003D0FB5" w:rsidRPr="001348A0" w:rsidRDefault="003D0FB5" w:rsidP="00A83065">
      <w:pPr>
        <w:pStyle w:val="Tekstpodstawowywcity21"/>
        <w:numPr>
          <w:ilvl w:val="1"/>
          <w:numId w:val="23"/>
        </w:numPr>
        <w:tabs>
          <w:tab w:val="clear" w:pos="360"/>
          <w:tab w:val="left" w:pos="284"/>
        </w:tabs>
        <w:spacing w:line="276" w:lineRule="auto"/>
        <w:ind w:left="709" w:hanging="425"/>
        <w:rPr>
          <w:rFonts w:cs="Arial"/>
          <w:sz w:val="22"/>
          <w:szCs w:val="22"/>
        </w:rPr>
      </w:pPr>
      <w:r w:rsidRPr="001348A0">
        <w:rPr>
          <w:rFonts w:cs="Arial"/>
          <w:sz w:val="22"/>
          <w:szCs w:val="22"/>
        </w:rPr>
        <w:t xml:space="preserve">składa dokument lub dokumenty wystawione w kraju, </w:t>
      </w:r>
      <w:r w:rsidR="00166EEE">
        <w:rPr>
          <w:rFonts w:cs="Arial"/>
          <w:sz w:val="22"/>
          <w:szCs w:val="22"/>
        </w:rPr>
        <w:t xml:space="preserve">w którym Wykonawca ma siedzibę </w:t>
      </w:r>
      <w:r w:rsidRPr="001348A0">
        <w:rPr>
          <w:rFonts w:cs="Arial"/>
          <w:sz w:val="22"/>
          <w:szCs w:val="22"/>
        </w:rPr>
        <w:t xml:space="preserve">lub miejsce zamieszkania, potwierdzające odpowiednio, że: </w:t>
      </w:r>
    </w:p>
    <w:p w:rsidR="003D0FB5" w:rsidRPr="001348A0" w:rsidRDefault="003D0FB5" w:rsidP="00166EEE">
      <w:pPr>
        <w:pStyle w:val="Bezodstpw"/>
        <w:numPr>
          <w:ilvl w:val="0"/>
          <w:numId w:val="12"/>
        </w:numPr>
        <w:rPr>
          <w:rFonts w:ascii="Arial" w:hAnsi="Arial" w:cs="Arial"/>
          <w:sz w:val="22"/>
        </w:rPr>
      </w:pPr>
      <w:r w:rsidRPr="001348A0">
        <w:rPr>
          <w:rFonts w:ascii="Arial" w:hAnsi="Arial" w:cs="Arial"/>
          <w:sz w:val="22"/>
        </w:rPr>
        <w:t xml:space="preserve">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3D0FB5" w:rsidRPr="001348A0" w:rsidRDefault="003D0FB5" w:rsidP="00166EEE">
      <w:pPr>
        <w:pStyle w:val="Bezodstpw"/>
        <w:numPr>
          <w:ilvl w:val="0"/>
          <w:numId w:val="12"/>
        </w:numPr>
        <w:rPr>
          <w:rFonts w:ascii="Arial" w:hAnsi="Arial" w:cs="Arial"/>
          <w:sz w:val="22"/>
        </w:rPr>
      </w:pPr>
      <w:r w:rsidRPr="001348A0">
        <w:rPr>
          <w:rFonts w:ascii="Arial" w:hAnsi="Arial" w:cs="Arial"/>
          <w:sz w:val="22"/>
        </w:rPr>
        <w:t xml:space="preserve">nie otwarto jego likwidacji ani nie ogłoszono upadłości. </w:t>
      </w:r>
    </w:p>
    <w:p w:rsidR="003D0FB5" w:rsidRPr="001348A0" w:rsidRDefault="003D0FB5" w:rsidP="00A83065">
      <w:pPr>
        <w:pStyle w:val="Tekstpodstawowywcity210"/>
        <w:numPr>
          <w:ilvl w:val="0"/>
          <w:numId w:val="23"/>
        </w:numPr>
        <w:tabs>
          <w:tab w:val="left" w:pos="284"/>
        </w:tabs>
        <w:suppressAutoHyphens w:val="0"/>
        <w:spacing w:line="276" w:lineRule="auto"/>
        <w:ind w:left="284" w:hanging="284"/>
        <w:rPr>
          <w:rFonts w:cs="Arial"/>
          <w:color w:val="FF0000"/>
          <w:sz w:val="22"/>
          <w:szCs w:val="22"/>
        </w:rPr>
      </w:pPr>
      <w:r w:rsidRPr="001348A0">
        <w:rPr>
          <w:rFonts w:cs="Arial"/>
          <w:sz w:val="22"/>
          <w:szCs w:val="22"/>
        </w:rPr>
        <w:t>Dokumenty, o których mowa w ust</w:t>
      </w:r>
      <w:r w:rsidRPr="001348A0">
        <w:rPr>
          <w:rFonts w:cs="Arial"/>
          <w:color w:val="000000"/>
          <w:sz w:val="22"/>
          <w:szCs w:val="22"/>
        </w:rPr>
        <w:t xml:space="preserve">. </w:t>
      </w:r>
      <w:r w:rsidR="002B6117">
        <w:rPr>
          <w:rFonts w:cs="Arial"/>
          <w:color w:val="000000"/>
          <w:sz w:val="22"/>
          <w:szCs w:val="22"/>
        </w:rPr>
        <w:t>7</w:t>
      </w:r>
      <w:r w:rsidRPr="001348A0">
        <w:rPr>
          <w:rFonts w:cs="Arial"/>
          <w:color w:val="000000"/>
          <w:sz w:val="22"/>
          <w:szCs w:val="22"/>
        </w:rPr>
        <w:t xml:space="preserve"> pkt. </w:t>
      </w:r>
      <w:r w:rsidR="002B6117">
        <w:rPr>
          <w:rFonts w:cs="Arial"/>
          <w:color w:val="000000"/>
          <w:sz w:val="22"/>
          <w:szCs w:val="22"/>
        </w:rPr>
        <w:t>7</w:t>
      </w:r>
      <w:r w:rsidRPr="001348A0">
        <w:rPr>
          <w:rFonts w:cs="Arial"/>
          <w:color w:val="000000"/>
          <w:sz w:val="22"/>
          <w:szCs w:val="22"/>
        </w:rPr>
        <w:t xml:space="preserve">.1. oraz </w:t>
      </w:r>
      <w:r w:rsidR="002B6117">
        <w:rPr>
          <w:rFonts w:cs="Arial"/>
          <w:color w:val="000000"/>
          <w:sz w:val="22"/>
          <w:szCs w:val="22"/>
        </w:rPr>
        <w:t>7.2</w:t>
      </w:r>
      <w:r w:rsidRPr="001348A0">
        <w:rPr>
          <w:rFonts w:cs="Arial"/>
          <w:color w:val="000000"/>
          <w:sz w:val="22"/>
          <w:szCs w:val="22"/>
        </w:rPr>
        <w:t>. lit. b powinny być wystawione nie wcześniej niż 6 miesięcy przed upływem terminu składania ofert albo wniosków o dopuszczenie do udziału w postępowaniu. Dokument, o którym mowa w ust.</w:t>
      </w:r>
      <w:r w:rsidR="002B6117">
        <w:rPr>
          <w:rFonts w:cs="Arial"/>
          <w:color w:val="000000"/>
          <w:sz w:val="22"/>
          <w:szCs w:val="22"/>
        </w:rPr>
        <w:t>7</w:t>
      </w:r>
      <w:r w:rsidRPr="001348A0">
        <w:rPr>
          <w:rFonts w:cs="Arial"/>
          <w:color w:val="000000"/>
          <w:sz w:val="22"/>
          <w:szCs w:val="22"/>
        </w:rPr>
        <w:t xml:space="preserve"> pkt. </w:t>
      </w:r>
      <w:r w:rsidR="002B6117">
        <w:rPr>
          <w:rFonts w:cs="Arial"/>
          <w:color w:val="000000"/>
          <w:sz w:val="22"/>
          <w:szCs w:val="22"/>
        </w:rPr>
        <w:t>7.2</w:t>
      </w:r>
      <w:r w:rsidR="00500FAC">
        <w:rPr>
          <w:rFonts w:cs="Arial"/>
          <w:color w:val="000000"/>
          <w:sz w:val="22"/>
          <w:szCs w:val="22"/>
        </w:rPr>
        <w:t>.</w:t>
      </w:r>
      <w:r w:rsidR="002B6117">
        <w:rPr>
          <w:rFonts w:cs="Arial"/>
          <w:color w:val="000000"/>
          <w:sz w:val="22"/>
          <w:szCs w:val="22"/>
        </w:rPr>
        <w:t xml:space="preserve"> </w:t>
      </w:r>
      <w:r w:rsidRPr="001348A0">
        <w:rPr>
          <w:rFonts w:cs="Arial"/>
          <w:color w:val="000000"/>
          <w:sz w:val="22"/>
          <w:szCs w:val="22"/>
        </w:rPr>
        <w:t>lit. a powinien być wystawiony nie wcześniej niż 3 miesiące przed upływem tego terminu.</w:t>
      </w:r>
      <w:r w:rsidRPr="001348A0">
        <w:rPr>
          <w:rFonts w:cs="Arial"/>
          <w:color w:val="FF0000"/>
          <w:sz w:val="22"/>
          <w:szCs w:val="22"/>
        </w:rPr>
        <w:t xml:space="preserve"> </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rPr>
      </w:pPr>
      <w:r w:rsidRPr="001348A0">
        <w:rPr>
          <w:rFonts w:cs="Arial"/>
          <w:sz w:val="22"/>
          <w:szCs w:val="22"/>
        </w:rPr>
        <w:t xml:space="preserve">W przypadku wątpliwości co do treści dokumentu złożonego przez wykonawcę, zamawiający może </w:t>
      </w:r>
    </w:p>
    <w:p w:rsidR="003D0FB5" w:rsidRPr="001348A0" w:rsidRDefault="003D0FB5" w:rsidP="00166EEE">
      <w:pPr>
        <w:pStyle w:val="Tekstpodstawowywcity210"/>
        <w:tabs>
          <w:tab w:val="left" w:pos="284"/>
        </w:tabs>
        <w:suppressAutoHyphens w:val="0"/>
        <w:spacing w:line="276" w:lineRule="auto"/>
        <w:ind w:left="284"/>
        <w:rPr>
          <w:rFonts w:cs="Arial"/>
          <w:sz w:val="22"/>
          <w:szCs w:val="22"/>
        </w:rPr>
      </w:pPr>
      <w:r w:rsidRPr="001348A0">
        <w:rPr>
          <w:rFonts w:cs="Arial"/>
          <w:sz w:val="22"/>
          <w:szCs w:val="22"/>
        </w:rPr>
        <w:lastRenderedPageBreak/>
        <w:t xml:space="preserve">zwrócić się do właściwych organów odpowiednio kraju, w którym wykonawca ma siedzibę lub miejsce zamieszkania lub miejsce zamieszkania ma osoba, której dokument dotyczy, o udzielenie niezbędnych informacji dotyczących tego dokumentu. </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rPr>
      </w:pPr>
      <w:r w:rsidRPr="001348A0">
        <w:rPr>
          <w:rFonts w:cs="Arial"/>
          <w:sz w:val="22"/>
          <w:szCs w:val="22"/>
        </w:rPr>
        <w:t xml:space="preserve">W przypadku wątpliwości co do treści dokumentu złożonego przez wykonawcę, zamawiający </w:t>
      </w:r>
    </w:p>
    <w:p w:rsidR="003D0FB5" w:rsidRPr="001348A0" w:rsidRDefault="003D0FB5" w:rsidP="00166EEE">
      <w:pPr>
        <w:pStyle w:val="Tekstpodstawowywcity210"/>
        <w:tabs>
          <w:tab w:val="left" w:pos="284"/>
        </w:tabs>
        <w:suppressAutoHyphens w:val="0"/>
        <w:spacing w:line="276" w:lineRule="auto"/>
        <w:ind w:left="426"/>
        <w:rPr>
          <w:rFonts w:cs="Arial"/>
          <w:sz w:val="22"/>
          <w:szCs w:val="22"/>
        </w:rPr>
      </w:pPr>
      <w:r w:rsidRPr="001348A0">
        <w:rPr>
          <w:rFonts w:cs="Arial"/>
          <w:sz w:val="22"/>
          <w:szCs w:val="22"/>
        </w:rPr>
        <w:t>może zwrócić się do właściwych organów kraju, w którym miejsce zamieszkania ma osoba, której dokument dotyczy, o udzielenie niezbędnych informacji dotyczących tego dokumentu.</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lang w:eastAsia="pl-PL"/>
        </w:rPr>
      </w:pPr>
      <w:r w:rsidRPr="001348A0">
        <w:rPr>
          <w:rFonts w:cs="Arial"/>
          <w:sz w:val="22"/>
          <w:szCs w:val="22"/>
        </w:rPr>
        <w:t>Wykonawcy mogą wspólnie ubiegać się o udzielenie zamówienia. W takim przypadku Wykonawcy ustanawiają pełnomocnika do reprezentowania ich w postępowaniu o udzielenie zamówienia albo reprezentowania w postępowaniu i zawarcia umowy w sprawie zamówienia publicznego.</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lang w:eastAsia="pl-PL"/>
        </w:rPr>
      </w:pPr>
      <w:r w:rsidRPr="001348A0">
        <w:rPr>
          <w:rFonts w:cs="Arial"/>
          <w:sz w:val="22"/>
          <w:szCs w:val="22"/>
          <w:lang w:eastAsia="pl-PL"/>
        </w:rPr>
        <w:t xml:space="preserve">W przypadku wspólnego ubiegania się o zamówienie przez Wykonawców </w:t>
      </w:r>
      <w:r w:rsidRPr="001348A0">
        <w:rPr>
          <w:rFonts w:cs="Arial"/>
          <w:b/>
          <w:sz w:val="22"/>
          <w:szCs w:val="22"/>
          <w:lang w:eastAsia="pl-PL"/>
        </w:rPr>
        <w:t>oświadczenie, o którym mowa w art. 25a ustawy P. z. p. składa każdy z Wykonawców wspólnie ubiegających się o zamówienie</w:t>
      </w:r>
      <w:r w:rsidRPr="001348A0">
        <w:rPr>
          <w:rFonts w:cs="Arial"/>
          <w:sz w:val="22"/>
          <w:szCs w:val="22"/>
          <w:lang w:eastAsia="pl-PL"/>
        </w:rPr>
        <w:t>. Dokumenty te potwierdzają spełnianie warunków udziału w postępowaniu oraz brak podstaw wykluczenia w zakresie, w którym każdy z Wykonawców wykazuje spełnianie warunków udziału w postępowaniu lub brak podstaw wykluczenia.</w:t>
      </w:r>
    </w:p>
    <w:p w:rsidR="003D0FB5" w:rsidRPr="001348A0" w:rsidRDefault="003D0FB5" w:rsidP="00E0099E">
      <w:pPr>
        <w:pStyle w:val="Bezodstpw"/>
        <w:numPr>
          <w:ilvl w:val="0"/>
          <w:numId w:val="36"/>
        </w:numPr>
        <w:rPr>
          <w:rFonts w:ascii="Arial" w:hAnsi="Arial" w:cs="Arial"/>
          <w:sz w:val="22"/>
          <w:lang w:eastAsia="pl-PL"/>
        </w:rPr>
      </w:pPr>
      <w:r w:rsidRPr="001348A0">
        <w:rPr>
          <w:rFonts w:ascii="Arial" w:hAnsi="Arial" w:cs="Arial"/>
          <w:b/>
          <w:sz w:val="22"/>
        </w:rPr>
        <w:t xml:space="preserve">Pełnomocnictwo Konsorcjum </w:t>
      </w:r>
      <w:r w:rsidRPr="001348A0">
        <w:rPr>
          <w:rFonts w:ascii="Arial" w:hAnsi="Arial" w:cs="Arial"/>
          <w:sz w:val="22"/>
        </w:rPr>
        <w:t>(oryginał lub kopia poświadczona „za zgodność z oryginałem” przez notariusza) winno być załączone do oferty i zawierać w szczególności wskazanie:</w:t>
      </w:r>
    </w:p>
    <w:p w:rsidR="003D0FB5" w:rsidRPr="001348A0" w:rsidRDefault="003D0FB5" w:rsidP="00E0099E">
      <w:pPr>
        <w:pStyle w:val="Akapitzlist"/>
        <w:numPr>
          <w:ilvl w:val="0"/>
          <w:numId w:val="37"/>
        </w:numPr>
        <w:ind w:right="22"/>
        <w:contextualSpacing w:val="0"/>
        <w:rPr>
          <w:rFonts w:ascii="Arial" w:hAnsi="Arial" w:cs="Arial"/>
        </w:rPr>
      </w:pPr>
      <w:r w:rsidRPr="001348A0">
        <w:rPr>
          <w:rFonts w:ascii="Arial" w:hAnsi="Arial" w:cs="Arial"/>
        </w:rPr>
        <w:t>postępowania o zamówienia publiczne, którego dotyczy,</w:t>
      </w:r>
    </w:p>
    <w:p w:rsidR="003D0FB5" w:rsidRPr="001348A0" w:rsidRDefault="003D0FB5" w:rsidP="00E0099E">
      <w:pPr>
        <w:pStyle w:val="Akapitzlist"/>
        <w:numPr>
          <w:ilvl w:val="0"/>
          <w:numId w:val="37"/>
        </w:numPr>
        <w:ind w:right="22"/>
        <w:contextualSpacing w:val="0"/>
        <w:rPr>
          <w:rFonts w:ascii="Arial" w:hAnsi="Arial" w:cs="Arial"/>
        </w:rPr>
      </w:pPr>
      <w:r w:rsidRPr="001348A0">
        <w:rPr>
          <w:rFonts w:ascii="Arial" w:hAnsi="Arial" w:cs="Arial"/>
        </w:rPr>
        <w:t>wszystkich Wykonawców ubiegających się wspólnie o udzielenie zamówienia publicznego wymienionych z nazwy z określeniem adresu siedziby,</w:t>
      </w:r>
    </w:p>
    <w:p w:rsidR="003D0FB5" w:rsidRPr="001348A0" w:rsidRDefault="003D0FB5" w:rsidP="00E0099E">
      <w:pPr>
        <w:pStyle w:val="Akapitzlist"/>
        <w:numPr>
          <w:ilvl w:val="0"/>
          <w:numId w:val="37"/>
        </w:numPr>
        <w:ind w:right="22"/>
        <w:contextualSpacing w:val="0"/>
        <w:rPr>
          <w:rFonts w:ascii="Arial" w:hAnsi="Arial" w:cs="Arial"/>
        </w:rPr>
      </w:pPr>
      <w:r w:rsidRPr="001348A0">
        <w:rPr>
          <w:rFonts w:ascii="Arial" w:hAnsi="Arial" w:cs="Arial"/>
        </w:rPr>
        <w:t>ustanowionego Wykonawcy - Pełnomocnika oraz zakres jego umocowania.</w:t>
      </w:r>
    </w:p>
    <w:p w:rsidR="003D0FB5" w:rsidRPr="001348A0" w:rsidRDefault="003D0FB5" w:rsidP="00E0099E">
      <w:pPr>
        <w:pStyle w:val="Akapitzlist"/>
        <w:numPr>
          <w:ilvl w:val="0"/>
          <w:numId w:val="37"/>
        </w:numPr>
        <w:ind w:right="22"/>
        <w:contextualSpacing w:val="0"/>
        <w:rPr>
          <w:rFonts w:ascii="Arial" w:hAnsi="Arial" w:cs="Arial"/>
        </w:rPr>
      </w:pPr>
      <w:r w:rsidRPr="001348A0">
        <w:rPr>
          <w:rFonts w:ascii="Arial" w:hAnsi="Arial" w:cs="Arial"/>
        </w:rPr>
        <w:t>Dokument pełnomocnictwa musi być podpisany przez wszystkich Wykonawców</w:t>
      </w:r>
      <w:r w:rsidRPr="001348A0">
        <w:rPr>
          <w:rFonts w:ascii="Arial" w:hAnsi="Arial" w:cs="Arial"/>
          <w:b/>
        </w:rPr>
        <w:t xml:space="preserve"> </w:t>
      </w:r>
      <w:r w:rsidRPr="001348A0">
        <w:rPr>
          <w:rFonts w:ascii="Arial" w:hAnsi="Arial" w:cs="Arial"/>
        </w:rPr>
        <w:t>ubiegających się wspólnie o udzielenie zamówienia, w tym Wykonawcę - Pełnomocnika.</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rPr>
      </w:pPr>
      <w:r w:rsidRPr="001348A0">
        <w:rPr>
          <w:rFonts w:cs="Arial"/>
          <w:sz w:val="22"/>
          <w:szCs w:val="22"/>
        </w:rPr>
        <w:t>Wszelka korespondencja oraz rozliczenia dokonywane będą przez Zamawiającego wyłącznie z Wykonawcą -  Pełnomocnikiem.</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rPr>
      </w:pPr>
      <w:r w:rsidRPr="001348A0">
        <w:rPr>
          <w:rFonts w:cs="Arial"/>
          <w:color w:val="000000"/>
          <w:sz w:val="22"/>
          <w:szCs w:val="22"/>
        </w:rPr>
        <w:t xml:space="preserve">Wykonawcy ubiegający się wspólnie o udzielenie zamówienia ponoszą </w:t>
      </w:r>
      <w:r w:rsidRPr="001348A0">
        <w:rPr>
          <w:rFonts w:cs="Arial"/>
          <w:b/>
          <w:color w:val="000000"/>
          <w:sz w:val="22"/>
          <w:szCs w:val="22"/>
        </w:rPr>
        <w:t>solidarną odpowiedzialność</w:t>
      </w:r>
      <w:r w:rsidRPr="001348A0">
        <w:rPr>
          <w:rFonts w:cs="Arial"/>
          <w:color w:val="000000"/>
          <w:sz w:val="22"/>
          <w:szCs w:val="22"/>
        </w:rPr>
        <w:t xml:space="preserve"> za niewykonanie lub nienależyte wykonanie zamówienia, określoną w art. 366 Kodeksu cywilnego. </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rPr>
      </w:pPr>
      <w:r w:rsidRPr="001348A0">
        <w:rPr>
          <w:rFonts w:cs="Arial"/>
          <w:sz w:val="22"/>
          <w:szCs w:val="22"/>
        </w:rPr>
        <w:t xml:space="preserve">Jeżeli zostanie wybrana oferta Wykonawców wspólnie ubiegających się o udzielenie zamówienia, Zamawiający </w:t>
      </w:r>
      <w:r w:rsidRPr="001348A0">
        <w:rPr>
          <w:rFonts w:cs="Arial"/>
          <w:b/>
          <w:sz w:val="22"/>
          <w:szCs w:val="22"/>
        </w:rPr>
        <w:t>będzie żądał</w:t>
      </w:r>
      <w:r w:rsidRPr="001348A0">
        <w:rPr>
          <w:rFonts w:cs="Arial"/>
          <w:sz w:val="22"/>
          <w:szCs w:val="22"/>
        </w:rPr>
        <w:t xml:space="preserve"> przed zawarciem umowy w sprawie zamówienia publicznego, </w:t>
      </w:r>
      <w:r w:rsidRPr="001348A0">
        <w:rPr>
          <w:rFonts w:cs="Arial"/>
          <w:b/>
          <w:sz w:val="22"/>
          <w:szCs w:val="22"/>
        </w:rPr>
        <w:t>umowy regulującej współpracę tych Wykonawców</w:t>
      </w:r>
      <w:r w:rsidRPr="001348A0">
        <w:rPr>
          <w:rFonts w:cs="Arial"/>
          <w:sz w:val="22"/>
          <w:szCs w:val="22"/>
        </w:rPr>
        <w:t>.</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rPr>
      </w:pPr>
      <w:r w:rsidRPr="001348A0">
        <w:rPr>
          <w:rFonts w:cs="Arial"/>
          <w:sz w:val="22"/>
          <w:szCs w:val="22"/>
        </w:rPr>
        <w:t>Zamawiający może żądać przedstawienia oryginału lub notarialnie poświadczonej kopii dokumentu wyłącznie wtedy, gdy złożona kopia dokumentu jest nieczytelna lub budzi wątpliwości co do jej prawdziwości.</w:t>
      </w:r>
    </w:p>
    <w:p w:rsidR="003D0FB5" w:rsidRPr="001348A0" w:rsidRDefault="003D0FB5" w:rsidP="00A83065">
      <w:pPr>
        <w:pStyle w:val="Tekstpodstawowywcity210"/>
        <w:numPr>
          <w:ilvl w:val="0"/>
          <w:numId w:val="23"/>
        </w:numPr>
        <w:tabs>
          <w:tab w:val="left" w:pos="284"/>
        </w:tabs>
        <w:suppressAutoHyphens w:val="0"/>
        <w:spacing w:line="276" w:lineRule="auto"/>
        <w:ind w:left="426" w:hanging="426"/>
        <w:rPr>
          <w:rFonts w:cs="Arial"/>
          <w:sz w:val="22"/>
          <w:szCs w:val="22"/>
        </w:rPr>
      </w:pPr>
      <w:r w:rsidRPr="001348A0">
        <w:rPr>
          <w:rFonts w:cs="Arial"/>
          <w:sz w:val="22"/>
          <w:szCs w:val="22"/>
        </w:rPr>
        <w:t xml:space="preserve">Dokumenty sporządzone w języku obcym są składane wraz z tłumaczeniem na język polski. </w:t>
      </w:r>
    </w:p>
    <w:p w:rsidR="003D0FB5" w:rsidRPr="006352D1" w:rsidRDefault="003D0FB5" w:rsidP="00A83065">
      <w:pPr>
        <w:pStyle w:val="Tekstpodstawowywcity210"/>
        <w:numPr>
          <w:ilvl w:val="0"/>
          <w:numId w:val="23"/>
        </w:numPr>
        <w:tabs>
          <w:tab w:val="left" w:pos="284"/>
        </w:tabs>
        <w:suppressAutoHyphens w:val="0"/>
        <w:spacing w:after="120" w:line="276" w:lineRule="auto"/>
        <w:ind w:left="425" w:hanging="425"/>
        <w:rPr>
          <w:rFonts w:cs="Arial"/>
          <w:sz w:val="22"/>
          <w:szCs w:val="22"/>
        </w:rPr>
      </w:pPr>
      <w:r w:rsidRPr="001348A0">
        <w:rPr>
          <w:rFonts w:cs="Arial"/>
          <w:color w:val="000000"/>
          <w:sz w:val="22"/>
          <w:szCs w:val="22"/>
          <w:lang w:eastAsia="pl-PL"/>
        </w:rPr>
        <w:t xml:space="preserve">Jeżeli Wykonawca nie złoży oświadczenia, o którym mowa  w Rozdziale II SIWZ, oświadczeń lub dokumentów potwierdzających okoliczności o których mowa  w art. 25 ust. 1 </w:t>
      </w:r>
      <w:r w:rsidR="00166EEE">
        <w:rPr>
          <w:rFonts w:cs="Arial"/>
          <w:b/>
          <w:color w:val="000000"/>
          <w:sz w:val="22"/>
          <w:szCs w:val="22"/>
          <w:lang w:eastAsia="pl-PL"/>
        </w:rPr>
        <w:t xml:space="preserve">P. </w:t>
      </w:r>
      <w:r w:rsidRPr="001348A0">
        <w:rPr>
          <w:rFonts w:cs="Arial"/>
          <w:b/>
          <w:color w:val="000000"/>
          <w:sz w:val="22"/>
          <w:szCs w:val="22"/>
          <w:lang w:eastAsia="pl-PL"/>
        </w:rPr>
        <w:t>z</w:t>
      </w:r>
      <w:r w:rsidR="00166EEE">
        <w:rPr>
          <w:rFonts w:cs="Arial"/>
          <w:b/>
          <w:color w:val="000000"/>
          <w:sz w:val="22"/>
          <w:szCs w:val="22"/>
          <w:lang w:eastAsia="pl-PL"/>
        </w:rPr>
        <w:t xml:space="preserve">. </w:t>
      </w:r>
      <w:r w:rsidRPr="001348A0">
        <w:rPr>
          <w:rFonts w:cs="Arial"/>
          <w:b/>
          <w:color w:val="000000"/>
          <w:sz w:val="22"/>
          <w:szCs w:val="22"/>
          <w:lang w:eastAsia="pl-PL"/>
        </w:rPr>
        <w:t>p</w:t>
      </w:r>
      <w:r w:rsidRPr="001348A0">
        <w:rPr>
          <w:rFonts w:cs="Arial"/>
          <w:color w:val="000000"/>
          <w:sz w:val="22"/>
          <w:szCs w:val="22"/>
          <w:lang w:eastAsia="pl-PL"/>
        </w:rPr>
        <w:t>, lub innych dokumentów niezbędnych do przeprowadzenia postępowania, oświadczenia lub dokumenty są niekompletne, zawierają błędy lub budzą wskazane przez Zamawiającego wątpliwości, Zamawiający wezwie do ich złożenia, uzupełnienia w terminie przez siebie wskazanym, chyba, że mimo ich złożenia oferta Wykonawcy podlegała by odrzuceniu albo konieczne byłoby unieważnienie postępowania.</w:t>
      </w:r>
    </w:p>
    <w:p w:rsidR="006352D1" w:rsidRPr="006352D1" w:rsidRDefault="006352D1" w:rsidP="006352D1">
      <w:pPr>
        <w:pStyle w:val="Styl34"/>
        <w:pBdr>
          <w:bottom w:val="single" w:sz="12" w:space="6" w:color="auto"/>
        </w:pBdr>
        <w:tabs>
          <w:tab w:val="left" w:pos="7140"/>
        </w:tabs>
        <w:spacing w:after="0" w:line="276" w:lineRule="auto"/>
        <w:ind w:left="0"/>
        <w:rPr>
          <w:sz w:val="12"/>
          <w:szCs w:val="22"/>
        </w:rPr>
      </w:pPr>
    </w:p>
    <w:p w:rsidR="003D0FB5" w:rsidRPr="001348A0" w:rsidRDefault="003D0FB5" w:rsidP="006352D1">
      <w:pPr>
        <w:pStyle w:val="Styl34"/>
        <w:pBdr>
          <w:bottom w:val="single" w:sz="12" w:space="6" w:color="auto"/>
        </w:pBdr>
        <w:tabs>
          <w:tab w:val="left" w:pos="7140"/>
        </w:tabs>
        <w:spacing w:after="0" w:line="276" w:lineRule="auto"/>
        <w:ind w:left="0"/>
        <w:rPr>
          <w:sz w:val="22"/>
          <w:szCs w:val="22"/>
        </w:rPr>
      </w:pPr>
      <w:r w:rsidRPr="001348A0">
        <w:rPr>
          <w:sz w:val="22"/>
          <w:szCs w:val="22"/>
        </w:rPr>
        <w:t>ROZDZIAŁ V  O</w:t>
      </w:r>
      <w:r w:rsidR="00166EEE">
        <w:rPr>
          <w:sz w:val="22"/>
          <w:szCs w:val="22"/>
        </w:rPr>
        <w:t>PIS SPOSOBU PRZYGOTOWANIA OFERT</w:t>
      </w:r>
      <w:r w:rsidRPr="001348A0">
        <w:rPr>
          <w:sz w:val="22"/>
          <w:szCs w:val="22"/>
        </w:rPr>
        <w:tab/>
      </w:r>
    </w:p>
    <w:p w:rsidR="006352D1" w:rsidRPr="006352D1" w:rsidRDefault="006352D1" w:rsidP="006352D1">
      <w:pPr>
        <w:ind w:left="426"/>
        <w:rPr>
          <w:rFonts w:ascii="Arial" w:eastAsia="Times New Roman" w:hAnsi="Arial" w:cs="Arial"/>
          <w:sz w:val="12"/>
          <w:lang w:val="x-none" w:eastAsia="x-none"/>
        </w:rPr>
      </w:pPr>
    </w:p>
    <w:p w:rsidR="003D0FB5" w:rsidRPr="006352D1" w:rsidRDefault="003D0FB5" w:rsidP="006352D1">
      <w:pPr>
        <w:numPr>
          <w:ilvl w:val="0"/>
          <w:numId w:val="13"/>
        </w:numPr>
        <w:ind w:left="426" w:hanging="426"/>
        <w:rPr>
          <w:rFonts w:ascii="Arial" w:eastAsia="Times New Roman" w:hAnsi="Arial" w:cs="Arial"/>
          <w:lang w:val="x-none" w:eastAsia="x-none"/>
        </w:rPr>
      </w:pPr>
      <w:r w:rsidRPr="006352D1">
        <w:rPr>
          <w:rFonts w:ascii="Arial" w:eastAsia="Times New Roman" w:hAnsi="Arial" w:cs="Arial"/>
          <w:lang w:val="x-none" w:eastAsia="x-none"/>
        </w:rPr>
        <w:t xml:space="preserve">Wykonawca składa Ofertę zgodnie z wymaganiami niniejszej </w:t>
      </w:r>
      <w:r w:rsidRPr="006352D1">
        <w:rPr>
          <w:rFonts w:ascii="Arial" w:eastAsia="Times New Roman" w:hAnsi="Arial" w:cs="Arial"/>
          <w:lang w:eastAsia="x-none"/>
        </w:rPr>
        <w:t xml:space="preserve">Specyfikacji Istotnych Warunków Zamówienia (SIWZ). </w:t>
      </w:r>
      <w:r w:rsidRPr="006352D1">
        <w:rPr>
          <w:rFonts w:ascii="Arial" w:eastAsia="Times New Roman" w:hAnsi="Arial" w:cs="Arial"/>
          <w:lang w:val="x-none" w:eastAsia="pl-PL"/>
        </w:rPr>
        <w:t>Treść oferty musi być zgodna z treścią SIWZ</w:t>
      </w:r>
      <w:r w:rsidRPr="006352D1">
        <w:rPr>
          <w:rFonts w:ascii="Arial" w:eastAsia="Times New Roman" w:hAnsi="Arial" w:cs="Arial"/>
          <w:lang w:eastAsia="pl-PL"/>
        </w:rPr>
        <w:t xml:space="preserve"> oraz Programem Funkcjonalno- Użytkowym</w:t>
      </w:r>
    </w:p>
    <w:p w:rsidR="003D0FB5" w:rsidRPr="001348A0" w:rsidRDefault="003D0FB5" w:rsidP="00166EEE">
      <w:pPr>
        <w:numPr>
          <w:ilvl w:val="0"/>
          <w:numId w:val="13"/>
        </w:numPr>
        <w:ind w:left="426" w:hanging="426"/>
        <w:rPr>
          <w:rFonts w:ascii="Arial" w:eastAsia="Times New Roman" w:hAnsi="Arial" w:cs="Arial"/>
          <w:color w:val="000000"/>
          <w:lang w:val="x-none" w:eastAsia="x-none"/>
        </w:rPr>
      </w:pPr>
      <w:r w:rsidRPr="001348A0">
        <w:rPr>
          <w:rFonts w:ascii="Arial" w:eastAsia="Times New Roman" w:hAnsi="Arial" w:cs="Arial"/>
          <w:color w:val="000000"/>
          <w:lang w:val="x-none" w:eastAsia="x-none"/>
        </w:rPr>
        <w:t>Każdy</w:t>
      </w:r>
      <w:r w:rsidRPr="001348A0">
        <w:rPr>
          <w:rFonts w:ascii="Arial" w:eastAsia="Times New Roman" w:hAnsi="Arial" w:cs="Arial"/>
          <w:color w:val="000000"/>
          <w:lang w:eastAsia="x-none"/>
        </w:rPr>
        <w:t xml:space="preserve"> </w:t>
      </w:r>
      <w:r w:rsidRPr="001348A0">
        <w:rPr>
          <w:rFonts w:ascii="Arial" w:eastAsia="Times New Roman" w:hAnsi="Arial" w:cs="Arial"/>
          <w:color w:val="000000"/>
          <w:lang w:val="x-none" w:eastAsia="x-none"/>
        </w:rPr>
        <w:t>z Wykonawców może złożyć tylko jedną ofertę.</w:t>
      </w:r>
      <w:r w:rsidRPr="001348A0">
        <w:rPr>
          <w:rFonts w:ascii="Arial" w:eastAsia="Times New Roman" w:hAnsi="Arial" w:cs="Arial"/>
          <w:color w:val="000000"/>
          <w:lang w:eastAsia="x-none"/>
        </w:rPr>
        <w:t xml:space="preserve"> </w:t>
      </w:r>
      <w:r w:rsidRPr="001348A0">
        <w:rPr>
          <w:rFonts w:ascii="Arial" w:eastAsia="Times New Roman" w:hAnsi="Arial" w:cs="Arial"/>
          <w:color w:val="000000"/>
          <w:lang w:val="x-none" w:eastAsia="pl-PL"/>
        </w:rPr>
        <w:t xml:space="preserve">Złożenie więcej niż jednej oferty spowoduje odrzucenie wszystkich ofert złożonych przez </w:t>
      </w:r>
      <w:r w:rsidRPr="001348A0">
        <w:rPr>
          <w:rFonts w:ascii="Arial" w:eastAsia="Times New Roman" w:hAnsi="Arial" w:cs="Arial"/>
          <w:color w:val="000000"/>
          <w:lang w:val="x-none" w:eastAsia="x-none"/>
        </w:rPr>
        <w:t>Wykonawcę.</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Ofertę należy sporządzić w języku polskim, </w:t>
      </w:r>
      <w:r w:rsidRPr="001348A0">
        <w:rPr>
          <w:rFonts w:ascii="Arial" w:eastAsia="Times New Roman" w:hAnsi="Arial" w:cs="Arial"/>
          <w:b/>
          <w:lang w:val="x-none" w:eastAsia="x-none"/>
        </w:rPr>
        <w:t>z zachowaniem formy pisemnej</w:t>
      </w:r>
      <w:r w:rsidRPr="001348A0">
        <w:rPr>
          <w:rFonts w:ascii="Arial" w:eastAsia="Times New Roman" w:hAnsi="Arial" w:cs="Arial"/>
          <w:lang w:eastAsia="x-none"/>
        </w:rPr>
        <w:t>,</w:t>
      </w:r>
      <w:r w:rsidRPr="001348A0">
        <w:rPr>
          <w:rFonts w:ascii="Arial" w:eastAsia="Times New Roman" w:hAnsi="Arial" w:cs="Arial"/>
          <w:lang w:val="x-none" w:eastAsia="x-none"/>
        </w:rPr>
        <w:t xml:space="preserve"> pod rygorem niezgodności z treścią SIWZ.</w:t>
      </w:r>
      <w:r w:rsidRPr="001348A0">
        <w:rPr>
          <w:rFonts w:ascii="Arial" w:eastAsia="Times New Roman" w:hAnsi="Arial" w:cs="Arial"/>
          <w:lang w:eastAsia="x-none"/>
        </w:rPr>
        <w:t xml:space="preserve"> </w:t>
      </w:r>
    </w:p>
    <w:p w:rsidR="003D0FB5" w:rsidRPr="001348A0" w:rsidRDefault="003D0FB5" w:rsidP="00E0099E">
      <w:pPr>
        <w:numPr>
          <w:ilvl w:val="0"/>
          <w:numId w:val="38"/>
        </w:numPr>
        <w:rPr>
          <w:rFonts w:ascii="Arial" w:eastAsia="Times New Roman" w:hAnsi="Arial" w:cs="Arial"/>
          <w:lang w:val="x-none" w:eastAsia="x-none"/>
        </w:rPr>
      </w:pPr>
      <w:r w:rsidRPr="001348A0">
        <w:rPr>
          <w:rFonts w:ascii="Arial" w:eastAsia="Times New Roman" w:hAnsi="Arial" w:cs="Arial"/>
          <w:lang w:eastAsia="x-none"/>
        </w:rPr>
        <w:lastRenderedPageBreak/>
        <w:t xml:space="preserve">Zamawiający na mocy art. 18 pkt. 4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Pr="001348A0">
        <w:rPr>
          <w:rFonts w:ascii="Arial" w:eastAsia="TimesNewRoman,Bold" w:hAnsi="Arial" w:cs="Arial"/>
          <w:lang w:eastAsia="pl-PL"/>
        </w:rPr>
        <w:t xml:space="preserve">) </w:t>
      </w:r>
      <w:r w:rsidRPr="001348A0">
        <w:rPr>
          <w:rFonts w:ascii="Arial" w:eastAsia="TimesNewRoman,Bold" w:hAnsi="Arial" w:cs="Arial"/>
          <w:b/>
          <w:u w:val="single"/>
          <w:lang w:eastAsia="pl-PL"/>
        </w:rPr>
        <w:t>nie dopuszcza składania ofert w postaci elektronicznej</w:t>
      </w:r>
      <w:r w:rsidRPr="001348A0">
        <w:rPr>
          <w:rFonts w:ascii="Arial" w:eastAsia="TimesNewRoman,Bold" w:hAnsi="Arial" w:cs="Arial"/>
          <w:lang w:eastAsia="pl-PL"/>
        </w:rPr>
        <w:t xml:space="preserve">, podpisanych bezpiecznym elektronicznym weryfikowanym przy pomocy ważnego kwalifikowanego certyfikatu lub równoważnego środka, spełniającego wymagania dla tego rodzaju podpisu. </w:t>
      </w:r>
    </w:p>
    <w:p w:rsidR="003D0FB5" w:rsidRPr="001348A0" w:rsidRDefault="003D0FB5" w:rsidP="00166EEE">
      <w:pPr>
        <w:numPr>
          <w:ilvl w:val="0"/>
          <w:numId w:val="13"/>
        </w:numPr>
        <w:ind w:left="426" w:hanging="426"/>
        <w:rPr>
          <w:rFonts w:ascii="Arial" w:eastAsia="Times New Roman" w:hAnsi="Arial" w:cs="Arial"/>
          <w:u w:val="single"/>
          <w:lang w:val="x-none" w:eastAsia="x-none"/>
        </w:rPr>
      </w:pPr>
      <w:r w:rsidRPr="001348A0">
        <w:rPr>
          <w:rFonts w:ascii="Arial" w:eastAsia="Times New Roman" w:hAnsi="Arial" w:cs="Arial"/>
          <w:lang w:val="x-none" w:eastAsia="pl-PL"/>
        </w:rPr>
        <w:t xml:space="preserve">Do oferty </w:t>
      </w:r>
      <w:r w:rsidRPr="001348A0">
        <w:rPr>
          <w:rFonts w:ascii="Arial" w:eastAsia="Times New Roman" w:hAnsi="Arial" w:cs="Arial"/>
          <w:b/>
          <w:u w:val="single"/>
          <w:lang w:val="x-none" w:eastAsia="pl-PL"/>
        </w:rPr>
        <w:t>każdy Wykonawca</w:t>
      </w:r>
      <w:r w:rsidRPr="001348A0">
        <w:rPr>
          <w:rFonts w:ascii="Arial" w:eastAsia="Times New Roman" w:hAnsi="Arial" w:cs="Arial"/>
          <w:lang w:val="x-none" w:eastAsia="pl-PL"/>
        </w:rPr>
        <w:t xml:space="preserve"> musi dołączyć </w:t>
      </w:r>
      <w:r w:rsidRPr="001348A0">
        <w:rPr>
          <w:rFonts w:ascii="Arial" w:eastAsia="Times New Roman" w:hAnsi="Arial" w:cs="Arial"/>
          <w:b/>
          <w:u w:val="single"/>
          <w:lang w:val="x-none" w:eastAsia="pl-PL"/>
        </w:rPr>
        <w:t>aktualne na dzień składania ofert oświadczeni</w:t>
      </w:r>
      <w:r w:rsidRPr="001348A0">
        <w:rPr>
          <w:rFonts w:ascii="Arial" w:eastAsia="Times New Roman" w:hAnsi="Arial" w:cs="Arial"/>
          <w:b/>
          <w:u w:val="single"/>
          <w:lang w:eastAsia="pl-PL"/>
        </w:rPr>
        <w:t>a</w:t>
      </w:r>
      <w:r w:rsidRPr="001348A0">
        <w:rPr>
          <w:rFonts w:ascii="Arial" w:eastAsia="Times New Roman" w:hAnsi="Arial" w:cs="Arial"/>
          <w:b/>
          <w:lang w:val="x-none" w:eastAsia="pl-PL"/>
        </w:rPr>
        <w:t xml:space="preserve">, </w:t>
      </w:r>
      <w:r w:rsidRPr="001348A0">
        <w:rPr>
          <w:rFonts w:ascii="Arial" w:eastAsia="Times New Roman" w:hAnsi="Arial" w:cs="Arial"/>
          <w:lang w:val="x-none" w:eastAsia="pl-PL"/>
        </w:rPr>
        <w:t>o który</w:t>
      </w:r>
      <w:r w:rsidRPr="001348A0">
        <w:rPr>
          <w:rFonts w:ascii="Arial" w:eastAsia="Times New Roman" w:hAnsi="Arial" w:cs="Arial"/>
          <w:lang w:eastAsia="pl-PL"/>
        </w:rPr>
        <w:t>ch</w:t>
      </w:r>
      <w:r w:rsidRPr="001348A0">
        <w:rPr>
          <w:rFonts w:ascii="Arial" w:eastAsia="Times New Roman" w:hAnsi="Arial" w:cs="Arial"/>
          <w:lang w:val="x-none" w:eastAsia="pl-PL"/>
        </w:rPr>
        <w:t xml:space="preserve"> mowa w art. 25 a ust. 1 ustawy P.</w:t>
      </w:r>
      <w:r w:rsidR="006352D1">
        <w:rPr>
          <w:rFonts w:ascii="Arial" w:eastAsia="Times New Roman" w:hAnsi="Arial" w:cs="Arial"/>
          <w:lang w:eastAsia="pl-PL"/>
        </w:rPr>
        <w:t xml:space="preserve"> </w:t>
      </w:r>
      <w:r w:rsidRPr="001348A0">
        <w:rPr>
          <w:rFonts w:ascii="Arial" w:eastAsia="Times New Roman" w:hAnsi="Arial" w:cs="Arial"/>
          <w:lang w:val="x-none" w:eastAsia="pl-PL"/>
        </w:rPr>
        <w:t>z.</w:t>
      </w:r>
      <w:r w:rsidR="006352D1">
        <w:rPr>
          <w:rFonts w:ascii="Arial" w:eastAsia="Times New Roman" w:hAnsi="Arial" w:cs="Arial"/>
          <w:lang w:eastAsia="pl-PL"/>
        </w:rPr>
        <w:t xml:space="preserve"> </w:t>
      </w:r>
      <w:r w:rsidRPr="001348A0">
        <w:rPr>
          <w:rFonts w:ascii="Arial" w:eastAsia="Times New Roman" w:hAnsi="Arial" w:cs="Arial"/>
          <w:lang w:val="x-none" w:eastAsia="pl-PL"/>
        </w:rPr>
        <w:t xml:space="preserve">p.  </w:t>
      </w:r>
      <w:r w:rsidRPr="001348A0">
        <w:rPr>
          <w:rFonts w:ascii="Arial" w:eastAsia="Times New Roman" w:hAnsi="Arial" w:cs="Arial"/>
          <w:b/>
          <w:u w:val="single"/>
          <w:lang w:val="x-none" w:eastAsia="pl-PL"/>
        </w:rPr>
        <w:t xml:space="preserve">w zakresie wskazanym w </w:t>
      </w:r>
      <w:r w:rsidRPr="001348A0">
        <w:rPr>
          <w:rFonts w:ascii="Arial" w:eastAsia="Times New Roman" w:hAnsi="Arial" w:cs="Arial"/>
          <w:b/>
          <w:u w:val="single"/>
          <w:lang w:eastAsia="pl-PL"/>
        </w:rPr>
        <w:t>Za</w:t>
      </w:r>
      <w:r w:rsidRPr="001348A0">
        <w:rPr>
          <w:rFonts w:ascii="Arial" w:eastAsia="Times New Roman" w:hAnsi="Arial" w:cs="Arial"/>
          <w:b/>
          <w:u w:val="single"/>
          <w:lang w:val="x-none" w:eastAsia="pl-PL"/>
        </w:rPr>
        <w:t>łączniku nr 2a</w:t>
      </w:r>
      <w:r w:rsidR="00B44F6F">
        <w:rPr>
          <w:rFonts w:ascii="Arial" w:eastAsia="Times New Roman" w:hAnsi="Arial" w:cs="Arial"/>
          <w:b/>
          <w:u w:val="single"/>
          <w:lang w:eastAsia="pl-PL"/>
        </w:rPr>
        <w:t xml:space="preserve"> i Załączniku 2b</w:t>
      </w:r>
      <w:r w:rsidRPr="001348A0">
        <w:rPr>
          <w:rFonts w:ascii="Arial" w:eastAsia="Times New Roman" w:hAnsi="Arial" w:cs="Arial"/>
          <w:b/>
          <w:u w:val="single"/>
          <w:lang w:val="x-none" w:eastAsia="pl-PL"/>
        </w:rPr>
        <w:t xml:space="preserve"> do SIWZ</w:t>
      </w:r>
      <w:r w:rsidRPr="001348A0">
        <w:rPr>
          <w:rFonts w:ascii="Arial" w:eastAsia="Times New Roman" w:hAnsi="Arial" w:cs="Arial"/>
          <w:lang w:val="x-none" w:eastAsia="pl-PL"/>
        </w:rPr>
        <w:t>. Informacje zawarte w oświadczeni</w:t>
      </w:r>
      <w:r w:rsidRPr="001348A0">
        <w:rPr>
          <w:rFonts w:ascii="Arial" w:eastAsia="Times New Roman" w:hAnsi="Arial" w:cs="Arial"/>
          <w:lang w:eastAsia="pl-PL"/>
        </w:rPr>
        <w:t>ach</w:t>
      </w:r>
      <w:r w:rsidRPr="001348A0">
        <w:rPr>
          <w:rFonts w:ascii="Arial" w:eastAsia="Times New Roman" w:hAnsi="Arial" w:cs="Arial"/>
          <w:lang w:val="x-none" w:eastAsia="pl-PL"/>
        </w:rPr>
        <w:t xml:space="preserve"> będą stanowić wstępne potwierdzenie, że Wykonawca nie podlega wykluczeniu oraz spełnia warunki udziału w postępowaniu. </w:t>
      </w:r>
    </w:p>
    <w:p w:rsidR="003D0FB5" w:rsidRPr="001348A0" w:rsidRDefault="003D0FB5" w:rsidP="00166EEE">
      <w:pPr>
        <w:numPr>
          <w:ilvl w:val="0"/>
          <w:numId w:val="13"/>
        </w:numPr>
        <w:ind w:left="426" w:hanging="426"/>
        <w:rPr>
          <w:rFonts w:ascii="Arial" w:eastAsia="Times New Roman" w:hAnsi="Arial" w:cs="Arial"/>
          <w:u w:val="single"/>
          <w:lang w:val="x-none" w:eastAsia="x-none"/>
        </w:rPr>
      </w:pPr>
      <w:r w:rsidRPr="001348A0">
        <w:rPr>
          <w:rFonts w:ascii="Arial" w:eastAsia="Times New Roman" w:hAnsi="Arial" w:cs="Arial"/>
          <w:b/>
          <w:u w:val="single"/>
          <w:lang w:val="x-none" w:eastAsia="pl-PL"/>
        </w:rPr>
        <w:t xml:space="preserve">W przypadku wspólnego ubiegania się o zamówienie przez Wykonawców </w:t>
      </w:r>
      <w:r w:rsidRPr="001348A0">
        <w:rPr>
          <w:rFonts w:ascii="Arial" w:eastAsia="Times New Roman" w:hAnsi="Arial" w:cs="Arial"/>
          <w:b/>
          <w:u w:val="single"/>
          <w:lang w:eastAsia="pl-PL"/>
        </w:rPr>
        <w:t>oświadczenia</w:t>
      </w:r>
      <w:r w:rsidRPr="001348A0">
        <w:rPr>
          <w:rFonts w:ascii="Arial" w:eastAsia="Times New Roman" w:hAnsi="Arial" w:cs="Arial"/>
          <w:lang w:val="x-none" w:eastAsia="pl-PL"/>
        </w:rPr>
        <w:t>,  o który</w:t>
      </w:r>
      <w:r w:rsidRPr="001348A0">
        <w:rPr>
          <w:rFonts w:ascii="Arial" w:eastAsia="Times New Roman" w:hAnsi="Arial" w:cs="Arial"/>
          <w:lang w:eastAsia="pl-PL"/>
        </w:rPr>
        <w:t>ch</w:t>
      </w:r>
      <w:r w:rsidRPr="001348A0">
        <w:rPr>
          <w:rFonts w:ascii="Arial" w:eastAsia="Times New Roman" w:hAnsi="Arial" w:cs="Arial"/>
          <w:lang w:val="x-none" w:eastAsia="pl-PL"/>
        </w:rPr>
        <w:t xml:space="preserve"> mowa w art. 25 a ust. 1 ustawy P.</w:t>
      </w:r>
      <w:r w:rsidR="006352D1">
        <w:rPr>
          <w:rFonts w:ascii="Arial" w:eastAsia="Times New Roman" w:hAnsi="Arial" w:cs="Arial"/>
          <w:lang w:eastAsia="pl-PL"/>
        </w:rPr>
        <w:t xml:space="preserve"> </w:t>
      </w:r>
      <w:r w:rsidRPr="001348A0">
        <w:rPr>
          <w:rFonts w:ascii="Arial" w:eastAsia="Times New Roman" w:hAnsi="Arial" w:cs="Arial"/>
          <w:lang w:val="x-none" w:eastAsia="pl-PL"/>
        </w:rPr>
        <w:t>z.</w:t>
      </w:r>
      <w:r w:rsidR="006352D1">
        <w:rPr>
          <w:rFonts w:ascii="Arial" w:eastAsia="Times New Roman" w:hAnsi="Arial" w:cs="Arial"/>
          <w:lang w:eastAsia="pl-PL"/>
        </w:rPr>
        <w:t xml:space="preserve"> </w:t>
      </w:r>
      <w:r w:rsidRPr="001348A0">
        <w:rPr>
          <w:rFonts w:ascii="Arial" w:eastAsia="Times New Roman" w:hAnsi="Arial" w:cs="Arial"/>
          <w:lang w:val="x-none" w:eastAsia="pl-PL"/>
        </w:rPr>
        <w:t xml:space="preserve">p.  </w:t>
      </w:r>
      <w:r w:rsidRPr="001348A0">
        <w:rPr>
          <w:rFonts w:ascii="Arial" w:eastAsia="Times New Roman" w:hAnsi="Arial" w:cs="Arial"/>
          <w:b/>
          <w:lang w:val="x-none" w:eastAsia="pl-PL"/>
        </w:rPr>
        <w:t xml:space="preserve">w zakresie wskazanym w </w:t>
      </w:r>
      <w:r w:rsidR="00B44F6F">
        <w:rPr>
          <w:rFonts w:ascii="Arial" w:eastAsia="Times New Roman" w:hAnsi="Arial" w:cs="Arial"/>
          <w:b/>
          <w:lang w:eastAsia="pl-PL"/>
        </w:rPr>
        <w:t>Załączniku nr 2a i Załączniku 2b</w:t>
      </w:r>
      <w:r w:rsidRPr="001348A0">
        <w:rPr>
          <w:rFonts w:ascii="Arial" w:eastAsia="Times New Roman" w:hAnsi="Arial" w:cs="Arial"/>
          <w:b/>
          <w:lang w:eastAsia="pl-PL"/>
        </w:rPr>
        <w:t xml:space="preserve"> </w:t>
      </w:r>
      <w:r w:rsidRPr="001348A0">
        <w:rPr>
          <w:rFonts w:ascii="Arial" w:eastAsia="Times New Roman" w:hAnsi="Arial" w:cs="Arial"/>
          <w:b/>
          <w:lang w:val="x-none" w:eastAsia="pl-PL"/>
        </w:rPr>
        <w:t>do SIWZ</w:t>
      </w:r>
      <w:r w:rsidRPr="001348A0">
        <w:rPr>
          <w:rFonts w:ascii="Arial" w:eastAsia="Times New Roman" w:hAnsi="Arial" w:cs="Arial"/>
          <w:lang w:val="x-none" w:eastAsia="pl-PL"/>
        </w:rPr>
        <w:t xml:space="preserve"> składa każdy z Wykonawców wspólnie ubiegających się o zamówienie. </w:t>
      </w:r>
      <w:r w:rsidRPr="001348A0">
        <w:rPr>
          <w:rFonts w:ascii="Arial" w:eastAsia="Times New Roman" w:hAnsi="Arial" w:cs="Arial"/>
          <w:lang w:eastAsia="pl-PL"/>
        </w:rPr>
        <w:t>Informacje zawarte w o</w:t>
      </w:r>
      <w:r w:rsidRPr="001348A0">
        <w:rPr>
          <w:rFonts w:ascii="Arial" w:eastAsia="Times New Roman" w:hAnsi="Arial" w:cs="Arial"/>
          <w:lang w:val="x-none" w:eastAsia="pl-PL"/>
        </w:rPr>
        <w:t>świadczeni</w:t>
      </w:r>
      <w:r w:rsidRPr="001348A0">
        <w:rPr>
          <w:rFonts w:ascii="Arial" w:eastAsia="Times New Roman" w:hAnsi="Arial" w:cs="Arial"/>
          <w:lang w:eastAsia="pl-PL"/>
        </w:rPr>
        <w:t>ach</w:t>
      </w:r>
      <w:r w:rsidRPr="001348A0">
        <w:rPr>
          <w:rFonts w:ascii="Arial" w:eastAsia="Times New Roman" w:hAnsi="Arial" w:cs="Arial"/>
          <w:lang w:val="x-none" w:eastAsia="pl-PL"/>
        </w:rPr>
        <w:t xml:space="preserve"> </w:t>
      </w:r>
      <w:r w:rsidRPr="001348A0">
        <w:rPr>
          <w:rFonts w:ascii="Arial" w:eastAsia="Times New Roman" w:hAnsi="Arial" w:cs="Arial"/>
          <w:lang w:eastAsia="pl-PL"/>
        </w:rPr>
        <w:t xml:space="preserve">będą stanowić wstępne </w:t>
      </w:r>
      <w:r w:rsidRPr="001348A0">
        <w:rPr>
          <w:rFonts w:ascii="Arial" w:eastAsia="Times New Roman" w:hAnsi="Arial" w:cs="Arial"/>
          <w:lang w:val="x-none" w:eastAsia="pl-PL"/>
        </w:rPr>
        <w:t>potwierdzenie spełniani</w:t>
      </w:r>
      <w:r w:rsidRPr="001348A0">
        <w:rPr>
          <w:rFonts w:ascii="Arial" w:eastAsia="Times New Roman" w:hAnsi="Arial" w:cs="Arial"/>
          <w:lang w:eastAsia="pl-PL"/>
        </w:rPr>
        <w:t>a</w:t>
      </w:r>
      <w:r w:rsidRPr="001348A0">
        <w:rPr>
          <w:rFonts w:ascii="Arial" w:eastAsia="Times New Roman" w:hAnsi="Arial" w:cs="Arial"/>
          <w:lang w:val="x-none" w:eastAsia="pl-PL"/>
        </w:rPr>
        <w:t xml:space="preserve"> warunków udziału w postępowaniu oraz brak podstaw wykluczenia </w:t>
      </w:r>
      <w:r w:rsidRPr="001348A0">
        <w:rPr>
          <w:rFonts w:ascii="Arial" w:eastAsia="Times New Roman" w:hAnsi="Arial" w:cs="Arial"/>
          <w:u w:val="single"/>
          <w:lang w:val="x-none" w:eastAsia="pl-PL"/>
        </w:rPr>
        <w:t>w zakresie</w:t>
      </w:r>
      <w:r w:rsidRPr="001348A0">
        <w:rPr>
          <w:rFonts w:ascii="Arial" w:eastAsia="Times New Roman" w:hAnsi="Arial" w:cs="Arial"/>
          <w:u w:val="single"/>
          <w:lang w:eastAsia="pl-PL"/>
        </w:rPr>
        <w:t xml:space="preserve">, </w:t>
      </w:r>
      <w:r w:rsidRPr="001348A0">
        <w:rPr>
          <w:rFonts w:ascii="Arial" w:eastAsia="Times New Roman" w:hAnsi="Arial" w:cs="Arial"/>
          <w:u w:val="single"/>
          <w:lang w:val="x-none" w:eastAsia="pl-PL"/>
        </w:rPr>
        <w:t>w którym każdy</w:t>
      </w:r>
      <w:r w:rsidRPr="001348A0">
        <w:rPr>
          <w:rFonts w:ascii="Arial" w:eastAsia="Times New Roman" w:hAnsi="Arial" w:cs="Arial"/>
          <w:u w:val="single"/>
          <w:lang w:eastAsia="pl-PL"/>
        </w:rPr>
        <w:t xml:space="preserve"> </w:t>
      </w:r>
      <w:r w:rsidRPr="001348A0">
        <w:rPr>
          <w:rFonts w:ascii="Arial" w:eastAsia="Times New Roman" w:hAnsi="Arial" w:cs="Arial"/>
          <w:u w:val="single"/>
          <w:lang w:val="x-none" w:eastAsia="pl-PL"/>
        </w:rPr>
        <w:t>z Wykonawców wykazuje spełnianie warunków udziału w postępowaniu oraz brak podstaw wykluczenia</w:t>
      </w:r>
      <w:r w:rsidRPr="001348A0">
        <w:rPr>
          <w:rFonts w:ascii="Arial" w:eastAsia="Times New Roman" w:hAnsi="Arial" w:cs="Arial"/>
          <w:lang w:val="x-none" w:eastAsia="pl-PL"/>
        </w:rPr>
        <w:t xml:space="preserve">. </w:t>
      </w:r>
    </w:p>
    <w:p w:rsidR="003D0FB5" w:rsidRPr="001348A0" w:rsidRDefault="003D0FB5" w:rsidP="00166EEE">
      <w:pPr>
        <w:numPr>
          <w:ilvl w:val="0"/>
          <w:numId w:val="13"/>
        </w:numPr>
        <w:ind w:left="426" w:hanging="426"/>
        <w:rPr>
          <w:rFonts w:ascii="Arial" w:eastAsia="Times New Roman" w:hAnsi="Arial" w:cs="Arial"/>
          <w:u w:val="single"/>
          <w:lang w:val="x-none" w:eastAsia="x-none"/>
        </w:rPr>
      </w:pPr>
      <w:r w:rsidRPr="001348A0">
        <w:rPr>
          <w:rFonts w:ascii="Arial" w:eastAsia="Times New Roman" w:hAnsi="Arial" w:cs="Arial"/>
          <w:lang w:val="x-none" w:eastAsia="pl-PL"/>
        </w:rPr>
        <w:t>Zamawiający żąd</w:t>
      </w:r>
      <w:r w:rsidRPr="001348A0">
        <w:rPr>
          <w:rFonts w:ascii="Arial" w:eastAsia="Times New Roman" w:hAnsi="Arial" w:cs="Arial"/>
          <w:lang w:eastAsia="pl-PL"/>
        </w:rPr>
        <w:t>a</w:t>
      </w:r>
      <w:r w:rsidRPr="001348A0">
        <w:rPr>
          <w:rFonts w:ascii="Arial" w:eastAsia="Times New Roman" w:hAnsi="Arial" w:cs="Arial"/>
          <w:lang w:val="x-none" w:eastAsia="pl-PL"/>
        </w:rPr>
        <w:t>,</w:t>
      </w:r>
      <w:r w:rsidRPr="001348A0">
        <w:rPr>
          <w:rFonts w:ascii="Arial" w:eastAsia="Times New Roman" w:hAnsi="Arial" w:cs="Arial"/>
          <w:lang w:eastAsia="pl-PL"/>
        </w:rPr>
        <w:t xml:space="preserve"> aby</w:t>
      </w:r>
      <w:r w:rsidRPr="001348A0">
        <w:rPr>
          <w:rFonts w:ascii="Arial" w:eastAsia="Times New Roman" w:hAnsi="Arial" w:cs="Arial"/>
          <w:lang w:val="x-none" w:eastAsia="pl-PL"/>
        </w:rPr>
        <w:t xml:space="preserve"> Wykonawca, który zamierza powierzyć wykonanie części zamówienia Podwykonawcom, w celu wykazania braku istnienia wobec nich podstaw wykluczenia z udziału</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w postępowaniu </w:t>
      </w:r>
      <w:r w:rsidRPr="001348A0">
        <w:rPr>
          <w:rFonts w:ascii="Arial" w:eastAsia="Times New Roman" w:hAnsi="Arial" w:cs="Arial"/>
          <w:b/>
          <w:bCs/>
          <w:lang w:val="x-none" w:eastAsia="pl-PL"/>
        </w:rPr>
        <w:t xml:space="preserve">zamieszcza informacje o Podwykonawcach w </w:t>
      </w:r>
      <w:r w:rsidRPr="001348A0">
        <w:rPr>
          <w:rFonts w:ascii="Arial" w:eastAsia="Times New Roman" w:hAnsi="Arial" w:cs="Arial"/>
          <w:b/>
          <w:bCs/>
          <w:lang w:eastAsia="pl-PL"/>
        </w:rPr>
        <w:t>oświadczeniach</w:t>
      </w:r>
      <w:r w:rsidRPr="001348A0">
        <w:rPr>
          <w:rFonts w:ascii="Arial" w:eastAsia="Times New Roman" w:hAnsi="Arial" w:cs="Arial"/>
          <w:bCs/>
          <w:lang w:val="x-none" w:eastAsia="pl-PL"/>
        </w:rPr>
        <w:t>, o który</w:t>
      </w:r>
      <w:r w:rsidRPr="001348A0">
        <w:rPr>
          <w:rFonts w:ascii="Arial" w:eastAsia="Times New Roman" w:hAnsi="Arial" w:cs="Arial"/>
          <w:bCs/>
          <w:lang w:eastAsia="pl-PL"/>
        </w:rPr>
        <w:t>ch</w:t>
      </w:r>
      <w:r w:rsidRPr="001348A0">
        <w:rPr>
          <w:rFonts w:ascii="Arial" w:eastAsia="Times New Roman" w:hAnsi="Arial" w:cs="Arial"/>
          <w:bCs/>
          <w:lang w:val="x-none" w:eastAsia="pl-PL"/>
        </w:rPr>
        <w:t xml:space="preserve"> mowa</w:t>
      </w:r>
      <w:r w:rsidRPr="001348A0">
        <w:rPr>
          <w:rFonts w:ascii="Arial" w:eastAsia="Times New Roman" w:hAnsi="Arial" w:cs="Arial"/>
          <w:b/>
          <w:bCs/>
          <w:lang w:val="x-none" w:eastAsia="pl-PL"/>
        </w:rPr>
        <w:t xml:space="preserve"> </w:t>
      </w:r>
      <w:r w:rsidRPr="001348A0">
        <w:rPr>
          <w:rFonts w:ascii="Arial" w:eastAsia="Times New Roman" w:hAnsi="Arial" w:cs="Arial"/>
          <w:lang w:val="x-none" w:eastAsia="pl-PL"/>
        </w:rPr>
        <w:t>w art. 25 a ust. 1 ustawy P.</w:t>
      </w:r>
      <w:r w:rsidRPr="001348A0">
        <w:rPr>
          <w:rFonts w:ascii="Arial" w:eastAsia="Times New Roman" w:hAnsi="Arial" w:cs="Arial"/>
          <w:lang w:eastAsia="pl-PL"/>
        </w:rPr>
        <w:t xml:space="preserve"> </w:t>
      </w:r>
      <w:r w:rsidRPr="001348A0">
        <w:rPr>
          <w:rFonts w:ascii="Arial" w:eastAsia="Times New Roman" w:hAnsi="Arial" w:cs="Arial"/>
          <w:lang w:val="x-none" w:eastAsia="pl-PL"/>
        </w:rPr>
        <w:t>z</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.p.  </w:t>
      </w:r>
      <w:r w:rsidRPr="001348A0">
        <w:rPr>
          <w:rFonts w:ascii="Arial" w:eastAsia="Times New Roman" w:hAnsi="Arial" w:cs="Arial"/>
          <w:b/>
          <w:lang w:val="x-none" w:eastAsia="pl-PL"/>
        </w:rPr>
        <w:t xml:space="preserve">w zakresie wskazanym w </w:t>
      </w:r>
      <w:r w:rsidR="00B44F6F">
        <w:rPr>
          <w:rFonts w:ascii="Arial" w:eastAsia="Times New Roman" w:hAnsi="Arial" w:cs="Arial"/>
          <w:b/>
          <w:lang w:eastAsia="pl-PL"/>
        </w:rPr>
        <w:t>Załączniku nr 2a</w:t>
      </w:r>
      <w:r w:rsidRPr="001348A0">
        <w:rPr>
          <w:rFonts w:ascii="Arial" w:eastAsia="Times New Roman" w:hAnsi="Arial" w:cs="Arial"/>
          <w:b/>
          <w:lang w:val="x-none" w:eastAsia="pl-PL"/>
        </w:rPr>
        <w:t xml:space="preserve"> do SIWZ</w:t>
      </w:r>
      <w:r w:rsidRPr="001348A0">
        <w:rPr>
          <w:rFonts w:ascii="Arial" w:eastAsia="Times New Roman" w:hAnsi="Arial" w:cs="Arial"/>
          <w:b/>
          <w:bCs/>
          <w:color w:val="000000"/>
          <w:lang w:eastAsia="pl-PL"/>
        </w:rPr>
        <w:t>.</w:t>
      </w:r>
      <w:r w:rsidRPr="001348A0">
        <w:rPr>
          <w:rFonts w:ascii="Arial" w:eastAsia="Times New Roman" w:hAnsi="Arial" w:cs="Arial"/>
          <w:b/>
          <w:bCs/>
          <w:color w:val="FF0000"/>
          <w:lang w:val="x-none" w:eastAsia="pl-PL"/>
        </w:rPr>
        <w:t xml:space="preserve"> </w:t>
      </w:r>
    </w:p>
    <w:p w:rsidR="003D0FB5" w:rsidRPr="001348A0" w:rsidRDefault="003D0FB5" w:rsidP="00166EEE">
      <w:pPr>
        <w:numPr>
          <w:ilvl w:val="0"/>
          <w:numId w:val="13"/>
        </w:numPr>
        <w:ind w:left="426" w:hanging="426"/>
        <w:rPr>
          <w:rFonts w:ascii="Arial" w:eastAsia="Times New Roman" w:hAnsi="Arial" w:cs="Arial"/>
          <w:u w:val="single"/>
          <w:lang w:val="x-none" w:eastAsia="x-none"/>
        </w:rPr>
      </w:pPr>
      <w:r w:rsidRPr="001348A0">
        <w:rPr>
          <w:rFonts w:ascii="Arial" w:eastAsia="Times New Roman" w:hAnsi="Arial" w:cs="Arial"/>
          <w:lang w:val="x-none" w:eastAsia="x-none"/>
        </w:rPr>
        <w:t xml:space="preserve">Wszystkie dokumenty i oświadczenia sporządzone w językach obcych należy złożyć </w:t>
      </w:r>
      <w:r w:rsidRPr="001348A0">
        <w:rPr>
          <w:rFonts w:ascii="Arial" w:eastAsia="Times New Roman" w:hAnsi="Arial" w:cs="Arial"/>
          <w:u w:val="single"/>
          <w:lang w:val="x-none" w:eastAsia="x-none"/>
        </w:rPr>
        <w:t>wraz z tłumaczeniami</w:t>
      </w:r>
      <w:r w:rsidRPr="001348A0">
        <w:rPr>
          <w:rFonts w:ascii="Arial" w:eastAsia="Times New Roman" w:hAnsi="Arial" w:cs="Arial"/>
          <w:lang w:val="x-none" w:eastAsia="x-none"/>
        </w:rPr>
        <w:t xml:space="preserve"> na język polski. W razie wątpliwości </w:t>
      </w:r>
      <w:r w:rsidRPr="001348A0">
        <w:rPr>
          <w:rFonts w:ascii="Arial" w:eastAsia="Times New Roman" w:hAnsi="Arial" w:cs="Arial"/>
          <w:u w:val="single"/>
          <w:lang w:val="x-none" w:eastAsia="x-none"/>
        </w:rPr>
        <w:t>wersja polskojęzyczna jest wersją wiążącą</w:t>
      </w:r>
      <w:r w:rsidRPr="001348A0">
        <w:rPr>
          <w:rFonts w:ascii="Arial" w:eastAsia="Times New Roman" w:hAnsi="Arial" w:cs="Arial"/>
          <w:lang w:val="x-none" w:eastAsia="x-none"/>
        </w:rPr>
        <w:t>.</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Ofertę należy złożyć na druku załączonym do niniejszej specyfikacji</w:t>
      </w:r>
      <w:r w:rsidR="00B44F6F">
        <w:rPr>
          <w:rFonts w:ascii="Arial" w:eastAsia="Times New Roman" w:hAnsi="Arial" w:cs="Arial"/>
          <w:lang w:eastAsia="x-none"/>
        </w:rPr>
        <w:t xml:space="preserve"> </w:t>
      </w:r>
      <w:r w:rsidR="00B44F6F" w:rsidRPr="00B44F6F">
        <w:rPr>
          <w:rFonts w:ascii="Arial" w:eastAsia="Times New Roman" w:hAnsi="Arial" w:cs="Arial"/>
          <w:b/>
          <w:lang w:eastAsia="x-none"/>
        </w:rPr>
        <w:t>Załącznik 1 do SIWZ i Z</w:t>
      </w:r>
      <w:r w:rsidRPr="00B44F6F">
        <w:rPr>
          <w:rFonts w:ascii="Arial" w:eastAsia="Times New Roman" w:hAnsi="Arial" w:cs="Arial"/>
          <w:b/>
          <w:lang w:eastAsia="x-none"/>
        </w:rPr>
        <w:t>ałącznik 7 do SIWZ</w:t>
      </w:r>
      <w:r w:rsidRPr="00B44F6F">
        <w:rPr>
          <w:rFonts w:ascii="Arial" w:eastAsia="Times New Roman" w:hAnsi="Arial" w:cs="Arial"/>
          <w:b/>
          <w:lang w:val="x-none" w:eastAsia="x-none"/>
        </w:rPr>
        <w:t>.</w:t>
      </w:r>
      <w:r w:rsidRPr="001348A0">
        <w:rPr>
          <w:rFonts w:ascii="Arial" w:eastAsia="Times New Roman" w:hAnsi="Arial" w:cs="Arial"/>
          <w:lang w:val="x-none" w:eastAsia="x-none"/>
        </w:rPr>
        <w:t xml:space="preserve"> Wykonawcy nie wolno dokonywać żadnych zmian merytorycznych we wzorze druku „</w:t>
      </w:r>
      <w:r w:rsidRPr="001348A0">
        <w:rPr>
          <w:rFonts w:ascii="Arial" w:eastAsia="Times New Roman" w:hAnsi="Arial" w:cs="Arial"/>
          <w:lang w:eastAsia="x-none"/>
        </w:rPr>
        <w:t>FORMULARZ OFERTY</w:t>
      </w:r>
      <w:r w:rsidRPr="001348A0">
        <w:rPr>
          <w:rFonts w:ascii="Arial" w:eastAsia="Times New Roman" w:hAnsi="Arial" w:cs="Arial"/>
          <w:lang w:val="x-none" w:eastAsia="x-none"/>
        </w:rPr>
        <w:t>” opracowanym przez Zamawiającego i zamieszczonym wraz z niniejszą SIWZ na stronie internetowej Zamawiająceg</w:t>
      </w:r>
      <w:r w:rsidRPr="001348A0">
        <w:rPr>
          <w:rFonts w:ascii="Arial" w:eastAsia="Times New Roman" w:hAnsi="Arial" w:cs="Arial"/>
          <w:lang w:eastAsia="x-none"/>
        </w:rPr>
        <w:t xml:space="preserve">o </w:t>
      </w:r>
      <w:r w:rsidRPr="001348A0">
        <w:rPr>
          <w:rFonts w:ascii="Arial" w:eastAsia="Times New Roman" w:hAnsi="Arial" w:cs="Arial"/>
          <w:lang w:val="x-none" w:eastAsia="x-none"/>
        </w:rPr>
        <w:t xml:space="preserve">tj. </w:t>
      </w:r>
      <w:r w:rsidRPr="001348A0">
        <w:rPr>
          <w:rFonts w:ascii="Arial" w:hAnsi="Arial" w:cs="Arial"/>
          <w:b/>
        </w:rPr>
        <w:t xml:space="preserve">bip.ifps.org.pl </w:t>
      </w:r>
      <w:r w:rsidRPr="001348A0">
        <w:rPr>
          <w:rFonts w:ascii="Arial" w:hAnsi="Arial" w:cs="Arial"/>
        </w:rPr>
        <w:t>– zakładka „Zamówienia publiczne” i „Postępowania wszczęte”.</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Oferta powinna być podpisana przez osobę upoważnioną do reprezentowania Wykonawcy, zgodnie z formą reprezentacji Wykonawcy określoną w dokumencie rejestrowym lub innym dokumencie, właściwym dla organizacji firmy albo przez upełnomocnionego przedstawiciela Wykonawcy. </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kern w:val="144"/>
          <w:lang w:val="x-none" w:eastAsia="x-none"/>
        </w:rPr>
        <w:t xml:space="preserve">W przypadku podpisania oferty lub załączników przez osobę bez umocowania prawnego do reprezentacji firmy, dla uznania ważności </w:t>
      </w:r>
      <w:r w:rsidRPr="001348A0">
        <w:rPr>
          <w:rFonts w:ascii="Arial" w:eastAsia="Times New Roman" w:hAnsi="Arial" w:cs="Arial"/>
          <w:kern w:val="144"/>
          <w:lang w:eastAsia="x-none"/>
        </w:rPr>
        <w:t>O</w:t>
      </w:r>
      <w:proofErr w:type="spellStart"/>
      <w:r w:rsidRPr="001348A0">
        <w:rPr>
          <w:rFonts w:ascii="Arial" w:eastAsia="Times New Roman" w:hAnsi="Arial" w:cs="Arial"/>
          <w:kern w:val="144"/>
          <w:lang w:val="x-none" w:eastAsia="x-none"/>
        </w:rPr>
        <w:t>ferta</w:t>
      </w:r>
      <w:proofErr w:type="spellEnd"/>
      <w:r w:rsidRPr="001348A0">
        <w:rPr>
          <w:rFonts w:ascii="Arial" w:eastAsia="Times New Roman" w:hAnsi="Arial" w:cs="Arial"/>
          <w:kern w:val="144"/>
          <w:lang w:val="x-none" w:eastAsia="x-none"/>
        </w:rPr>
        <w:t xml:space="preserve"> musi zawierać </w:t>
      </w:r>
      <w:r w:rsidRPr="001348A0">
        <w:rPr>
          <w:rFonts w:ascii="Arial" w:eastAsia="Times New Roman" w:hAnsi="Arial" w:cs="Arial"/>
          <w:b/>
          <w:kern w:val="144"/>
          <w:u w:val="single"/>
          <w:lang w:val="x-none" w:eastAsia="x-none"/>
        </w:rPr>
        <w:t>oryginał stosownego pełnomocnictwa</w:t>
      </w:r>
      <w:r w:rsidRPr="001348A0">
        <w:rPr>
          <w:rFonts w:ascii="Arial" w:eastAsia="Times New Roman" w:hAnsi="Arial" w:cs="Arial"/>
          <w:kern w:val="144"/>
          <w:lang w:val="x-none" w:eastAsia="x-none"/>
        </w:rPr>
        <w:t xml:space="preserve"> lub </w:t>
      </w:r>
      <w:r w:rsidRPr="001348A0">
        <w:rPr>
          <w:rFonts w:ascii="Arial" w:eastAsia="Times New Roman" w:hAnsi="Arial" w:cs="Arial"/>
          <w:b/>
          <w:kern w:val="144"/>
          <w:u w:val="single"/>
          <w:lang w:val="x-none" w:eastAsia="x-none"/>
        </w:rPr>
        <w:t>kopię stosownego pełnomocnictwa potwierdzoną notarialnie</w:t>
      </w:r>
      <w:r w:rsidRPr="001348A0">
        <w:rPr>
          <w:rFonts w:ascii="Arial" w:eastAsia="Times New Roman" w:hAnsi="Arial" w:cs="Arial"/>
          <w:u w:val="single"/>
          <w:lang w:val="x-none" w:eastAsia="x-none"/>
        </w:rPr>
        <w:t xml:space="preserve">. </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pl-PL"/>
        </w:rPr>
        <w:t>Oświadczenia, o którym mowa w art. 25 a ust. 1 ustawy P.</w:t>
      </w:r>
      <w:r w:rsidRPr="001348A0">
        <w:rPr>
          <w:rFonts w:ascii="Arial" w:eastAsia="Times New Roman" w:hAnsi="Arial" w:cs="Arial"/>
          <w:lang w:eastAsia="pl-PL"/>
        </w:rPr>
        <w:t xml:space="preserve"> </w:t>
      </w:r>
      <w:r w:rsidRPr="001348A0">
        <w:rPr>
          <w:rFonts w:ascii="Arial" w:eastAsia="Times New Roman" w:hAnsi="Arial" w:cs="Arial"/>
          <w:lang w:val="x-none" w:eastAsia="pl-PL"/>
        </w:rPr>
        <w:t>z.</w:t>
      </w:r>
      <w:r w:rsidRPr="001348A0">
        <w:rPr>
          <w:rFonts w:ascii="Arial" w:eastAsia="Times New Roman" w:hAnsi="Arial" w:cs="Arial"/>
          <w:lang w:eastAsia="pl-PL"/>
        </w:rPr>
        <w:t xml:space="preserve"> </w:t>
      </w:r>
      <w:r w:rsidRPr="001348A0">
        <w:rPr>
          <w:rFonts w:ascii="Arial" w:eastAsia="Times New Roman" w:hAnsi="Arial" w:cs="Arial"/>
          <w:lang w:val="x-none" w:eastAsia="pl-PL"/>
        </w:rPr>
        <w:t>p. oraz inne oświadczenia wskazane w „</w:t>
      </w:r>
      <w:r w:rsidRPr="001348A0">
        <w:rPr>
          <w:rFonts w:ascii="Arial" w:eastAsia="Times New Roman" w:hAnsi="Arial" w:cs="Arial"/>
          <w:i/>
          <w:lang w:val="x-none" w:eastAsia="pl-PL"/>
        </w:rPr>
        <w:t>Rozporządzeniu o dokumentach</w:t>
      </w:r>
      <w:r w:rsidRPr="001348A0">
        <w:rPr>
          <w:rFonts w:ascii="Arial" w:eastAsia="Times New Roman" w:hAnsi="Arial" w:cs="Arial"/>
          <w:lang w:val="x-none" w:eastAsia="pl-PL"/>
        </w:rPr>
        <w:t xml:space="preserve">” składane przez Wykonawcę i inne podmioty na zdolnościach lub sytuacji, których polega Wykonawca na zasadach określonych w art. 22 a ustawy </w:t>
      </w:r>
      <w:r w:rsidRPr="001348A0">
        <w:rPr>
          <w:rFonts w:ascii="Arial" w:eastAsia="Times New Roman" w:hAnsi="Arial" w:cs="Arial"/>
          <w:lang w:eastAsia="pl-PL"/>
        </w:rPr>
        <w:t xml:space="preserve">P. z. p. </w:t>
      </w:r>
      <w:r w:rsidRPr="001348A0">
        <w:rPr>
          <w:rFonts w:ascii="Arial" w:eastAsia="Times New Roman" w:hAnsi="Arial" w:cs="Arial"/>
          <w:lang w:val="x-none" w:eastAsia="pl-PL"/>
        </w:rPr>
        <w:t xml:space="preserve">oraz przez Podwykonawców, </w:t>
      </w:r>
      <w:r w:rsidRPr="001348A0">
        <w:rPr>
          <w:rFonts w:ascii="Arial" w:eastAsia="Times New Roman" w:hAnsi="Arial" w:cs="Arial"/>
          <w:b/>
          <w:u w:val="single"/>
          <w:lang w:val="x-none" w:eastAsia="pl-PL"/>
        </w:rPr>
        <w:t>składane są w oryginale</w:t>
      </w:r>
      <w:r w:rsidRPr="001348A0">
        <w:rPr>
          <w:rFonts w:ascii="Arial" w:eastAsia="Times New Roman" w:hAnsi="Arial" w:cs="Arial"/>
          <w:lang w:val="x-none" w:eastAsia="pl-PL"/>
        </w:rPr>
        <w:t>.</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pl-PL"/>
        </w:rPr>
        <w:t>Dokumenty, o których mowa w SIWZ i „Rozporządzeniu o dokumentach”, inne niż oświadczenia, o którym mowa w art. 25 a ust. 1 ustawy P.</w:t>
      </w:r>
      <w:r w:rsidRPr="001348A0">
        <w:rPr>
          <w:rFonts w:ascii="Arial" w:eastAsia="Times New Roman" w:hAnsi="Arial" w:cs="Arial"/>
          <w:lang w:eastAsia="pl-PL"/>
        </w:rPr>
        <w:t xml:space="preserve"> </w:t>
      </w:r>
      <w:r w:rsidRPr="001348A0">
        <w:rPr>
          <w:rFonts w:ascii="Arial" w:eastAsia="Times New Roman" w:hAnsi="Arial" w:cs="Arial"/>
          <w:lang w:val="x-none" w:eastAsia="pl-PL"/>
        </w:rPr>
        <w:t>z.</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p.  oraz inne oświadczenia wskazane w „Rozporządzeniu o dokumentach”, </w:t>
      </w:r>
      <w:r w:rsidRPr="001348A0">
        <w:rPr>
          <w:rFonts w:ascii="Arial" w:eastAsia="Times New Roman" w:hAnsi="Arial" w:cs="Arial"/>
          <w:b/>
          <w:u w:val="single"/>
          <w:lang w:val="x-none" w:eastAsia="pl-PL"/>
        </w:rPr>
        <w:t>składane są w oryginale lub kopii potwierdzonej za zgodność z oryginałem</w:t>
      </w:r>
      <w:r w:rsidRPr="001348A0">
        <w:rPr>
          <w:rFonts w:ascii="Arial" w:eastAsia="Times New Roman" w:hAnsi="Arial" w:cs="Arial"/>
          <w:b/>
          <w:lang w:val="x-none" w:eastAsia="pl-PL"/>
        </w:rPr>
        <w:t>.</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pl-PL"/>
        </w:rPr>
        <w:t>Za oryginał uważa się oświadczenie lub dokument złożone w formie pisemnej lub w formie elektronicznej podpisane odpowiednio własnoręcznym podpisem albo kwalifikowanym podpisem elektronicznym.</w:t>
      </w:r>
    </w:p>
    <w:p w:rsidR="003D0FB5" w:rsidRPr="001348A0" w:rsidRDefault="003D0FB5" w:rsidP="00166EEE">
      <w:pPr>
        <w:numPr>
          <w:ilvl w:val="0"/>
          <w:numId w:val="13"/>
        </w:numPr>
        <w:ind w:left="426" w:hanging="426"/>
        <w:rPr>
          <w:rFonts w:ascii="Arial" w:eastAsia="Times New Roman" w:hAnsi="Arial" w:cs="Arial"/>
          <w:color w:val="FF0000"/>
          <w:lang w:eastAsia="pl-PL"/>
        </w:rPr>
      </w:pPr>
      <w:r w:rsidRPr="001348A0">
        <w:rPr>
          <w:rFonts w:ascii="Arial" w:eastAsia="Times New Roman" w:hAnsi="Arial" w:cs="Arial"/>
          <w:lang w:val="x-none" w:eastAsia="x-none"/>
        </w:rPr>
        <w:t>Zamawiający może żądać przedstawienia oryginału lub notarialnie poświadczonej kopii dokumentu</w:t>
      </w:r>
      <w:r w:rsidRPr="001348A0">
        <w:rPr>
          <w:rFonts w:ascii="Arial" w:eastAsia="Times New Roman" w:hAnsi="Arial" w:cs="Arial"/>
          <w:lang w:eastAsia="x-none"/>
        </w:rPr>
        <w:t>, innego niż oświadczenia,</w:t>
      </w:r>
      <w:r w:rsidRPr="001348A0">
        <w:rPr>
          <w:rFonts w:ascii="Arial" w:eastAsia="Times New Roman" w:hAnsi="Arial" w:cs="Arial"/>
          <w:lang w:val="x-none" w:eastAsia="x-none"/>
        </w:rPr>
        <w:t xml:space="preserve"> wyłącznie wtedy, gdy złożona kopia dokumentu jest nieczytelna lub budzi wątpliwości co do jej prawdziwości</w:t>
      </w:r>
      <w:r w:rsidRPr="001348A0">
        <w:rPr>
          <w:rFonts w:ascii="Arial" w:eastAsia="Times New Roman" w:hAnsi="Arial" w:cs="Arial"/>
          <w:lang w:eastAsia="x-none"/>
        </w:rPr>
        <w:t>.</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b/>
          <w:lang w:val="x-none" w:eastAsia="pl-PL"/>
        </w:rPr>
        <w:t xml:space="preserve">Potwierdzenia </w:t>
      </w:r>
      <w:r w:rsidRPr="001348A0">
        <w:rPr>
          <w:rFonts w:ascii="Arial" w:eastAsia="Times New Roman" w:hAnsi="Arial" w:cs="Arial"/>
          <w:b/>
          <w:i/>
          <w:lang w:eastAsia="pl-PL"/>
        </w:rPr>
        <w:t>„</w:t>
      </w:r>
      <w:r w:rsidRPr="001348A0">
        <w:rPr>
          <w:rFonts w:ascii="Arial" w:eastAsia="Times New Roman" w:hAnsi="Arial" w:cs="Arial"/>
          <w:b/>
          <w:i/>
          <w:lang w:val="x-none" w:eastAsia="pl-PL"/>
        </w:rPr>
        <w:t>za zgodność z oryginałem</w:t>
      </w:r>
      <w:r w:rsidRPr="001348A0">
        <w:rPr>
          <w:rFonts w:ascii="Arial" w:eastAsia="Times New Roman" w:hAnsi="Arial" w:cs="Arial"/>
          <w:b/>
          <w:i/>
          <w:lang w:eastAsia="pl-PL"/>
        </w:rPr>
        <w:t>”</w:t>
      </w:r>
      <w:r w:rsidRPr="001348A0">
        <w:rPr>
          <w:rFonts w:ascii="Arial" w:eastAsia="Times New Roman" w:hAnsi="Arial" w:cs="Arial"/>
          <w:lang w:val="x-none" w:eastAsia="pl-PL"/>
        </w:rPr>
        <w:t xml:space="preserve"> dokonuje Wykonawca albo Podmiot trzeci albo Wykonawca wspólnie ubiegający się o udzielenie zamówienia publicznego, albo Podwykonawca - odpowiednio, w zakresie dokumentów, które każdego z nich dotyczą.</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Każda strona oferty </w:t>
      </w:r>
      <w:r w:rsidRPr="001348A0">
        <w:rPr>
          <w:rFonts w:ascii="Arial" w:eastAsia="Times New Roman" w:hAnsi="Arial" w:cs="Arial"/>
          <w:lang w:eastAsia="x-none"/>
        </w:rPr>
        <w:t xml:space="preserve">zawierająca jakąkolwiek treść </w:t>
      </w:r>
      <w:r w:rsidRPr="001348A0">
        <w:rPr>
          <w:rFonts w:ascii="Arial" w:eastAsia="Times New Roman" w:hAnsi="Arial" w:cs="Arial"/>
          <w:lang w:val="x-none" w:eastAsia="x-none"/>
        </w:rPr>
        <w:t>powinna być parafowana. W przypadku</w:t>
      </w:r>
      <w:r w:rsidRPr="001348A0">
        <w:rPr>
          <w:rFonts w:ascii="Arial" w:eastAsia="Times New Roman" w:hAnsi="Arial" w:cs="Arial"/>
          <w:lang w:eastAsia="x-none"/>
        </w:rPr>
        <w:t>,</w:t>
      </w:r>
      <w:r w:rsidRPr="001348A0">
        <w:rPr>
          <w:rFonts w:ascii="Arial" w:eastAsia="Times New Roman" w:hAnsi="Arial" w:cs="Arial"/>
          <w:lang w:val="x-none" w:eastAsia="x-none"/>
        </w:rPr>
        <w:t xml:space="preserve"> gdy ofertę podpisuje więcej niż jedna osoba wystarczająca jest parafa jednej z nich. </w:t>
      </w:r>
      <w:r w:rsidRPr="001348A0">
        <w:rPr>
          <w:rFonts w:ascii="Arial" w:eastAsia="Times New Roman" w:hAnsi="Arial" w:cs="Arial"/>
          <w:lang w:val="x-none" w:eastAsia="pl-PL"/>
        </w:rPr>
        <w:t xml:space="preserve">Podpisy Wykonawcy na </w:t>
      </w:r>
      <w:r w:rsidRPr="001348A0">
        <w:rPr>
          <w:rFonts w:ascii="Arial" w:eastAsia="Times New Roman" w:hAnsi="Arial" w:cs="Arial"/>
          <w:lang w:val="x-none" w:eastAsia="pl-PL"/>
        </w:rPr>
        <w:lastRenderedPageBreak/>
        <w:t>oświadczeniach</w:t>
      </w:r>
      <w:r w:rsidRPr="001348A0">
        <w:rPr>
          <w:rFonts w:ascii="Arial" w:eastAsia="Times New Roman" w:hAnsi="Arial" w:cs="Arial"/>
          <w:lang w:eastAsia="pl-PL"/>
        </w:rPr>
        <w:t xml:space="preserve"> </w:t>
      </w:r>
      <w:r w:rsidRPr="001348A0">
        <w:rPr>
          <w:rFonts w:ascii="Arial" w:eastAsia="Times New Roman" w:hAnsi="Arial" w:cs="Arial"/>
          <w:lang w:val="x-none" w:eastAsia="pl-PL"/>
        </w:rPr>
        <w:t>i dokumentach muszą być złożone w sposób pozwalający</w:t>
      </w:r>
      <w:r w:rsidRPr="001348A0">
        <w:rPr>
          <w:rFonts w:ascii="Arial" w:eastAsia="Times New Roman" w:hAnsi="Arial" w:cs="Arial"/>
          <w:lang w:eastAsia="x-none"/>
        </w:rPr>
        <w:t xml:space="preserve"> </w:t>
      </w:r>
      <w:r w:rsidRPr="001348A0">
        <w:rPr>
          <w:rFonts w:ascii="Arial" w:eastAsia="Times New Roman" w:hAnsi="Arial" w:cs="Arial"/>
          <w:lang w:val="x-none" w:eastAsia="pl-PL"/>
        </w:rPr>
        <w:t xml:space="preserve">zidentyfikować osobę podpisującą. Zaleca się opatrzenie podpisu pieczątką z imieniem i nazwiskiem osoby podpisującej. </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Każda zapisana strona oferty powinna być kolejno ponumerowana.</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pl-PL"/>
        </w:rPr>
        <w:t>Zaleca się, aby strony oferty były trwale ze sobą połączone</w:t>
      </w:r>
      <w:r w:rsidRPr="001348A0">
        <w:rPr>
          <w:rFonts w:ascii="Arial" w:eastAsia="Times New Roman" w:hAnsi="Arial" w:cs="Arial"/>
          <w:lang w:eastAsia="pl-PL"/>
        </w:rPr>
        <w:t>.</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Wszelkie poprawki i skreślenia tekstu należy dokonywać w ten sposób, by treść poprawki i poprzednich zapisów była czytelna. Każda z poprawek i skreśleń powinna być opatrzona podpisem Wykonawcy, </w:t>
      </w:r>
      <w:r w:rsidRPr="001348A0">
        <w:rPr>
          <w:rFonts w:ascii="Arial" w:eastAsia="Times New Roman" w:hAnsi="Arial" w:cs="Arial"/>
          <w:lang w:eastAsia="x-none"/>
        </w:rPr>
        <w:t xml:space="preserve"> </w:t>
      </w:r>
      <w:r w:rsidRPr="001348A0">
        <w:rPr>
          <w:rFonts w:ascii="Arial" w:eastAsia="Times New Roman" w:hAnsi="Arial" w:cs="Arial"/>
          <w:lang w:val="x-none" w:eastAsia="x-none"/>
        </w:rPr>
        <w:t>w przeciwnym razie nie będzie uwzględniona.</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Dokumenty załączone do oferty powinny być składane w oryginale lub w kserokopii poświadczonej „</w:t>
      </w:r>
      <w:r w:rsidRPr="001348A0">
        <w:rPr>
          <w:rFonts w:ascii="Arial" w:eastAsia="Times New Roman" w:hAnsi="Arial" w:cs="Arial"/>
          <w:i/>
          <w:lang w:val="x-none" w:eastAsia="x-none"/>
        </w:rPr>
        <w:t>za zgodność z oryginałem</w:t>
      </w:r>
      <w:r w:rsidRPr="001348A0">
        <w:rPr>
          <w:rFonts w:ascii="Arial" w:eastAsia="Times New Roman" w:hAnsi="Arial" w:cs="Arial"/>
          <w:lang w:val="x-none" w:eastAsia="x-none"/>
        </w:rPr>
        <w:t>” przez Wykonawcę.</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Ofertę wraz z załącznikami należy złożyć w zamkniętej </w:t>
      </w:r>
      <w:r w:rsidRPr="001348A0">
        <w:rPr>
          <w:rFonts w:ascii="Arial" w:eastAsia="Times New Roman" w:hAnsi="Arial" w:cs="Arial"/>
          <w:lang w:val="x-none" w:eastAsia="pl-PL"/>
        </w:rPr>
        <w:t>kopercie/opakowaniu i zabezpieczyć w sposób uniemożliwiający zapoznanie się z jej zawartością bez naruszenia zabezpieczeń</w:t>
      </w:r>
      <w:r w:rsidRPr="001348A0">
        <w:rPr>
          <w:rFonts w:ascii="Arial" w:eastAsia="Times New Roman" w:hAnsi="Arial" w:cs="Arial"/>
          <w:lang w:eastAsia="pl-PL"/>
        </w:rPr>
        <w:t>,</w:t>
      </w:r>
      <w:r w:rsidRPr="001348A0">
        <w:rPr>
          <w:rFonts w:ascii="Arial" w:eastAsia="Times New Roman" w:hAnsi="Arial" w:cs="Arial"/>
          <w:lang w:val="x-none" w:eastAsia="pl-PL"/>
        </w:rPr>
        <w:t xml:space="preserve"> przed upływem terminu otwarcia ofert</w:t>
      </w:r>
      <w:r w:rsidRPr="001348A0">
        <w:rPr>
          <w:rFonts w:ascii="Arial" w:eastAsia="Times New Roman" w:hAnsi="Arial" w:cs="Arial"/>
          <w:lang w:eastAsia="pl-PL"/>
        </w:rPr>
        <w:t>.</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Oferta  powinna  być  zaadresowana. Adres powinien zawierać: </w:t>
      </w:r>
    </w:p>
    <w:tbl>
      <w:tblPr>
        <w:tblW w:w="0" w:type="auto"/>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39"/>
      </w:tblGrid>
      <w:tr w:rsidR="003D0FB5" w:rsidRPr="001348A0" w:rsidTr="005D261F">
        <w:tc>
          <w:tcPr>
            <w:tcW w:w="9639" w:type="dxa"/>
            <w:tcBorders>
              <w:top w:val="single" w:sz="4" w:space="0" w:color="000000"/>
              <w:left w:val="single" w:sz="4" w:space="0" w:color="000000"/>
              <w:bottom w:val="single" w:sz="4" w:space="0" w:color="000000"/>
              <w:right w:val="single" w:sz="4" w:space="0" w:color="000000"/>
            </w:tcBorders>
            <w:hideMark/>
          </w:tcPr>
          <w:p w:rsidR="003D0FB5" w:rsidRPr="001348A0" w:rsidRDefault="003D0FB5" w:rsidP="00166EEE">
            <w:pPr>
              <w:rPr>
                <w:rFonts w:ascii="Arial" w:hAnsi="Arial" w:cs="Arial"/>
                <w:b/>
                <w:bCs/>
              </w:rPr>
            </w:pPr>
          </w:p>
          <w:p w:rsidR="003D0FB5" w:rsidRPr="00D305B0" w:rsidRDefault="003D0FB5" w:rsidP="006352D1">
            <w:pPr>
              <w:spacing w:line="360" w:lineRule="auto"/>
              <w:jc w:val="center"/>
              <w:rPr>
                <w:rFonts w:ascii="Arial" w:hAnsi="Arial" w:cs="Arial"/>
                <w:b/>
                <w:bCs/>
                <w:sz w:val="24"/>
              </w:rPr>
            </w:pPr>
            <w:r w:rsidRPr="00D305B0">
              <w:rPr>
                <w:rFonts w:ascii="Arial" w:hAnsi="Arial" w:cs="Arial"/>
                <w:b/>
                <w:bCs/>
                <w:sz w:val="24"/>
              </w:rPr>
              <w:t>Instytut Fizjologii i Patologii Słuchu</w:t>
            </w:r>
          </w:p>
          <w:p w:rsidR="003D0FB5" w:rsidRPr="00D305B0" w:rsidRDefault="003D0FB5" w:rsidP="006352D1">
            <w:pPr>
              <w:spacing w:line="360" w:lineRule="auto"/>
              <w:jc w:val="center"/>
              <w:rPr>
                <w:rFonts w:ascii="Arial" w:hAnsi="Arial" w:cs="Arial"/>
                <w:b/>
                <w:bCs/>
                <w:sz w:val="24"/>
              </w:rPr>
            </w:pPr>
            <w:r w:rsidRPr="00D305B0">
              <w:rPr>
                <w:rFonts w:ascii="Arial" w:hAnsi="Arial" w:cs="Arial"/>
                <w:b/>
                <w:bCs/>
                <w:sz w:val="24"/>
              </w:rPr>
              <w:t>(Światowe Centrum Słuchu)</w:t>
            </w:r>
          </w:p>
          <w:p w:rsidR="003D0FB5" w:rsidRPr="00D305B0" w:rsidRDefault="003D0FB5" w:rsidP="006352D1">
            <w:pPr>
              <w:spacing w:line="360" w:lineRule="auto"/>
              <w:jc w:val="center"/>
              <w:rPr>
                <w:rFonts w:ascii="Arial" w:hAnsi="Arial" w:cs="Arial"/>
                <w:b/>
                <w:bCs/>
                <w:sz w:val="24"/>
              </w:rPr>
            </w:pPr>
            <w:r w:rsidRPr="00D305B0">
              <w:rPr>
                <w:rFonts w:ascii="Arial" w:hAnsi="Arial" w:cs="Arial"/>
                <w:b/>
                <w:bCs/>
                <w:sz w:val="24"/>
              </w:rPr>
              <w:t>ul. Mokra 17, 05-830 Kajetany k/Nadarzyna</w:t>
            </w:r>
          </w:p>
          <w:p w:rsidR="003D0FB5" w:rsidRPr="00D305B0" w:rsidRDefault="003D0FB5" w:rsidP="006352D1">
            <w:pPr>
              <w:spacing w:line="360" w:lineRule="auto"/>
              <w:jc w:val="center"/>
              <w:rPr>
                <w:rFonts w:ascii="Arial" w:hAnsi="Arial" w:cs="Arial"/>
                <w:b/>
                <w:bCs/>
                <w:sz w:val="12"/>
              </w:rPr>
            </w:pPr>
          </w:p>
          <w:p w:rsidR="003D0FB5" w:rsidRPr="00D305B0" w:rsidRDefault="003D0FB5" w:rsidP="006352D1">
            <w:pPr>
              <w:spacing w:after="120" w:line="360" w:lineRule="auto"/>
              <w:jc w:val="center"/>
              <w:rPr>
                <w:rFonts w:ascii="Arial" w:hAnsi="Arial" w:cs="Arial"/>
                <w:b/>
                <w:bCs/>
                <w:sz w:val="24"/>
              </w:rPr>
            </w:pPr>
            <w:r w:rsidRPr="00D305B0">
              <w:rPr>
                <w:rFonts w:ascii="Arial" w:hAnsi="Arial" w:cs="Arial"/>
                <w:b/>
                <w:bCs/>
                <w:sz w:val="24"/>
              </w:rPr>
              <w:t>OFERTA W PRZETARGU NIEOGRANICZONYM PN.:</w:t>
            </w:r>
          </w:p>
          <w:p w:rsidR="003D0FB5" w:rsidRPr="001961AC" w:rsidRDefault="00D305B0" w:rsidP="006352D1">
            <w:pPr>
              <w:spacing w:line="360" w:lineRule="auto"/>
              <w:rPr>
                <w:rFonts w:ascii="Arial" w:hAnsi="Arial" w:cs="Arial"/>
                <w:color w:val="0000CC"/>
                <w:sz w:val="24"/>
              </w:rPr>
            </w:pPr>
            <w:r w:rsidRPr="001961AC">
              <w:rPr>
                <w:rFonts w:ascii="Arial" w:hAnsi="Arial" w:cs="Arial"/>
                <w:color w:val="0000CC"/>
                <w:sz w:val="24"/>
              </w:rPr>
              <w:t xml:space="preserve">Budowa </w:t>
            </w:r>
            <w:r w:rsidR="007C5B22" w:rsidRPr="001961AC">
              <w:rPr>
                <w:rFonts w:ascii="Arial" w:hAnsi="Arial" w:cs="Arial"/>
                <w:color w:val="0000CC"/>
                <w:sz w:val="24"/>
              </w:rPr>
              <w:t>p</w:t>
            </w:r>
            <w:r w:rsidR="003D0FB5" w:rsidRPr="001961AC">
              <w:rPr>
                <w:rFonts w:ascii="Arial" w:hAnsi="Arial" w:cs="Arial"/>
                <w:color w:val="0000CC"/>
                <w:sz w:val="24"/>
              </w:rPr>
              <w:t>omieszczeń techniczny</w:t>
            </w:r>
            <w:r w:rsidR="007C5B22" w:rsidRPr="001961AC">
              <w:rPr>
                <w:rFonts w:ascii="Arial" w:hAnsi="Arial" w:cs="Arial"/>
                <w:color w:val="0000CC"/>
                <w:sz w:val="24"/>
              </w:rPr>
              <w:t>ch IFPS w Kajetanach w trybie „</w:t>
            </w:r>
            <w:r w:rsidR="003D0FB5" w:rsidRPr="001961AC">
              <w:rPr>
                <w:rFonts w:ascii="Arial" w:hAnsi="Arial" w:cs="Arial"/>
                <w:color w:val="0000CC"/>
                <w:sz w:val="24"/>
              </w:rPr>
              <w:t xml:space="preserve">Zaprojektuj i Wybuduj”. </w:t>
            </w:r>
          </w:p>
          <w:p w:rsidR="003D0FB5" w:rsidRPr="00D305B0" w:rsidRDefault="003D0FB5" w:rsidP="006352D1">
            <w:pPr>
              <w:spacing w:after="120" w:line="360" w:lineRule="auto"/>
              <w:jc w:val="center"/>
              <w:rPr>
                <w:rFonts w:ascii="Arial" w:hAnsi="Arial" w:cs="Arial"/>
                <w:b/>
                <w:bCs/>
                <w:sz w:val="24"/>
              </w:rPr>
            </w:pPr>
            <w:r w:rsidRPr="00D305B0">
              <w:rPr>
                <w:rFonts w:ascii="Arial" w:hAnsi="Arial" w:cs="Arial"/>
                <w:b/>
                <w:bCs/>
                <w:sz w:val="24"/>
              </w:rPr>
              <w:t xml:space="preserve">NR SPRAWY: </w:t>
            </w:r>
            <w:r w:rsidR="006352D1" w:rsidRPr="00D305B0">
              <w:rPr>
                <w:rFonts w:ascii="Arial" w:hAnsi="Arial" w:cs="Arial"/>
                <w:b/>
                <w:bCs/>
                <w:sz w:val="24"/>
              </w:rPr>
              <w:t>IFPS/07/PZP/18</w:t>
            </w:r>
          </w:p>
          <w:p w:rsidR="003D0FB5" w:rsidRPr="001348A0" w:rsidRDefault="003D0FB5" w:rsidP="00B96C38">
            <w:pPr>
              <w:spacing w:line="360" w:lineRule="auto"/>
              <w:jc w:val="center"/>
              <w:rPr>
                <w:rFonts w:ascii="Arial" w:hAnsi="Arial" w:cs="Arial"/>
                <w:b/>
                <w:bCs/>
              </w:rPr>
            </w:pPr>
            <w:r w:rsidRPr="00D305B0">
              <w:rPr>
                <w:rFonts w:ascii="Arial" w:hAnsi="Arial" w:cs="Arial"/>
                <w:b/>
                <w:bCs/>
                <w:sz w:val="24"/>
              </w:rPr>
              <w:t xml:space="preserve">Nie otwierać przed </w:t>
            </w:r>
            <w:r w:rsidR="00B96C38">
              <w:rPr>
                <w:rFonts w:ascii="Arial" w:hAnsi="Arial" w:cs="Arial"/>
                <w:b/>
                <w:bCs/>
                <w:sz w:val="24"/>
              </w:rPr>
              <w:t>25.05.</w:t>
            </w:r>
            <w:r w:rsidR="006352D1" w:rsidRPr="00D305B0">
              <w:rPr>
                <w:rFonts w:ascii="Arial" w:hAnsi="Arial" w:cs="Arial"/>
                <w:b/>
                <w:bCs/>
                <w:sz w:val="24"/>
              </w:rPr>
              <w:t>2018</w:t>
            </w:r>
          </w:p>
        </w:tc>
      </w:tr>
    </w:tbl>
    <w:p w:rsidR="003D0FB5" w:rsidRPr="001348A0" w:rsidRDefault="003D0FB5" w:rsidP="00166EEE">
      <w:pPr>
        <w:ind w:left="360"/>
        <w:rPr>
          <w:rFonts w:ascii="Arial" w:eastAsia="Times New Roman" w:hAnsi="Arial" w:cs="Arial"/>
          <w:lang w:val="x-none" w:eastAsia="x-none"/>
        </w:rPr>
      </w:pP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Wykonawca poniesie wszelkie koszty związane z przygotowaniem oferty.</w:t>
      </w:r>
    </w:p>
    <w:p w:rsidR="003D0FB5" w:rsidRPr="001348A0" w:rsidRDefault="003D0FB5" w:rsidP="00166EEE">
      <w:pPr>
        <w:numPr>
          <w:ilvl w:val="0"/>
          <w:numId w:val="13"/>
        </w:numPr>
        <w:ind w:left="426" w:hanging="426"/>
        <w:rPr>
          <w:rFonts w:ascii="Arial" w:eastAsia="Times New Roman" w:hAnsi="Arial" w:cs="Arial"/>
          <w:lang w:val="x-none" w:eastAsia="x-none"/>
        </w:rPr>
      </w:pPr>
      <w:r w:rsidRPr="001348A0">
        <w:rPr>
          <w:rFonts w:ascii="Arial" w:eastAsia="Times New Roman" w:hAnsi="Arial" w:cs="Arial"/>
          <w:lang w:val="x-none" w:eastAsia="x-none"/>
        </w:rPr>
        <w:t xml:space="preserve">Wszelkiego rodzaju </w:t>
      </w:r>
      <w:r w:rsidRPr="001348A0">
        <w:rPr>
          <w:rFonts w:ascii="Arial" w:eastAsia="Times New Roman" w:hAnsi="Arial" w:cs="Arial"/>
          <w:b/>
          <w:lang w:eastAsia="x-none"/>
        </w:rPr>
        <w:t xml:space="preserve">komunikacja </w:t>
      </w:r>
      <w:r w:rsidRPr="001348A0">
        <w:rPr>
          <w:rFonts w:ascii="Arial" w:eastAsia="Times New Roman" w:hAnsi="Arial" w:cs="Arial"/>
          <w:b/>
          <w:lang w:val="x-none" w:eastAsia="x-none"/>
        </w:rPr>
        <w:t xml:space="preserve">między </w:t>
      </w:r>
      <w:r w:rsidRPr="001348A0">
        <w:rPr>
          <w:rFonts w:ascii="Arial" w:eastAsia="Times New Roman" w:hAnsi="Arial" w:cs="Arial"/>
          <w:b/>
          <w:lang w:eastAsia="x-none"/>
        </w:rPr>
        <w:t>Za</w:t>
      </w:r>
      <w:r w:rsidRPr="001348A0">
        <w:rPr>
          <w:rFonts w:ascii="Arial" w:eastAsia="Times New Roman" w:hAnsi="Arial" w:cs="Arial"/>
          <w:b/>
          <w:lang w:val="x-none" w:eastAsia="x-none"/>
        </w:rPr>
        <w:t>mawiającym</w:t>
      </w:r>
      <w:r w:rsidRPr="001348A0">
        <w:rPr>
          <w:rFonts w:ascii="Arial" w:eastAsia="Times New Roman" w:hAnsi="Arial" w:cs="Arial"/>
          <w:b/>
          <w:lang w:eastAsia="x-none"/>
        </w:rPr>
        <w:t>,</w:t>
      </w:r>
      <w:r w:rsidRPr="001348A0">
        <w:rPr>
          <w:rFonts w:ascii="Arial" w:eastAsia="Times New Roman" w:hAnsi="Arial" w:cs="Arial"/>
          <w:b/>
          <w:lang w:val="x-none" w:eastAsia="x-none"/>
        </w:rPr>
        <w:t xml:space="preserve"> a Wykonawcami</w:t>
      </w:r>
      <w:r w:rsidRPr="001348A0">
        <w:rPr>
          <w:rFonts w:ascii="Arial" w:eastAsia="Times New Roman" w:hAnsi="Arial" w:cs="Arial"/>
          <w:lang w:val="x-none" w:eastAsia="x-none"/>
        </w:rPr>
        <w:t xml:space="preserve"> </w:t>
      </w:r>
      <w:r w:rsidRPr="001348A0">
        <w:rPr>
          <w:rFonts w:ascii="Arial" w:eastAsia="Times New Roman" w:hAnsi="Arial" w:cs="Arial"/>
          <w:lang w:eastAsia="x-none"/>
        </w:rPr>
        <w:t xml:space="preserve">(np.: </w:t>
      </w:r>
      <w:r w:rsidRPr="001348A0">
        <w:rPr>
          <w:rFonts w:ascii="Arial" w:eastAsia="Times New Roman" w:hAnsi="Arial" w:cs="Arial"/>
          <w:lang w:val="x-none" w:eastAsia="x-none"/>
        </w:rPr>
        <w:t>korespondencja, oświadczenia, wnioski, zawiadomienia</w:t>
      </w:r>
      <w:r w:rsidRPr="001348A0">
        <w:rPr>
          <w:rFonts w:ascii="Arial" w:eastAsia="Times New Roman" w:hAnsi="Arial" w:cs="Arial"/>
          <w:lang w:eastAsia="x-none"/>
        </w:rPr>
        <w:t xml:space="preserve"> </w:t>
      </w:r>
      <w:r w:rsidRPr="001348A0">
        <w:rPr>
          <w:rFonts w:ascii="Arial" w:eastAsia="Times New Roman" w:hAnsi="Arial" w:cs="Arial"/>
          <w:lang w:val="x-none" w:eastAsia="x-none"/>
        </w:rPr>
        <w:t>oraz informacje odbywa się za pośrednictwem operatora pocztowego  w rozumieniu ustawy z dnia 23 listopada 2012 r. – Prawo pocztowe, osobiście, za pośrednictwem posłańca, lub przy użyciu środków komunikacji elektronicznej w rozumieniu ustawy z dnia 18 lipca 2002 r. o świadczeniu usług drogą elektroniczną lub faksu</w:t>
      </w:r>
      <w:r w:rsidRPr="001348A0">
        <w:rPr>
          <w:rFonts w:ascii="Arial" w:eastAsia="Times New Roman" w:hAnsi="Arial" w:cs="Arial"/>
          <w:lang w:eastAsia="x-none"/>
        </w:rPr>
        <w:t>.</w:t>
      </w:r>
    </w:p>
    <w:p w:rsidR="003D0FB5" w:rsidRPr="001348A0" w:rsidRDefault="003D0FB5" w:rsidP="00E0099E">
      <w:pPr>
        <w:numPr>
          <w:ilvl w:val="0"/>
          <w:numId w:val="39"/>
        </w:numPr>
        <w:rPr>
          <w:rFonts w:ascii="Arial" w:eastAsia="Times New Roman" w:hAnsi="Arial" w:cs="Arial"/>
          <w:lang w:val="x-none" w:eastAsia="x-none"/>
        </w:rPr>
      </w:pPr>
      <w:r w:rsidRPr="001348A0">
        <w:rPr>
          <w:rFonts w:ascii="Arial" w:eastAsia="Times New Roman" w:hAnsi="Arial" w:cs="Arial"/>
          <w:lang w:val="x-none" w:eastAsia="x-none"/>
        </w:rPr>
        <w:t>jeżeli Zamawiający lub Wykonawca przekazują</w:t>
      </w:r>
      <w:r w:rsidRPr="001348A0">
        <w:rPr>
          <w:rFonts w:ascii="Arial" w:eastAsia="Times New Roman" w:hAnsi="Arial" w:cs="Arial"/>
          <w:kern w:val="144"/>
          <w:lang w:val="x-none" w:eastAsia="x-none"/>
        </w:rPr>
        <w:t xml:space="preserve"> oświadczenia, wnioski, zawiadomienia oraz informacje za pośrednictwem przy użyciu środków komunikacji elektronicznej w rozumieniu ustawy z dnia 18 lipca 2002 r. o świadczeniu usług drogą elektroniczną</w:t>
      </w:r>
      <w:r w:rsidRPr="001348A0">
        <w:rPr>
          <w:rFonts w:ascii="Arial" w:eastAsia="Times New Roman" w:hAnsi="Arial" w:cs="Arial"/>
          <w:kern w:val="144"/>
          <w:lang w:eastAsia="x-none"/>
        </w:rPr>
        <w:t xml:space="preserve"> lub </w:t>
      </w:r>
      <w:r w:rsidRPr="001348A0">
        <w:rPr>
          <w:rFonts w:ascii="Arial" w:eastAsia="Times New Roman" w:hAnsi="Arial" w:cs="Arial"/>
          <w:kern w:val="144"/>
          <w:lang w:val="x-none" w:eastAsia="x-none"/>
        </w:rPr>
        <w:t xml:space="preserve">faksu, </w:t>
      </w:r>
      <w:r w:rsidRPr="001348A0">
        <w:rPr>
          <w:rFonts w:ascii="Arial" w:eastAsia="Times New Roman" w:hAnsi="Arial" w:cs="Arial"/>
          <w:kern w:val="144"/>
          <w:u w:val="single"/>
          <w:lang w:val="x-none" w:eastAsia="x-none"/>
        </w:rPr>
        <w:t xml:space="preserve">każda ze </w:t>
      </w:r>
      <w:r w:rsidRPr="001348A0">
        <w:rPr>
          <w:rFonts w:ascii="Arial" w:eastAsia="Times New Roman" w:hAnsi="Arial" w:cs="Arial"/>
          <w:kern w:val="144"/>
          <w:u w:val="single"/>
          <w:lang w:eastAsia="x-none"/>
        </w:rPr>
        <w:t>S</w:t>
      </w:r>
      <w:r w:rsidRPr="001348A0">
        <w:rPr>
          <w:rFonts w:ascii="Arial" w:eastAsia="Times New Roman" w:hAnsi="Arial" w:cs="Arial"/>
          <w:kern w:val="144"/>
          <w:u w:val="single"/>
          <w:lang w:val="x-none" w:eastAsia="x-none"/>
        </w:rPr>
        <w:t xml:space="preserve">tron na żądanie drugiej </w:t>
      </w:r>
      <w:r w:rsidRPr="001348A0">
        <w:rPr>
          <w:rFonts w:ascii="Arial" w:eastAsia="Times New Roman" w:hAnsi="Arial" w:cs="Arial"/>
          <w:kern w:val="144"/>
          <w:u w:val="single"/>
          <w:lang w:eastAsia="x-none"/>
        </w:rPr>
        <w:t>S</w:t>
      </w:r>
      <w:r w:rsidRPr="001348A0">
        <w:rPr>
          <w:rFonts w:ascii="Arial" w:eastAsia="Times New Roman" w:hAnsi="Arial" w:cs="Arial"/>
          <w:kern w:val="144"/>
          <w:u w:val="single"/>
          <w:lang w:val="x-none" w:eastAsia="x-none"/>
        </w:rPr>
        <w:t>trony niezwłocznie potwierdza fakt ich otrzymania</w:t>
      </w:r>
      <w:r w:rsidRPr="001348A0">
        <w:rPr>
          <w:rFonts w:ascii="Arial" w:eastAsia="Times New Roman" w:hAnsi="Arial" w:cs="Arial"/>
          <w:kern w:val="144"/>
          <w:u w:val="single"/>
          <w:lang w:eastAsia="x-none"/>
        </w:rPr>
        <w:t>.</w:t>
      </w:r>
    </w:p>
    <w:p w:rsidR="003D0FB5" w:rsidRPr="001348A0" w:rsidRDefault="003D0FB5" w:rsidP="00E0099E">
      <w:pPr>
        <w:numPr>
          <w:ilvl w:val="0"/>
          <w:numId w:val="39"/>
        </w:numPr>
        <w:rPr>
          <w:rFonts w:ascii="Arial" w:eastAsia="Times New Roman" w:hAnsi="Arial" w:cs="Arial"/>
          <w:lang w:val="x-none" w:eastAsia="x-none"/>
        </w:rPr>
      </w:pPr>
      <w:r w:rsidRPr="001348A0">
        <w:rPr>
          <w:rFonts w:ascii="Arial" w:eastAsia="Times New Roman" w:hAnsi="Arial" w:cs="Arial"/>
          <w:lang w:val="x-none" w:eastAsia="pl-PL"/>
        </w:rPr>
        <w:t xml:space="preserve">W przypadku braku potwierdzenia otrzymania korespondencji przez </w:t>
      </w:r>
      <w:r w:rsidRPr="001348A0">
        <w:rPr>
          <w:rFonts w:ascii="Arial" w:eastAsia="Times New Roman" w:hAnsi="Arial" w:cs="Arial"/>
          <w:lang w:eastAsia="pl-PL"/>
        </w:rPr>
        <w:t>Wykonawcę</w:t>
      </w:r>
      <w:r w:rsidRPr="001348A0">
        <w:rPr>
          <w:rFonts w:ascii="Arial" w:eastAsia="Times New Roman" w:hAnsi="Arial" w:cs="Arial"/>
          <w:lang w:val="x-none" w:eastAsia="pl-PL"/>
        </w:rPr>
        <w:t xml:space="preserve">, </w:t>
      </w:r>
      <w:r w:rsidRPr="001348A0">
        <w:rPr>
          <w:rFonts w:ascii="Arial" w:eastAsia="Times New Roman" w:hAnsi="Arial" w:cs="Arial"/>
          <w:lang w:eastAsia="pl-PL"/>
        </w:rPr>
        <w:t>Zamawiający</w:t>
      </w:r>
      <w:r w:rsidRPr="001348A0">
        <w:rPr>
          <w:rFonts w:ascii="Arial" w:eastAsia="Times New Roman" w:hAnsi="Arial" w:cs="Arial"/>
          <w:lang w:val="x-none" w:eastAsia="pl-PL"/>
        </w:rPr>
        <w:t xml:space="preserve"> domniema, że korespondencja wysłana przez </w:t>
      </w:r>
      <w:r w:rsidRPr="001348A0">
        <w:rPr>
          <w:rFonts w:ascii="Arial" w:eastAsia="Times New Roman" w:hAnsi="Arial" w:cs="Arial"/>
          <w:lang w:eastAsia="pl-PL"/>
        </w:rPr>
        <w:t>Zamawiającego</w:t>
      </w:r>
      <w:r w:rsidRPr="001348A0">
        <w:rPr>
          <w:rFonts w:ascii="Arial" w:eastAsia="Times New Roman" w:hAnsi="Arial" w:cs="Arial"/>
          <w:lang w:val="x-none" w:eastAsia="pl-PL"/>
        </w:rPr>
        <w:t xml:space="preserve"> została doręczona w sposób umożliwiający zapoznanie się z jej treścią.</w:t>
      </w:r>
    </w:p>
    <w:p w:rsidR="003D0FB5" w:rsidRPr="001348A0" w:rsidRDefault="003D0FB5" w:rsidP="00E0099E">
      <w:pPr>
        <w:numPr>
          <w:ilvl w:val="0"/>
          <w:numId w:val="39"/>
        </w:numPr>
        <w:rPr>
          <w:rFonts w:ascii="Arial" w:eastAsia="Times New Roman" w:hAnsi="Arial" w:cs="Arial"/>
          <w:lang w:val="x-none" w:eastAsia="x-none"/>
        </w:rPr>
      </w:pPr>
      <w:r w:rsidRPr="001348A0">
        <w:rPr>
          <w:rFonts w:ascii="Arial" w:eastAsia="Times New Roman" w:hAnsi="Arial" w:cs="Arial"/>
          <w:lang w:val="x-none" w:eastAsia="pl-PL"/>
        </w:rPr>
        <w:t xml:space="preserve">Wszelkie zawiadomienia, oświadczenia, wnioski oraz informacje Zamawiający oraz Wykonawcy mogą przekazywać pisemnie, faksem lub drogą elektroniczną, </w:t>
      </w:r>
      <w:r w:rsidRPr="001348A0">
        <w:rPr>
          <w:rFonts w:ascii="Arial" w:eastAsia="Times New Roman" w:hAnsi="Arial" w:cs="Arial"/>
          <w:b/>
          <w:lang w:val="x-none" w:eastAsia="pl-PL"/>
        </w:rPr>
        <w:t xml:space="preserve">za wyjątkiem oferty, umowy oraz oświadczeń i dokumentów wymienionych w rozdziale </w:t>
      </w:r>
      <w:r w:rsidRPr="001348A0">
        <w:rPr>
          <w:rFonts w:ascii="Arial" w:eastAsia="Times New Roman" w:hAnsi="Arial" w:cs="Arial"/>
          <w:b/>
          <w:lang w:eastAsia="pl-PL"/>
        </w:rPr>
        <w:t>IV</w:t>
      </w:r>
      <w:r w:rsidRPr="001348A0">
        <w:rPr>
          <w:rFonts w:ascii="Arial" w:eastAsia="Times New Roman" w:hAnsi="Arial" w:cs="Arial"/>
          <w:b/>
          <w:lang w:val="x-none" w:eastAsia="pl-PL"/>
        </w:rPr>
        <w:t xml:space="preserve"> niniejszej SIWZ</w:t>
      </w:r>
      <w:r w:rsidRPr="001348A0">
        <w:rPr>
          <w:rFonts w:ascii="Arial" w:eastAsia="Times New Roman" w:hAnsi="Arial" w:cs="Arial"/>
          <w:lang w:val="x-none" w:eastAsia="pl-PL"/>
        </w:rPr>
        <w:t xml:space="preserve"> (również w przypadku ich złożenia w wyniku wezwania o którym mowa w art. 26 ust. 3 </w:t>
      </w:r>
      <w:r w:rsidRPr="001348A0">
        <w:rPr>
          <w:rFonts w:ascii="Arial" w:eastAsia="Times New Roman" w:hAnsi="Arial" w:cs="Arial"/>
          <w:lang w:eastAsia="pl-PL"/>
        </w:rPr>
        <w:t xml:space="preserve">i 3a 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dla których Prawodawca przewidział wyłącznie formę pisemną. </w:t>
      </w:r>
    </w:p>
    <w:p w:rsidR="003D0FB5" w:rsidRPr="001348A0" w:rsidRDefault="003D0FB5" w:rsidP="00166EEE">
      <w:pPr>
        <w:numPr>
          <w:ilvl w:val="0"/>
          <w:numId w:val="13"/>
        </w:numPr>
        <w:tabs>
          <w:tab w:val="left" w:pos="426"/>
        </w:tabs>
        <w:ind w:left="284" w:hanging="284"/>
        <w:rPr>
          <w:rFonts w:ascii="Arial" w:eastAsia="Times New Roman" w:hAnsi="Arial" w:cs="Arial"/>
          <w:lang w:val="x-none" w:eastAsia="x-none"/>
        </w:rPr>
      </w:pPr>
      <w:r w:rsidRPr="001348A0">
        <w:rPr>
          <w:rFonts w:ascii="Arial" w:eastAsia="Times New Roman" w:hAnsi="Arial" w:cs="Arial"/>
          <w:lang w:eastAsia="x-none"/>
        </w:rPr>
        <w:t xml:space="preserve">W przypadku, gdy informacje zawarte w ofercie stanowią </w:t>
      </w:r>
      <w:r w:rsidRPr="001348A0">
        <w:rPr>
          <w:rFonts w:ascii="Arial" w:eastAsia="Times New Roman" w:hAnsi="Arial" w:cs="Arial"/>
          <w:b/>
          <w:lang w:eastAsia="x-none"/>
        </w:rPr>
        <w:t>tajemnicę przedsiębiorstwa</w:t>
      </w:r>
      <w:r w:rsidRPr="001348A0">
        <w:rPr>
          <w:rFonts w:ascii="Arial" w:eastAsia="Times New Roman" w:hAnsi="Arial" w:cs="Arial"/>
          <w:lang w:eastAsia="x-none"/>
        </w:rPr>
        <w:t xml:space="preserve"> </w:t>
      </w:r>
      <w:r w:rsidRPr="001348A0">
        <w:rPr>
          <w:rFonts w:ascii="Arial" w:eastAsia="Times New Roman" w:hAnsi="Arial" w:cs="Arial"/>
          <w:kern w:val="144"/>
          <w:lang w:val="x-none" w:eastAsia="x-none"/>
        </w:rPr>
        <w:t xml:space="preserve">w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 xml:space="preserve">rozumieniu przepisów o zwalczaniu nieuczciwej konkurencji, Wykonawca </w:t>
      </w:r>
      <w:r w:rsidRPr="001348A0">
        <w:rPr>
          <w:rFonts w:ascii="Arial" w:eastAsia="Times New Roman" w:hAnsi="Arial" w:cs="Arial"/>
          <w:kern w:val="144"/>
          <w:u w:val="single"/>
          <w:lang w:val="x-none" w:eastAsia="x-none"/>
        </w:rPr>
        <w:t xml:space="preserve">zobowiązany jest złożyć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 xml:space="preserve">w sposób wyraźnie określający wolę ich utajnienia np. złożyć utajnione informacje w oddzielnej </w:t>
      </w:r>
      <w:r w:rsidRPr="001348A0">
        <w:rPr>
          <w:rFonts w:ascii="Arial" w:eastAsia="Times New Roman" w:hAnsi="Arial" w:cs="Arial"/>
          <w:kern w:val="144"/>
          <w:lang w:eastAsia="x-none"/>
        </w:rPr>
        <w:lastRenderedPageBreak/>
        <w:tab/>
      </w:r>
      <w:r w:rsidRPr="001348A0">
        <w:rPr>
          <w:rFonts w:ascii="Arial" w:eastAsia="Times New Roman" w:hAnsi="Arial" w:cs="Arial"/>
          <w:kern w:val="144"/>
          <w:u w:val="single"/>
          <w:lang w:val="x-none" w:eastAsia="x-none"/>
        </w:rPr>
        <w:t>wewnętrznej</w:t>
      </w:r>
      <w:r w:rsidRPr="001348A0">
        <w:rPr>
          <w:rFonts w:ascii="Arial" w:eastAsia="Times New Roman" w:hAnsi="Arial" w:cs="Arial"/>
          <w:kern w:val="144"/>
          <w:lang w:val="x-none" w:eastAsia="x-none"/>
        </w:rPr>
        <w:t xml:space="preserve"> kopercie </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z oznakowaniem</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w:t>
      </w:r>
      <w:r w:rsidRPr="001348A0">
        <w:rPr>
          <w:rFonts w:ascii="Arial" w:eastAsia="Times New Roman" w:hAnsi="Arial" w:cs="Arial"/>
          <w:b/>
          <w:bCs/>
          <w:i/>
          <w:iCs/>
          <w:kern w:val="144"/>
          <w:lang w:val="x-none" w:eastAsia="x-none"/>
        </w:rPr>
        <w:t>Tajemnica przedsiębiorstwa</w:t>
      </w:r>
      <w:r w:rsidRPr="001348A0">
        <w:rPr>
          <w:rFonts w:ascii="Arial" w:eastAsia="Times New Roman" w:hAnsi="Arial" w:cs="Arial"/>
          <w:kern w:val="144"/>
          <w:lang w:val="x-none" w:eastAsia="x-none"/>
        </w:rPr>
        <w:t xml:space="preserve">”, </w:t>
      </w:r>
      <w:r w:rsidRPr="001348A0">
        <w:rPr>
          <w:rFonts w:ascii="Arial" w:eastAsia="Times New Roman" w:hAnsi="Arial" w:cs="Arial"/>
          <w:kern w:val="144"/>
          <w:lang w:eastAsia="x-none"/>
        </w:rPr>
        <w:t xml:space="preserve"> </w:t>
      </w:r>
      <w:r w:rsidRPr="001348A0">
        <w:rPr>
          <w:rFonts w:ascii="Arial" w:eastAsia="Times New Roman" w:hAnsi="Arial" w:cs="Arial"/>
          <w:kern w:val="144"/>
          <w:lang w:val="x-none" w:eastAsia="x-none"/>
        </w:rPr>
        <w:t>lub spiąć (zszyć)</w:t>
      </w:r>
      <w:r w:rsidRPr="001348A0">
        <w:rPr>
          <w:rFonts w:ascii="Arial" w:eastAsia="Times New Roman" w:hAnsi="Arial" w:cs="Arial"/>
          <w:kern w:val="144"/>
          <w:lang w:eastAsia="x-none"/>
        </w:rPr>
        <w:t xml:space="preserve"> </w:t>
      </w:r>
      <w:r w:rsidRPr="001348A0">
        <w:rPr>
          <w:rFonts w:ascii="Arial" w:eastAsia="Times New Roman" w:hAnsi="Arial" w:cs="Arial"/>
          <w:kern w:val="144"/>
          <w:lang w:eastAsia="x-none"/>
        </w:rPr>
        <w:tab/>
      </w:r>
      <w:r w:rsidRPr="001348A0">
        <w:rPr>
          <w:rFonts w:ascii="Arial" w:eastAsia="Times New Roman" w:hAnsi="Arial" w:cs="Arial"/>
          <w:kern w:val="144"/>
          <w:lang w:val="x-none" w:eastAsia="x-none"/>
        </w:rPr>
        <w:t>oddzielnie od pozostałych, jawnych elementów oferty.</w:t>
      </w:r>
    </w:p>
    <w:p w:rsidR="003D0FB5" w:rsidRPr="001348A0" w:rsidRDefault="003D0FB5" w:rsidP="00166EEE">
      <w:pPr>
        <w:tabs>
          <w:tab w:val="left" w:pos="426"/>
        </w:tabs>
        <w:ind w:left="284"/>
        <w:rPr>
          <w:rFonts w:ascii="Arial" w:eastAsia="Times New Roman" w:hAnsi="Arial" w:cs="Arial"/>
          <w:i/>
          <w:lang w:eastAsia="x-none"/>
        </w:rPr>
      </w:pPr>
      <w:r w:rsidRPr="001348A0">
        <w:rPr>
          <w:rFonts w:ascii="Arial" w:eastAsia="Times New Roman" w:hAnsi="Arial" w:cs="Arial"/>
          <w:i/>
          <w:lang w:eastAsia="x-none"/>
        </w:rPr>
        <w:tab/>
      </w:r>
      <w:r w:rsidRPr="001348A0">
        <w:rPr>
          <w:rFonts w:ascii="Arial" w:eastAsia="Times New Roman" w:hAnsi="Arial" w:cs="Arial"/>
          <w:i/>
          <w:lang w:val="x-none" w:eastAsia="x-none"/>
        </w:rPr>
        <w:t xml:space="preserve">TAJEMNICA PRZEDSIĘBIORSTWA – rozumie się przez to nie ujawnione do wiadomości </w:t>
      </w:r>
      <w:r w:rsidRPr="001348A0">
        <w:rPr>
          <w:rFonts w:ascii="Arial" w:eastAsia="Times New Roman" w:hAnsi="Arial" w:cs="Arial"/>
          <w:i/>
          <w:lang w:eastAsia="x-none"/>
        </w:rPr>
        <w:tab/>
      </w:r>
      <w:r w:rsidRPr="001348A0">
        <w:rPr>
          <w:rFonts w:ascii="Arial" w:eastAsia="Times New Roman" w:hAnsi="Arial" w:cs="Arial"/>
          <w:i/>
          <w:lang w:val="x-none" w:eastAsia="x-none"/>
        </w:rPr>
        <w:t xml:space="preserve">publicznej </w:t>
      </w:r>
      <w:r w:rsidR="006352D1">
        <w:rPr>
          <w:rFonts w:ascii="Arial" w:eastAsia="Times New Roman" w:hAnsi="Arial" w:cs="Arial"/>
          <w:i/>
          <w:lang w:val="x-none" w:eastAsia="x-none"/>
        </w:rPr>
        <w:tab/>
      </w:r>
      <w:r w:rsidRPr="001348A0">
        <w:rPr>
          <w:rFonts w:ascii="Arial" w:eastAsia="Times New Roman" w:hAnsi="Arial" w:cs="Arial"/>
          <w:i/>
          <w:lang w:val="x-none" w:eastAsia="x-none"/>
        </w:rPr>
        <w:t>informacje techniczne, technologiczne,  organizacyjne przedsiębiorstwa</w:t>
      </w:r>
      <w:r w:rsidR="008F1B9B">
        <w:rPr>
          <w:rFonts w:ascii="Arial" w:eastAsia="Times New Roman" w:hAnsi="Arial" w:cs="Arial"/>
          <w:i/>
          <w:lang w:eastAsia="x-none"/>
        </w:rPr>
        <w:t xml:space="preserve"> lub posiadające </w:t>
      </w:r>
      <w:r w:rsidRPr="001348A0">
        <w:rPr>
          <w:rFonts w:ascii="Arial" w:eastAsia="Times New Roman" w:hAnsi="Arial" w:cs="Arial"/>
          <w:i/>
          <w:lang w:eastAsia="x-none"/>
        </w:rPr>
        <w:t xml:space="preserve">wartość </w:t>
      </w:r>
      <w:r w:rsidR="008F1B9B">
        <w:rPr>
          <w:rFonts w:ascii="Arial" w:eastAsia="Times New Roman" w:hAnsi="Arial" w:cs="Arial"/>
          <w:i/>
          <w:lang w:eastAsia="x-none"/>
        </w:rPr>
        <w:tab/>
      </w:r>
      <w:r w:rsidRPr="001348A0">
        <w:rPr>
          <w:rFonts w:ascii="Arial" w:eastAsia="Times New Roman" w:hAnsi="Arial" w:cs="Arial"/>
          <w:i/>
          <w:lang w:eastAsia="x-none"/>
        </w:rPr>
        <w:t>gospodarczą</w:t>
      </w:r>
      <w:r w:rsidRPr="001348A0">
        <w:rPr>
          <w:rFonts w:ascii="Arial" w:eastAsia="Times New Roman" w:hAnsi="Arial" w:cs="Arial"/>
          <w:i/>
          <w:lang w:val="x-none" w:eastAsia="x-none"/>
        </w:rPr>
        <w:t xml:space="preserve"> co do których przedsiębiorca podjął niezbędne działania w celu zachowania ich </w:t>
      </w:r>
      <w:r w:rsidR="008F1B9B">
        <w:rPr>
          <w:rFonts w:ascii="Arial" w:eastAsia="Times New Roman" w:hAnsi="Arial" w:cs="Arial"/>
          <w:i/>
          <w:lang w:val="x-none" w:eastAsia="x-none"/>
        </w:rPr>
        <w:tab/>
      </w:r>
      <w:r w:rsidRPr="001348A0">
        <w:rPr>
          <w:rFonts w:ascii="Arial" w:eastAsia="Times New Roman" w:hAnsi="Arial" w:cs="Arial"/>
          <w:i/>
          <w:lang w:val="x-none" w:eastAsia="x-none"/>
        </w:rPr>
        <w:t xml:space="preserve">poufności – art. 11 ust. 4 ustawy z dnia 16 kwietnia 1993 r. o zwalczaniu nieuczciwej konkurencji </w:t>
      </w:r>
      <w:r w:rsidR="008F1B9B">
        <w:rPr>
          <w:rFonts w:ascii="Arial" w:eastAsia="Times New Roman" w:hAnsi="Arial" w:cs="Arial"/>
          <w:i/>
          <w:lang w:val="x-none" w:eastAsia="x-none"/>
        </w:rPr>
        <w:tab/>
      </w:r>
      <w:r w:rsidRPr="001348A0">
        <w:rPr>
          <w:rFonts w:ascii="Arial" w:eastAsia="Times New Roman" w:hAnsi="Arial" w:cs="Arial"/>
          <w:i/>
          <w:lang w:val="x-none" w:eastAsia="x-none"/>
        </w:rPr>
        <w:t xml:space="preserve">(Dz. U. z 2003 r. Nr 153, poz. 1503 z </w:t>
      </w:r>
      <w:proofErr w:type="spellStart"/>
      <w:r w:rsidRPr="001348A0">
        <w:rPr>
          <w:rFonts w:ascii="Arial" w:eastAsia="Times New Roman" w:hAnsi="Arial" w:cs="Arial"/>
          <w:i/>
          <w:lang w:val="x-none" w:eastAsia="x-none"/>
        </w:rPr>
        <w:t>późn</w:t>
      </w:r>
      <w:proofErr w:type="spellEnd"/>
      <w:r w:rsidRPr="001348A0">
        <w:rPr>
          <w:rFonts w:ascii="Arial" w:eastAsia="Times New Roman" w:hAnsi="Arial" w:cs="Arial"/>
          <w:i/>
          <w:lang w:val="x-none" w:eastAsia="x-none"/>
        </w:rPr>
        <w:t>. zm.)</w:t>
      </w:r>
      <w:r w:rsidRPr="001348A0">
        <w:rPr>
          <w:rFonts w:ascii="Arial" w:eastAsia="Times New Roman" w:hAnsi="Arial" w:cs="Arial"/>
          <w:i/>
          <w:lang w:eastAsia="x-none"/>
        </w:rPr>
        <w:t>.</w:t>
      </w:r>
    </w:p>
    <w:p w:rsidR="003D0FB5" w:rsidRPr="001348A0" w:rsidRDefault="003D0FB5" w:rsidP="00E0099E">
      <w:pPr>
        <w:numPr>
          <w:ilvl w:val="0"/>
          <w:numId w:val="40"/>
        </w:numPr>
        <w:shd w:val="clear" w:color="auto" w:fill="FFFFFF"/>
        <w:rPr>
          <w:rFonts w:ascii="Arial" w:eastAsia="Times New Roman" w:hAnsi="Arial" w:cs="Arial"/>
          <w:kern w:val="144"/>
          <w:lang w:eastAsia="pl-PL"/>
        </w:rPr>
      </w:pPr>
      <w:r w:rsidRPr="001348A0">
        <w:rPr>
          <w:rFonts w:ascii="Arial" w:eastAsia="Times New Roman" w:hAnsi="Arial" w:cs="Arial"/>
          <w:bCs/>
          <w:kern w:val="144"/>
          <w:lang w:eastAsia="pl-PL"/>
        </w:rPr>
        <w:t>Wykonawca zastrzegając tajemnicę przedsiębiorstwa zobowiązany jest wykazać,</w:t>
      </w:r>
      <w:r w:rsidRPr="001348A0">
        <w:rPr>
          <w:rFonts w:ascii="Arial" w:eastAsia="Times New Roman" w:hAnsi="Arial" w:cs="Arial"/>
          <w:b/>
          <w:kern w:val="144"/>
          <w:lang w:eastAsia="pl-PL"/>
        </w:rPr>
        <w:t xml:space="preserve"> </w:t>
      </w:r>
      <w:r w:rsidRPr="001348A0">
        <w:rPr>
          <w:rFonts w:ascii="Arial" w:eastAsia="Times New Roman" w:hAnsi="Arial" w:cs="Arial"/>
          <w:b/>
          <w:kern w:val="144"/>
          <w:u w:val="single"/>
          <w:lang w:val="x-none" w:eastAsia="pl-PL"/>
        </w:rPr>
        <w:t>iż zastrzeżone informacje stanowią tajemnice przedsiębiorstwa</w:t>
      </w:r>
      <w:r w:rsidRPr="001348A0">
        <w:rPr>
          <w:rFonts w:ascii="Arial" w:eastAsia="Times New Roman" w:hAnsi="Arial" w:cs="Arial"/>
          <w:kern w:val="144"/>
          <w:lang w:eastAsia="pl-PL"/>
        </w:rPr>
        <w:t xml:space="preserve"> poprzez dołączenie do oferty </w:t>
      </w:r>
      <w:r w:rsidRPr="001348A0">
        <w:rPr>
          <w:rFonts w:ascii="Arial" w:eastAsia="Times New Roman" w:hAnsi="Arial" w:cs="Arial"/>
          <w:b/>
          <w:kern w:val="144"/>
          <w:u w:val="single"/>
          <w:lang w:eastAsia="pl-PL"/>
        </w:rPr>
        <w:t>pisemnego uzasadnienia odnośnie charakteru zastrzeżonych w niej informacji</w:t>
      </w:r>
      <w:r w:rsidRPr="001348A0">
        <w:rPr>
          <w:rFonts w:ascii="Arial" w:eastAsia="Times New Roman" w:hAnsi="Arial" w:cs="Arial"/>
          <w:kern w:val="144"/>
          <w:lang w:eastAsia="pl-PL"/>
        </w:rPr>
        <w:t>. Uzasadnienie ma na celu udowodnienie spełnienia przesłanek określonych w przywołanym powyżej przepisie  tj. zastrzeżona informacja:</w:t>
      </w:r>
    </w:p>
    <w:p w:rsidR="003D0FB5" w:rsidRPr="001348A0" w:rsidRDefault="003D0FB5" w:rsidP="00E0099E">
      <w:pPr>
        <w:numPr>
          <w:ilvl w:val="0"/>
          <w:numId w:val="38"/>
        </w:numPr>
        <w:rPr>
          <w:rFonts w:ascii="Arial" w:hAnsi="Arial" w:cs="Arial"/>
        </w:rPr>
      </w:pPr>
      <w:r w:rsidRPr="001348A0">
        <w:rPr>
          <w:rFonts w:ascii="Arial" w:hAnsi="Arial" w:cs="Arial"/>
        </w:rPr>
        <w:t>ma charakter techniczny, technologiczny lub organizacyjny przedsiębiorstwa lub jest to inna informacja mająca wartość gospodarczą,</w:t>
      </w:r>
    </w:p>
    <w:p w:rsidR="003D0FB5" w:rsidRPr="001348A0" w:rsidRDefault="003D0FB5" w:rsidP="00E0099E">
      <w:pPr>
        <w:numPr>
          <w:ilvl w:val="0"/>
          <w:numId w:val="38"/>
        </w:numPr>
        <w:rPr>
          <w:rFonts w:ascii="Arial" w:hAnsi="Arial" w:cs="Arial"/>
        </w:rPr>
      </w:pPr>
      <w:r w:rsidRPr="001348A0">
        <w:rPr>
          <w:rFonts w:ascii="Arial" w:hAnsi="Arial" w:cs="Arial"/>
        </w:rPr>
        <w:t>nie została ujawniona do wiadomości publicznej,</w:t>
      </w:r>
    </w:p>
    <w:p w:rsidR="003D0FB5" w:rsidRPr="001348A0" w:rsidRDefault="003D0FB5" w:rsidP="00E0099E">
      <w:pPr>
        <w:numPr>
          <w:ilvl w:val="0"/>
          <w:numId w:val="38"/>
        </w:numPr>
        <w:rPr>
          <w:rFonts w:ascii="Arial" w:hAnsi="Arial" w:cs="Arial"/>
        </w:rPr>
      </w:pPr>
      <w:r w:rsidRPr="001348A0">
        <w:rPr>
          <w:rFonts w:ascii="Arial" w:hAnsi="Arial" w:cs="Arial"/>
        </w:rPr>
        <w:t>podjęto w stosunku do niej niezbędne działania w celu zachowania poufności.</w:t>
      </w:r>
    </w:p>
    <w:p w:rsidR="003D0FB5" w:rsidRPr="001348A0" w:rsidRDefault="003D0FB5" w:rsidP="00E0099E">
      <w:pPr>
        <w:numPr>
          <w:ilvl w:val="0"/>
          <w:numId w:val="38"/>
        </w:numPr>
        <w:shd w:val="clear" w:color="auto" w:fill="FFFFFF"/>
        <w:rPr>
          <w:rFonts w:ascii="Arial" w:eastAsia="Times New Roman" w:hAnsi="Arial" w:cs="Arial"/>
          <w:kern w:val="144"/>
          <w:lang w:eastAsia="pl-PL"/>
        </w:rPr>
      </w:pPr>
      <w:r w:rsidRPr="001348A0">
        <w:rPr>
          <w:rFonts w:ascii="Arial" w:eastAsia="Times New Roman" w:hAnsi="Arial" w:cs="Arial"/>
          <w:kern w:val="144"/>
          <w:lang w:eastAsia="pl-PL"/>
        </w:rPr>
        <w:t xml:space="preserve">Zaleca się, aby uzasadnienie, o którym mowa powyżej było sformułowane </w:t>
      </w:r>
      <w:r w:rsidRPr="001348A0">
        <w:rPr>
          <w:rFonts w:ascii="Arial" w:eastAsia="Times New Roman" w:hAnsi="Arial" w:cs="Arial"/>
          <w:kern w:val="144"/>
          <w:u w:val="single"/>
          <w:lang w:eastAsia="pl-PL"/>
        </w:rPr>
        <w:t>w sposób umożliwiający jego udostępnienie pozostałym uczestnikom postępowania</w:t>
      </w:r>
      <w:r w:rsidRPr="001348A0">
        <w:rPr>
          <w:rFonts w:ascii="Arial" w:eastAsia="Times New Roman" w:hAnsi="Arial" w:cs="Arial"/>
          <w:kern w:val="144"/>
          <w:lang w:eastAsia="pl-PL"/>
        </w:rPr>
        <w:t>, w przypadku uznania przez Zamawiającego zasadności tego zastrzeżenia.</w:t>
      </w:r>
    </w:p>
    <w:p w:rsidR="003D0FB5" w:rsidRPr="001348A0" w:rsidRDefault="003D0FB5" w:rsidP="00E0099E">
      <w:pPr>
        <w:numPr>
          <w:ilvl w:val="0"/>
          <w:numId w:val="40"/>
        </w:numPr>
        <w:shd w:val="clear" w:color="auto" w:fill="FFFFFF"/>
        <w:rPr>
          <w:rFonts w:ascii="Arial" w:eastAsia="Times New Roman" w:hAnsi="Arial" w:cs="Arial"/>
          <w:kern w:val="144"/>
          <w:lang w:eastAsia="pl-PL"/>
        </w:rPr>
      </w:pPr>
      <w:r w:rsidRPr="001348A0">
        <w:rPr>
          <w:rFonts w:ascii="Arial" w:eastAsia="Times New Roman" w:hAnsi="Arial" w:cs="Arial"/>
          <w:lang w:val="x-none" w:eastAsia="pl-PL"/>
        </w:rPr>
        <w:t>Wykonawca jest zobowiązany uzasadnić dlaczego zastrzeżone przez niego informacje stanowią</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tajemnicę przedsiębiorstwa w szczególności musi wykazać, iż zastrzeżone przez niego informacje spełniają </w:t>
      </w:r>
      <w:r w:rsidRPr="001348A0">
        <w:rPr>
          <w:rFonts w:ascii="Arial" w:eastAsia="Times New Roman" w:hAnsi="Arial" w:cs="Arial"/>
          <w:b/>
          <w:bCs/>
          <w:lang w:val="x-none" w:eastAsia="pl-PL"/>
        </w:rPr>
        <w:t>łącznie trzy przesłanki</w:t>
      </w:r>
      <w:r w:rsidRPr="001348A0">
        <w:rPr>
          <w:rFonts w:ascii="Arial" w:eastAsia="Times New Roman" w:hAnsi="Arial" w:cs="Arial"/>
          <w:lang w:val="x-none" w:eastAsia="pl-PL"/>
        </w:rPr>
        <w:t>: mają wartość gospodarczą, są nieujawnione do wiadomości publicznej oraz</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przedsiębiorca podjął co do niej działania niezbędne w celu zachowania jej poufności, </w:t>
      </w:r>
      <w:r w:rsidRPr="001348A0">
        <w:rPr>
          <w:rFonts w:ascii="Arial" w:eastAsia="Times New Roman" w:hAnsi="Arial" w:cs="Arial"/>
          <w:b/>
          <w:bCs/>
          <w:lang w:val="x-none" w:eastAsia="pl-PL"/>
        </w:rPr>
        <w:t>pod rygorem uznania przez Zamawiającego ww. zastrzeżenia jako nieskuteczne.</w:t>
      </w:r>
      <w:r w:rsidRPr="001348A0">
        <w:rPr>
          <w:rFonts w:ascii="Arial" w:eastAsia="Times New Roman" w:hAnsi="Arial" w:cs="Arial"/>
          <w:kern w:val="144"/>
          <w:lang w:eastAsia="pl-PL"/>
        </w:rPr>
        <w:t xml:space="preserve"> </w:t>
      </w:r>
      <w:r w:rsidRPr="001348A0">
        <w:rPr>
          <w:rFonts w:ascii="Arial" w:eastAsia="Times New Roman" w:hAnsi="Arial" w:cs="Arial"/>
          <w:lang w:val="x-none" w:eastAsia="pl-PL"/>
        </w:rPr>
        <w:t xml:space="preserve">Wykonawca </w:t>
      </w:r>
      <w:r w:rsidRPr="001348A0">
        <w:rPr>
          <w:rFonts w:ascii="Arial" w:eastAsia="Times New Roman" w:hAnsi="Arial" w:cs="Arial"/>
          <w:b/>
          <w:u w:val="single"/>
          <w:lang w:val="x-none" w:eastAsia="pl-PL"/>
        </w:rPr>
        <w:t>nie może</w:t>
      </w:r>
      <w:r w:rsidRPr="001348A0">
        <w:rPr>
          <w:rFonts w:ascii="Arial" w:eastAsia="Times New Roman" w:hAnsi="Arial" w:cs="Arial"/>
          <w:lang w:val="x-none" w:eastAsia="pl-PL"/>
        </w:rPr>
        <w:t xml:space="preserve"> zastrzec informacji, o których mowa w art. 86 ust. 4</w:t>
      </w:r>
      <w:r w:rsidRPr="001348A0">
        <w:rPr>
          <w:rFonts w:ascii="Arial" w:eastAsia="Times New Roman" w:hAnsi="Arial" w:cs="Arial"/>
          <w:lang w:eastAsia="pl-PL"/>
        </w:rPr>
        <w:t xml:space="preserve"> ustawy </w:t>
      </w:r>
      <w:r w:rsidRPr="001348A0">
        <w:rPr>
          <w:rFonts w:ascii="Arial" w:eastAsia="Times New Roman" w:hAnsi="Arial" w:cs="Arial"/>
          <w:b/>
          <w:lang w:eastAsia="pl-PL"/>
        </w:rPr>
        <w:t>P. z. p</w:t>
      </w:r>
      <w:r w:rsidRPr="001348A0">
        <w:rPr>
          <w:rFonts w:ascii="Arial" w:eastAsia="Times New Roman" w:hAnsi="Arial" w:cs="Arial"/>
          <w:lang w:eastAsia="pl-PL"/>
        </w:rPr>
        <w:t>.</w:t>
      </w:r>
    </w:p>
    <w:p w:rsidR="003D0FB5" w:rsidRPr="001348A0" w:rsidRDefault="003D0FB5" w:rsidP="00E0099E">
      <w:pPr>
        <w:numPr>
          <w:ilvl w:val="0"/>
          <w:numId w:val="40"/>
        </w:numPr>
        <w:shd w:val="clear" w:color="auto" w:fill="FFFFFF"/>
        <w:rPr>
          <w:rFonts w:ascii="Arial" w:eastAsia="Times New Roman" w:hAnsi="Arial" w:cs="Arial"/>
          <w:kern w:val="144"/>
          <w:lang w:eastAsia="pl-PL"/>
        </w:rPr>
      </w:pPr>
      <w:r w:rsidRPr="001348A0">
        <w:rPr>
          <w:rFonts w:ascii="Arial" w:eastAsia="Times New Roman" w:hAnsi="Arial" w:cs="Arial"/>
          <w:lang w:val="x-none" w:eastAsia="pl-PL"/>
        </w:rPr>
        <w:t>Zastrzeżenie informacji, które nie stanowią tajemnicy przedsiębiorstwa w rozumieniu ustawy o zwalczaniu nieuczciwej konkurencji będzie traktowane, jako bezskuteczne i skutkować będzie zgodnie z uchwałą S</w:t>
      </w:r>
      <w:r w:rsidRPr="001348A0">
        <w:rPr>
          <w:rFonts w:ascii="Arial" w:eastAsia="Times New Roman" w:hAnsi="Arial" w:cs="Arial"/>
          <w:lang w:eastAsia="pl-PL"/>
        </w:rPr>
        <w:t xml:space="preserve">ądu </w:t>
      </w:r>
      <w:r w:rsidRPr="001348A0">
        <w:rPr>
          <w:rFonts w:ascii="Arial" w:eastAsia="Times New Roman" w:hAnsi="Arial" w:cs="Arial"/>
          <w:lang w:val="x-none" w:eastAsia="pl-PL"/>
        </w:rPr>
        <w:t>N</w:t>
      </w:r>
      <w:r w:rsidRPr="001348A0">
        <w:rPr>
          <w:rFonts w:ascii="Arial" w:eastAsia="Times New Roman" w:hAnsi="Arial" w:cs="Arial"/>
          <w:lang w:eastAsia="pl-PL"/>
        </w:rPr>
        <w:t>ajwyższego</w:t>
      </w:r>
      <w:r w:rsidRPr="001348A0">
        <w:rPr>
          <w:rFonts w:ascii="Arial" w:eastAsia="Times New Roman" w:hAnsi="Arial" w:cs="Arial"/>
          <w:lang w:val="x-none" w:eastAsia="pl-PL"/>
        </w:rPr>
        <w:t xml:space="preserve"> z </w:t>
      </w:r>
      <w:r w:rsidRPr="001348A0">
        <w:rPr>
          <w:rFonts w:ascii="Arial" w:eastAsia="Times New Roman" w:hAnsi="Arial" w:cs="Arial"/>
          <w:lang w:eastAsia="pl-PL"/>
        </w:rPr>
        <w:t xml:space="preserve">dnia </w:t>
      </w:r>
      <w:r w:rsidRPr="001348A0">
        <w:rPr>
          <w:rFonts w:ascii="Arial" w:eastAsia="Times New Roman" w:hAnsi="Arial" w:cs="Arial"/>
          <w:lang w:val="x-none" w:eastAsia="pl-PL"/>
        </w:rPr>
        <w:t xml:space="preserve">20 października 2005 </w:t>
      </w:r>
      <w:r w:rsidRPr="001348A0">
        <w:rPr>
          <w:rFonts w:ascii="Arial" w:eastAsia="Times New Roman" w:hAnsi="Arial" w:cs="Arial"/>
          <w:lang w:eastAsia="pl-PL"/>
        </w:rPr>
        <w:t xml:space="preserve">r. </w:t>
      </w:r>
      <w:r w:rsidRPr="001348A0">
        <w:rPr>
          <w:rFonts w:ascii="Arial" w:eastAsia="Times New Roman" w:hAnsi="Arial" w:cs="Arial"/>
          <w:lang w:val="x-none" w:eastAsia="pl-PL"/>
        </w:rPr>
        <w:t>(</w:t>
      </w:r>
      <w:r w:rsidRPr="001348A0">
        <w:rPr>
          <w:rFonts w:ascii="Arial" w:eastAsia="Times New Roman" w:hAnsi="Arial" w:cs="Arial"/>
          <w:i/>
          <w:lang w:val="x-none" w:eastAsia="pl-PL"/>
        </w:rPr>
        <w:t>sygn. III CZP 74/05</w:t>
      </w:r>
      <w:r w:rsidRPr="001348A0">
        <w:rPr>
          <w:rFonts w:ascii="Arial" w:eastAsia="Times New Roman" w:hAnsi="Arial" w:cs="Arial"/>
          <w:lang w:val="x-none" w:eastAsia="pl-PL"/>
        </w:rPr>
        <w:t>) ich odtajnieniem</w:t>
      </w:r>
      <w:r w:rsidRPr="001348A0">
        <w:rPr>
          <w:rFonts w:ascii="Arial" w:eastAsia="Times New Roman" w:hAnsi="Arial" w:cs="Arial"/>
          <w:lang w:eastAsia="pl-PL"/>
        </w:rPr>
        <w:t>.</w:t>
      </w:r>
      <w:r w:rsidRPr="001348A0">
        <w:rPr>
          <w:rFonts w:ascii="Arial" w:eastAsia="Times New Roman" w:hAnsi="Arial" w:cs="Arial"/>
          <w:lang w:val="x-none" w:eastAsia="pl-PL"/>
        </w:rPr>
        <w:t xml:space="preserve"> </w:t>
      </w:r>
    </w:p>
    <w:p w:rsidR="003D0FB5" w:rsidRPr="001348A0" w:rsidRDefault="003D0FB5" w:rsidP="00166EEE">
      <w:pPr>
        <w:numPr>
          <w:ilvl w:val="0"/>
          <w:numId w:val="13"/>
        </w:numPr>
        <w:tabs>
          <w:tab w:val="left" w:pos="426"/>
        </w:tabs>
        <w:ind w:left="567" w:hanging="567"/>
        <w:rPr>
          <w:rFonts w:ascii="Arial" w:hAnsi="Arial" w:cs="Arial"/>
          <w:lang w:eastAsia="pl-PL"/>
        </w:rPr>
      </w:pPr>
      <w:r w:rsidRPr="001348A0">
        <w:rPr>
          <w:rFonts w:ascii="Arial" w:hAnsi="Arial" w:cs="Arial"/>
          <w:lang w:eastAsia="pl-PL"/>
        </w:rPr>
        <w:t xml:space="preserve">Zamawiający informuje, że w przypadku kiedy Wykonawca otrzyma od niego wezwanie w trybie art. 90 ust. 1 ustawy </w:t>
      </w:r>
      <w:r w:rsidRPr="001348A0">
        <w:rPr>
          <w:rFonts w:ascii="Arial" w:hAnsi="Arial" w:cs="Arial"/>
          <w:b/>
          <w:lang w:eastAsia="pl-PL"/>
        </w:rPr>
        <w:t>P. z. p</w:t>
      </w:r>
      <w:r w:rsidRPr="001348A0">
        <w:rPr>
          <w:rFonts w:ascii="Arial" w:hAnsi="Arial" w:cs="Arial"/>
          <w:lang w:eastAsia="pl-PL"/>
        </w:rPr>
        <w:t xml:space="preserve">, a złożone przez niego wyjaśnienia i/lub dowody stanowić będą tajemnicę przedsiębiorstwa w rozumieniu ustawy o zwalczaniu nieuczciwej konkurencji Wykonawcy będzie przysługiwało prawo zastrzeżenia ich jako tajemnica przedsiębiorstwa. Przedmiotowe zastrzeżenie Zamawiający uzna za skuteczne wyłącznie w sytuacji kiedy Wykonawca oprócz samego zastrzeżenia, jednocześnie wykaże, iż dane informacje stanowią tajemnicę przedsiębiorstwa. </w:t>
      </w:r>
    </w:p>
    <w:p w:rsidR="003D0FB5" w:rsidRPr="001348A0" w:rsidRDefault="003D0FB5" w:rsidP="00166EEE">
      <w:pPr>
        <w:numPr>
          <w:ilvl w:val="0"/>
          <w:numId w:val="13"/>
        </w:numPr>
        <w:tabs>
          <w:tab w:val="left" w:pos="426"/>
        </w:tabs>
        <w:spacing w:after="120"/>
        <w:ind w:left="284" w:hanging="284"/>
        <w:rPr>
          <w:rFonts w:ascii="Arial" w:hAnsi="Arial" w:cs="Arial"/>
          <w:color w:val="000000"/>
        </w:rPr>
      </w:pPr>
      <w:r w:rsidRPr="001348A0">
        <w:rPr>
          <w:rFonts w:ascii="Arial" w:eastAsia="Times New Roman" w:hAnsi="Arial" w:cs="Arial"/>
          <w:color w:val="000000"/>
          <w:lang w:val="x-none" w:eastAsia="pl-PL"/>
        </w:rPr>
        <w:t xml:space="preserve">W zakresie nieuregulowanym SIWZ, zastosowanie mają przepisy </w:t>
      </w:r>
      <w:r w:rsidRPr="001348A0">
        <w:rPr>
          <w:rFonts w:ascii="Arial" w:eastAsia="Times New Roman" w:hAnsi="Arial" w:cs="Arial"/>
          <w:b/>
          <w:color w:val="000000"/>
          <w:lang w:val="x-none" w:eastAsia="pl-PL"/>
        </w:rPr>
        <w:t>Rozporządzenia</w:t>
      </w:r>
      <w:r w:rsidRPr="001348A0">
        <w:rPr>
          <w:rFonts w:ascii="Arial" w:eastAsia="Times New Roman" w:hAnsi="Arial" w:cs="Arial"/>
          <w:color w:val="000000"/>
          <w:lang w:val="x-none" w:eastAsia="pl-PL"/>
        </w:rPr>
        <w:t>.</w:t>
      </w:r>
    </w:p>
    <w:p w:rsidR="003D0FB5" w:rsidRPr="001348A0" w:rsidRDefault="003D0FB5" w:rsidP="00166EEE">
      <w:pPr>
        <w:pStyle w:val="Styl31"/>
        <w:tabs>
          <w:tab w:val="clear" w:pos="1985"/>
          <w:tab w:val="left" w:pos="1560"/>
        </w:tabs>
        <w:spacing w:after="0" w:line="276" w:lineRule="auto"/>
        <w:ind w:left="1701" w:hanging="1701"/>
        <w:rPr>
          <w:sz w:val="22"/>
          <w:szCs w:val="22"/>
        </w:rPr>
      </w:pPr>
      <w:r w:rsidRPr="001348A0">
        <w:rPr>
          <w:sz w:val="22"/>
          <w:szCs w:val="22"/>
        </w:rPr>
        <w:t>ROZDZIAŁ VI</w:t>
      </w:r>
      <w:r w:rsidRPr="001348A0">
        <w:rPr>
          <w:sz w:val="22"/>
          <w:szCs w:val="22"/>
        </w:rPr>
        <w:tab/>
        <w:t xml:space="preserve"> SPOSÓB POROZUMIEWANIA SIĘ ZAMAWIAJACEGO Z WYKONAWCAMI </w:t>
      </w:r>
    </w:p>
    <w:p w:rsidR="003D0FB5" w:rsidRPr="001348A0" w:rsidRDefault="003D0FB5" w:rsidP="00166EEE">
      <w:pPr>
        <w:pStyle w:val="Styl31"/>
        <w:tabs>
          <w:tab w:val="clear" w:pos="1985"/>
          <w:tab w:val="left" w:pos="1560"/>
        </w:tabs>
        <w:spacing w:line="276" w:lineRule="auto"/>
        <w:ind w:left="1701" w:hanging="1701"/>
        <w:rPr>
          <w:sz w:val="22"/>
          <w:szCs w:val="22"/>
        </w:rPr>
      </w:pPr>
      <w:r w:rsidRPr="001348A0">
        <w:rPr>
          <w:sz w:val="22"/>
          <w:szCs w:val="22"/>
        </w:rPr>
        <w:tab/>
      </w:r>
      <w:r w:rsidRPr="001348A0">
        <w:rPr>
          <w:sz w:val="22"/>
          <w:szCs w:val="22"/>
        </w:rPr>
        <w:tab/>
        <w:t>ORAZ UDZIELANIA WYJAŚNIEŃ I MODYFIKACJI SIWZ.</w:t>
      </w:r>
    </w:p>
    <w:p w:rsidR="003D0FB5" w:rsidRPr="001348A0" w:rsidRDefault="003D0FB5" w:rsidP="00166EEE">
      <w:pPr>
        <w:numPr>
          <w:ilvl w:val="0"/>
          <w:numId w:val="2"/>
        </w:numPr>
        <w:ind w:left="284" w:hanging="284"/>
        <w:rPr>
          <w:rFonts w:ascii="Arial" w:hAnsi="Arial" w:cs="Arial"/>
        </w:rPr>
      </w:pPr>
      <w:r w:rsidRPr="001348A0">
        <w:rPr>
          <w:rFonts w:ascii="Arial" w:hAnsi="Arial" w:cs="Arial"/>
        </w:rPr>
        <w:t xml:space="preserve">Wszelką korespondencję, w szczególności oświadczenia i wnioski dotyczące postępowania składane w jego toku Zamawiający i Wykonawcy zobowiązani są składać w formie pisemnej. Zamawiający zgodnie z treścią art. 18 pkt 1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Pr="001348A0">
        <w:rPr>
          <w:rFonts w:ascii="Arial" w:eastAsia="TimesNewRoman,Bold" w:hAnsi="Arial" w:cs="Arial"/>
          <w:lang w:eastAsia="pl-PL"/>
        </w:rPr>
        <w:t>)</w:t>
      </w:r>
      <w:r w:rsidRPr="001348A0">
        <w:rPr>
          <w:rFonts w:ascii="Arial" w:hAnsi="Arial" w:cs="Arial"/>
        </w:rPr>
        <w:t xml:space="preserve"> dopuszcza kontaktowanie się drogą elektroniczną i faksową.</w:t>
      </w:r>
    </w:p>
    <w:p w:rsidR="003D0FB5" w:rsidRPr="008F1B9B" w:rsidRDefault="003D0FB5" w:rsidP="00166EEE">
      <w:pPr>
        <w:ind w:left="284"/>
        <w:rPr>
          <w:rFonts w:ascii="Arial" w:hAnsi="Arial" w:cs="Arial"/>
          <w:color w:val="0000CC"/>
        </w:rPr>
      </w:pPr>
      <w:r w:rsidRPr="001348A0">
        <w:rPr>
          <w:rFonts w:ascii="Arial" w:hAnsi="Arial" w:cs="Arial"/>
          <w:b/>
          <w:bCs/>
        </w:rPr>
        <w:t xml:space="preserve">W korespondencji kierowanej do Zamawiającego należy posługiwać się znakiem: </w:t>
      </w:r>
      <w:r w:rsidR="008F1B9B">
        <w:rPr>
          <w:rFonts w:ascii="Arial" w:hAnsi="Arial" w:cs="Arial"/>
          <w:b/>
          <w:bCs/>
          <w:color w:val="0000CC"/>
        </w:rPr>
        <w:t>IFPS/07/PZP/18</w:t>
      </w:r>
    </w:p>
    <w:p w:rsidR="003D0FB5" w:rsidRPr="001348A0" w:rsidRDefault="003D0FB5" w:rsidP="00166EEE">
      <w:pPr>
        <w:numPr>
          <w:ilvl w:val="0"/>
          <w:numId w:val="2"/>
        </w:numPr>
        <w:ind w:left="284" w:hanging="284"/>
        <w:rPr>
          <w:rFonts w:ascii="Arial" w:hAnsi="Arial" w:cs="Arial"/>
        </w:rPr>
      </w:pPr>
      <w:r w:rsidRPr="001348A0">
        <w:rPr>
          <w:rFonts w:ascii="Arial" w:hAnsi="Arial" w:cs="Arial"/>
        </w:rPr>
        <w:t>W razie przesłania korespondencji w formie innej niż pisemna, treść przekazu uważa się za złożoną w terminie pod warunkiem, że zostanie ona dostarczona adresatowi przed upływem wyznaczonego terminu, a następnie zostanie niezwłocznie potwierdzona przez nadawcę w formie pisemnej.</w:t>
      </w:r>
    </w:p>
    <w:p w:rsidR="003D0FB5" w:rsidRPr="001348A0" w:rsidRDefault="003D0FB5" w:rsidP="00166EEE">
      <w:pPr>
        <w:numPr>
          <w:ilvl w:val="0"/>
          <w:numId w:val="2"/>
        </w:numPr>
        <w:ind w:left="284" w:hanging="284"/>
        <w:rPr>
          <w:rFonts w:ascii="Arial" w:hAnsi="Arial" w:cs="Arial"/>
        </w:rPr>
      </w:pPr>
      <w:r w:rsidRPr="001348A0">
        <w:rPr>
          <w:rFonts w:ascii="Arial" w:hAnsi="Arial" w:cs="Arial"/>
        </w:rPr>
        <w:lastRenderedPageBreak/>
        <w:t xml:space="preserve">Korespondencję z zachowaniem formy pisemnej dotyczącą postępowania, Wykonawcy zobowiązani są wysyłać bądź składać na adres: </w:t>
      </w:r>
      <w:r w:rsidRPr="001348A0">
        <w:rPr>
          <w:rFonts w:ascii="Arial" w:hAnsi="Arial" w:cs="Arial"/>
          <w:b/>
        </w:rPr>
        <w:t>Instytut Fizjologii i Patologii Słuchu, 05-830 Nadarzyn, Kajetany, ul. Mokra 17, Sekretariat, I piętro</w:t>
      </w:r>
      <w:r w:rsidRPr="001348A0">
        <w:rPr>
          <w:rFonts w:ascii="Arial" w:hAnsi="Arial" w:cs="Arial"/>
        </w:rPr>
        <w:t>. Korespondencję w formie faksu Wykonawcy są zobowiązani przesyłać z zachowaniem rygorów określonych w pkt 3 na numer faksu:</w:t>
      </w:r>
      <w:r w:rsidRPr="001348A0">
        <w:rPr>
          <w:rFonts w:ascii="Arial" w:hAnsi="Arial" w:cs="Arial"/>
          <w:b/>
        </w:rPr>
        <w:t xml:space="preserve"> </w:t>
      </w:r>
      <w:r w:rsidRPr="001348A0">
        <w:rPr>
          <w:rFonts w:ascii="Arial" w:hAnsi="Arial" w:cs="Arial"/>
          <w:b/>
          <w:bCs/>
        </w:rPr>
        <w:t xml:space="preserve">(22) 356 03 67 i/lub (22) 31 18 118 </w:t>
      </w:r>
      <w:r w:rsidRPr="001348A0">
        <w:rPr>
          <w:rFonts w:ascii="Arial" w:hAnsi="Arial" w:cs="Arial"/>
        </w:rPr>
        <w:t xml:space="preserve">od poniedziałku do piątku w godzinach 08:00 do 16.00. Korespondencję w formie poczty elektronicznej Wykonawcy są zobowiązani przesyłać z zachowaniem rygorów określonych w pkt 3 na adres: </w:t>
      </w:r>
      <w:hyperlink r:id="rId11" w:history="1">
        <w:r w:rsidRPr="001348A0">
          <w:rPr>
            <w:rStyle w:val="Hipercze"/>
            <w:rFonts w:ascii="Arial" w:hAnsi="Arial" w:cs="Arial"/>
            <w:b/>
          </w:rPr>
          <w:t>sekretariat@ifps.org.pl</w:t>
        </w:r>
      </w:hyperlink>
      <w:r w:rsidRPr="001348A0">
        <w:rPr>
          <w:rFonts w:ascii="Arial" w:hAnsi="Arial" w:cs="Arial"/>
          <w:b/>
        </w:rPr>
        <w:t>.</w:t>
      </w:r>
    </w:p>
    <w:p w:rsidR="003D0FB5" w:rsidRPr="001348A0" w:rsidRDefault="003D0FB5" w:rsidP="00166EEE">
      <w:pPr>
        <w:numPr>
          <w:ilvl w:val="0"/>
          <w:numId w:val="2"/>
        </w:numPr>
        <w:ind w:left="284" w:hanging="284"/>
        <w:rPr>
          <w:rFonts w:ascii="Arial" w:eastAsia="Times New Roman" w:hAnsi="Arial" w:cs="Arial"/>
          <w:lang w:eastAsia="pl-PL"/>
        </w:rPr>
      </w:pPr>
      <w:r w:rsidRPr="001348A0">
        <w:rPr>
          <w:rFonts w:ascii="Arial" w:eastAsia="Times New Roman" w:hAnsi="Arial" w:cs="Arial"/>
          <w:lang w:eastAsia="pl-PL"/>
        </w:rPr>
        <w:t xml:space="preserve">Zgodnie z art. 18 pkt 2 </w:t>
      </w:r>
      <w:r w:rsidRPr="001348A0">
        <w:rPr>
          <w:rFonts w:ascii="Arial" w:eastAsia="Times New Roman" w:hAnsi="Arial" w:cs="Arial"/>
          <w:lang w:val="x-none" w:eastAsia="pl-PL"/>
        </w:rPr>
        <w:t>ustawy</w:t>
      </w:r>
      <w:r w:rsidRPr="001348A0">
        <w:rPr>
          <w:rFonts w:ascii="Arial" w:eastAsia="TimesNewRoman,Bold" w:hAnsi="Arial" w:cs="Arial"/>
          <w:lang w:val="x-none" w:eastAsia="pl-PL"/>
        </w:rPr>
        <w:t xml:space="preserve"> z dnia 22 czerwca 2016 r. o zmianie ustawy – Prawo zamówień publicznych oraz niektórych innych ustaw</w:t>
      </w:r>
      <w:r w:rsidRPr="001348A0">
        <w:rPr>
          <w:rFonts w:ascii="Arial" w:eastAsia="TimesNewRoman,Bold" w:hAnsi="Arial" w:cs="Arial"/>
          <w:lang w:eastAsia="pl-PL"/>
        </w:rPr>
        <w:t xml:space="preserve"> (</w:t>
      </w:r>
      <w:r w:rsidRPr="001348A0">
        <w:rPr>
          <w:rFonts w:ascii="Arial" w:eastAsia="TimesNewRoman,Bold" w:hAnsi="Arial" w:cs="Arial"/>
          <w:i/>
          <w:lang w:eastAsia="pl-PL"/>
        </w:rPr>
        <w:t>Dz. U. z 2016 r. poz. 1020</w:t>
      </w:r>
      <w:r w:rsidRPr="001348A0">
        <w:rPr>
          <w:rFonts w:ascii="Arial" w:eastAsia="TimesNewRoman,Bold" w:hAnsi="Arial" w:cs="Arial"/>
          <w:lang w:eastAsia="pl-PL"/>
        </w:rPr>
        <w:t>)</w:t>
      </w:r>
      <w:r w:rsidRPr="001348A0">
        <w:rPr>
          <w:rFonts w:ascii="Arial" w:hAnsi="Arial" w:cs="Arial"/>
        </w:rPr>
        <w:t xml:space="preserve"> </w:t>
      </w:r>
      <w:r w:rsidRPr="001348A0">
        <w:rPr>
          <w:rFonts w:ascii="Arial" w:eastAsia="Times New Roman" w:hAnsi="Arial" w:cs="Arial"/>
          <w:lang w:eastAsia="pl-PL"/>
        </w:rPr>
        <w:t>w przypadku przesyłania korespondencji faksem każda ze stron na żądanie drugiej, jest zobowiązana do niezwłocznego potwierdzenia faktu jej otrzymania.</w:t>
      </w:r>
    </w:p>
    <w:p w:rsidR="003D0FB5" w:rsidRPr="001348A0" w:rsidRDefault="003D0FB5" w:rsidP="00166EEE">
      <w:pPr>
        <w:numPr>
          <w:ilvl w:val="0"/>
          <w:numId w:val="2"/>
        </w:numPr>
        <w:ind w:left="284" w:hanging="284"/>
        <w:rPr>
          <w:rFonts w:ascii="Arial" w:eastAsia="Times New Roman" w:hAnsi="Arial" w:cs="Arial"/>
          <w:b/>
          <w:lang w:eastAsia="pl-PL"/>
        </w:rPr>
      </w:pPr>
      <w:r w:rsidRPr="001348A0">
        <w:rPr>
          <w:rStyle w:val="fontstyle01"/>
          <w:rFonts w:ascii="Arial" w:hAnsi="Arial" w:cs="Arial"/>
          <w:b w:val="0"/>
        </w:rPr>
        <w:t>Zamawiający przewiduje zorganizowanie wizji lokalnej dla Oferentów. Termin</w:t>
      </w:r>
      <w:r w:rsidR="006352D1">
        <w:rPr>
          <w:rFonts w:ascii="Arial" w:hAnsi="Arial" w:cs="Arial"/>
          <w:b/>
          <w:bCs/>
          <w:color w:val="000000"/>
        </w:rPr>
        <w:t xml:space="preserve"> </w:t>
      </w:r>
      <w:r w:rsidRPr="001348A0">
        <w:rPr>
          <w:rStyle w:val="fontstyle01"/>
          <w:rFonts w:ascii="Arial" w:hAnsi="Arial" w:cs="Arial"/>
          <w:b w:val="0"/>
        </w:rPr>
        <w:t xml:space="preserve">wizji lokalnej należy uzgodnić z osobą wskazaną w punkcie 10. </w:t>
      </w:r>
    </w:p>
    <w:p w:rsidR="003D0FB5" w:rsidRPr="001348A0" w:rsidRDefault="003D0FB5" w:rsidP="00166EEE">
      <w:pPr>
        <w:numPr>
          <w:ilvl w:val="0"/>
          <w:numId w:val="2"/>
        </w:numPr>
        <w:ind w:left="284" w:hanging="284"/>
        <w:rPr>
          <w:rFonts w:ascii="Arial" w:hAnsi="Arial" w:cs="Arial"/>
        </w:rPr>
      </w:pPr>
      <w:bookmarkStart w:id="1" w:name="_Hlk512154334"/>
      <w:r w:rsidRPr="001348A0">
        <w:rPr>
          <w:rFonts w:ascii="Arial" w:hAnsi="Arial" w:cs="Arial"/>
        </w:rPr>
        <w:t xml:space="preserve">Wykonawcy mogą </w:t>
      </w:r>
      <w:r w:rsidRPr="001348A0">
        <w:rPr>
          <w:rFonts w:ascii="Arial" w:eastAsia="Times New Roman" w:hAnsi="Arial" w:cs="Arial"/>
          <w:lang w:eastAsia="pl-PL"/>
        </w:rPr>
        <w:t>zwrócić się do Zamawiającego o wyjaśnienie treści SIWZ. Zamawiający jest obowiązany udzielić wyjaśnień niezwłocznie</w:t>
      </w:r>
      <w:r w:rsidRPr="001348A0">
        <w:rPr>
          <w:rFonts w:ascii="Arial" w:eastAsia="Times New Roman" w:hAnsi="Arial" w:cs="Arial"/>
          <w:color w:val="000000"/>
          <w:lang w:eastAsia="pl-PL"/>
        </w:rPr>
        <w:t xml:space="preserve">, jednak nie później niż na </w:t>
      </w:r>
      <w:r w:rsidRPr="001348A0">
        <w:rPr>
          <w:rFonts w:ascii="Arial" w:eastAsia="Times New Roman" w:hAnsi="Arial" w:cs="Arial"/>
          <w:b/>
          <w:bCs/>
          <w:color w:val="000000"/>
          <w:lang w:eastAsia="pl-PL"/>
        </w:rPr>
        <w:t>2 dni</w:t>
      </w:r>
      <w:r w:rsidRPr="001348A0">
        <w:rPr>
          <w:rFonts w:ascii="Arial" w:eastAsia="Times New Roman" w:hAnsi="Arial" w:cs="Arial"/>
          <w:color w:val="000000"/>
          <w:lang w:eastAsia="pl-PL"/>
        </w:rPr>
        <w:t xml:space="preserve"> przed</w:t>
      </w:r>
      <w:r w:rsidRPr="001348A0">
        <w:rPr>
          <w:rFonts w:ascii="Arial" w:eastAsia="Times New Roman" w:hAnsi="Arial" w:cs="Arial"/>
          <w:lang w:eastAsia="pl-PL"/>
        </w:rPr>
        <w:t xml:space="preserve"> upływem terminu składania ofert,</w:t>
      </w:r>
      <w:r w:rsidRPr="001348A0">
        <w:rPr>
          <w:rFonts w:ascii="Arial" w:hAnsi="Arial" w:cs="Arial"/>
        </w:rPr>
        <w:t xml:space="preserve"> </w:t>
      </w:r>
      <w:r w:rsidRPr="001348A0">
        <w:rPr>
          <w:rFonts w:ascii="Arial" w:eastAsia="Times New Roman" w:hAnsi="Arial" w:cs="Arial"/>
          <w:lang w:eastAsia="pl-PL"/>
        </w:rPr>
        <w:t>pod warunkiem, że wniosek o wyjaśnienie treści SIWZ wpłynął do Zamawiającego nie później niż do końca dnia, w którym upływa połowa wyznaczonego terminu składania ofert. Jeżeli wniosek o wyjaśnienie treści Specyfikacji Istotnych Warunków Zamówienia wpłynął po upływie terminu do udzielenia wyjaśnień, Zamawiający może udzielić wyjaśnień albo pozostawić wniosek bez rozpoznania.</w:t>
      </w:r>
    </w:p>
    <w:p w:rsidR="003D0FB5" w:rsidRPr="001348A0" w:rsidRDefault="003D0FB5" w:rsidP="00166EEE">
      <w:pPr>
        <w:ind w:left="284"/>
        <w:rPr>
          <w:rFonts w:ascii="Arial" w:hAnsi="Arial" w:cs="Arial"/>
        </w:rPr>
      </w:pPr>
      <w:r w:rsidRPr="001348A0">
        <w:rPr>
          <w:rFonts w:ascii="Arial" w:hAnsi="Arial" w:cs="Arial"/>
          <w:b/>
          <w:bCs/>
        </w:rPr>
        <w:t xml:space="preserve">Uwaga: </w:t>
      </w:r>
      <w:r w:rsidRPr="001348A0">
        <w:rPr>
          <w:rFonts w:ascii="Arial" w:hAnsi="Arial" w:cs="Arial"/>
          <w:bCs/>
        </w:rPr>
        <w:t>Przez wyjaśnienie treści Specyfikacji należy rozumieć wyjaśnienie zapisów w Specyfikacji, które są dla Wykonawcy niezrozumiałe</w:t>
      </w:r>
      <w:r w:rsidRPr="001348A0">
        <w:rPr>
          <w:rFonts w:ascii="Arial" w:hAnsi="Arial" w:cs="Arial"/>
          <w:b/>
          <w:bCs/>
        </w:rPr>
        <w:t xml:space="preserve">. </w:t>
      </w:r>
      <w:r w:rsidRPr="001348A0">
        <w:rPr>
          <w:rFonts w:ascii="Arial" w:hAnsi="Arial" w:cs="Arial"/>
        </w:rPr>
        <w:t xml:space="preserve">Prośba o wprowadzenie, zmianę, wykreślenie określonych treści ze specyfikacji lub załączników oraz prośba o dopuszczenie przedmiotu zamówienia o parametrach innych niż określone przez Zamawiającego w SIWZ </w:t>
      </w:r>
      <w:r w:rsidRPr="001348A0">
        <w:rPr>
          <w:rFonts w:ascii="Arial" w:hAnsi="Arial" w:cs="Arial"/>
          <w:b/>
          <w:bCs/>
        </w:rPr>
        <w:t xml:space="preserve">nie jest prośbą o wyjaśnienie treści Specyfikacji </w:t>
      </w:r>
      <w:r w:rsidRPr="001348A0">
        <w:rPr>
          <w:rFonts w:ascii="Arial" w:hAnsi="Arial" w:cs="Arial"/>
        </w:rPr>
        <w:t>i Zamawiający zastrzega sobie prawo do nieodpowiadania na tak postawione pytania.</w:t>
      </w:r>
    </w:p>
    <w:bookmarkEnd w:id="1"/>
    <w:p w:rsidR="003D0FB5" w:rsidRPr="001348A0" w:rsidRDefault="003D0FB5" w:rsidP="00166EEE">
      <w:pPr>
        <w:numPr>
          <w:ilvl w:val="0"/>
          <w:numId w:val="2"/>
        </w:numPr>
        <w:ind w:left="284" w:hanging="284"/>
        <w:rPr>
          <w:rFonts w:ascii="Arial" w:hAnsi="Arial" w:cs="Arial"/>
        </w:rPr>
      </w:pPr>
      <w:r w:rsidRPr="001348A0">
        <w:rPr>
          <w:rFonts w:ascii="Arial" w:hAnsi="Arial" w:cs="Arial"/>
        </w:rPr>
        <w:t>Zamawiający przekaże jednocześnie treść zapytań wraz z wyjaśnieniami wszystkim Wykonawcom, którym doręczono Specyfikację bez ujawniania źródła zapytania, a jeżeli Specyfikacja jest udostępniana na stronie internetowej Zamawiającego – zapytania wraz z wyjaśnieniami zamieszczane są na tej stronie.</w:t>
      </w:r>
    </w:p>
    <w:p w:rsidR="003D0FB5" w:rsidRPr="001348A0" w:rsidRDefault="003D0FB5" w:rsidP="00166EEE">
      <w:pPr>
        <w:numPr>
          <w:ilvl w:val="0"/>
          <w:numId w:val="2"/>
        </w:numPr>
        <w:ind w:left="284" w:hanging="284"/>
        <w:rPr>
          <w:rFonts w:ascii="Arial" w:hAnsi="Arial" w:cs="Arial"/>
        </w:rPr>
      </w:pPr>
      <w:r w:rsidRPr="001348A0">
        <w:rPr>
          <w:rFonts w:ascii="Arial" w:hAnsi="Arial" w:cs="Arial"/>
        </w:rPr>
        <w:t>W uzasadnionych przypadkach Zamawiający może przed upływem terminu składania ofert zmienić treść Specyfikacji z zastrzeżeniem treści art. 38 ust. 4b ustawy P. z. p. Dokonaną zmianę Zamawiający przekaże niezwłocznie wszystkim Wykonawcom, którym doręczono Specyfikację, a jeżeli Specyfikacja jest udostępniana na stronie internetowej Zamawiającego, zmianę Specyfikacji Zamawiający udostępni na stronie.</w:t>
      </w:r>
    </w:p>
    <w:p w:rsidR="003D0FB5" w:rsidRPr="001348A0" w:rsidRDefault="003D0FB5" w:rsidP="00166EEE">
      <w:pPr>
        <w:numPr>
          <w:ilvl w:val="0"/>
          <w:numId w:val="2"/>
        </w:numPr>
        <w:ind w:left="284" w:hanging="284"/>
        <w:rPr>
          <w:rFonts w:ascii="Arial" w:hAnsi="Arial" w:cs="Arial"/>
        </w:rPr>
      </w:pPr>
      <w:r w:rsidRPr="001348A0">
        <w:rPr>
          <w:rFonts w:ascii="Arial" w:eastAsia="Times New Roman" w:hAnsi="Arial" w:cs="Arial"/>
          <w:lang w:eastAsia="pl-PL"/>
        </w:rPr>
        <w:t>Jeżeli w wyniku zmiany treści Specyfikacji Istotnych Warunków Zamówienia nieprowadzącej do zmiany treści ogłoszenia o zamówieniu, jest niezbędny dodatkowy czas na wprowadzenie zmian w ofertach, Zamawiający przedłuża termin składania ofert i informuje o tym Wykonawców, którym przekazano Specyfikację Istotnych Warunków Zamówienia oraz zamieszcza informację na stronie internetowej, jeżeli Specyfikacja Istotnych Warunków Zamówienia jest udostępniana na tej stronie.</w:t>
      </w:r>
    </w:p>
    <w:p w:rsidR="003D0FB5" w:rsidRPr="001348A0" w:rsidRDefault="003D0FB5" w:rsidP="00166EEE">
      <w:pPr>
        <w:numPr>
          <w:ilvl w:val="0"/>
          <w:numId w:val="2"/>
        </w:numPr>
        <w:ind w:left="426" w:hanging="426"/>
        <w:rPr>
          <w:rFonts w:ascii="Arial" w:hAnsi="Arial" w:cs="Arial"/>
        </w:rPr>
      </w:pPr>
      <w:r w:rsidRPr="001348A0">
        <w:rPr>
          <w:rFonts w:ascii="Arial" w:hAnsi="Arial" w:cs="Arial"/>
        </w:rPr>
        <w:t xml:space="preserve">Wszelka korespondencja pochodząca od Wykonawców wymaga dla swej skuteczności dołączenia dokumentów potwierdzających, że osoba podpisana na dokumencie jest uprawnionym w rozumieniu Specyfikacji. Powyższe wymaganie nie dotyczy sytuacji, gdy Zamawiający dysponuje już stosownymi dokumentami złożonymi w toku postępowania. </w:t>
      </w:r>
    </w:p>
    <w:p w:rsidR="003D0FB5" w:rsidRPr="001348A0" w:rsidRDefault="003D0FB5" w:rsidP="00166EEE">
      <w:pPr>
        <w:spacing w:after="120"/>
        <w:ind w:left="426"/>
        <w:rPr>
          <w:rFonts w:ascii="Arial" w:hAnsi="Arial" w:cs="Arial"/>
          <w:u w:val="single"/>
        </w:rPr>
      </w:pPr>
      <w:r w:rsidRPr="001348A0">
        <w:rPr>
          <w:rFonts w:ascii="Arial" w:hAnsi="Arial" w:cs="Arial"/>
          <w:u w:val="single"/>
        </w:rPr>
        <w:t xml:space="preserve">Osobami uprawnionymi przez Zamawiającego do kontaktowania się z Wykonawcami jest </w:t>
      </w:r>
    </w:p>
    <w:p w:rsidR="008F1B9B" w:rsidRPr="00D44A75" w:rsidRDefault="008F1B9B" w:rsidP="008F1B9B">
      <w:pPr>
        <w:numPr>
          <w:ilvl w:val="1"/>
          <w:numId w:val="2"/>
        </w:numPr>
        <w:tabs>
          <w:tab w:val="left" w:pos="851"/>
          <w:tab w:val="left" w:pos="1134"/>
        </w:tabs>
        <w:spacing w:after="120"/>
        <w:rPr>
          <w:rFonts w:ascii="Arial" w:hAnsi="Arial" w:cs="Arial"/>
          <w:b/>
          <w:szCs w:val="24"/>
        </w:rPr>
      </w:pPr>
      <w:r>
        <w:rPr>
          <w:rFonts w:ascii="Arial" w:hAnsi="Arial" w:cs="Arial"/>
          <w:b/>
          <w:szCs w:val="24"/>
        </w:rPr>
        <w:t>Mirosław Koczkodaj</w:t>
      </w:r>
      <w:r w:rsidRPr="00AF3FDE">
        <w:rPr>
          <w:rFonts w:ascii="Arial" w:hAnsi="Arial" w:cs="Arial"/>
          <w:b/>
          <w:szCs w:val="24"/>
        </w:rPr>
        <w:t>, tel</w:t>
      </w:r>
      <w:r w:rsidRPr="00D44A75">
        <w:rPr>
          <w:rFonts w:ascii="Arial" w:hAnsi="Arial" w:cs="Arial"/>
          <w:b/>
          <w:szCs w:val="24"/>
        </w:rPr>
        <w:t>. (22) 31 18 147 – sprawy formalno-prawne (proceduralne)</w:t>
      </w:r>
    </w:p>
    <w:p w:rsidR="008F1B9B" w:rsidRPr="00D34FFE" w:rsidRDefault="008F1B9B" w:rsidP="008F1B9B">
      <w:pPr>
        <w:tabs>
          <w:tab w:val="left" w:pos="851"/>
          <w:tab w:val="left" w:pos="4962"/>
        </w:tabs>
        <w:spacing w:after="120"/>
        <w:ind w:left="786"/>
        <w:rPr>
          <w:rFonts w:ascii="Arial" w:hAnsi="Arial" w:cs="Arial"/>
          <w:b/>
          <w:color w:val="0000CC"/>
          <w:szCs w:val="24"/>
          <w:u w:val="single"/>
          <w:lang w:val="en-US"/>
        </w:rPr>
      </w:pPr>
      <w:r w:rsidRPr="001F42D1">
        <w:rPr>
          <w:rFonts w:ascii="Arial" w:hAnsi="Arial" w:cs="Arial"/>
          <w:szCs w:val="24"/>
        </w:rPr>
        <w:tab/>
      </w:r>
      <w:r>
        <w:rPr>
          <w:rFonts w:ascii="Arial" w:hAnsi="Arial" w:cs="Arial"/>
          <w:szCs w:val="24"/>
        </w:rPr>
        <w:tab/>
      </w:r>
      <w:r w:rsidRPr="00D305B0">
        <w:rPr>
          <w:rFonts w:ascii="Arial" w:hAnsi="Arial" w:cs="Arial"/>
          <w:szCs w:val="24"/>
        </w:rPr>
        <w:t xml:space="preserve">   </w:t>
      </w:r>
      <w:r w:rsidR="00452004" w:rsidRPr="00D305B0">
        <w:rPr>
          <w:rFonts w:ascii="Arial" w:hAnsi="Arial" w:cs="Arial"/>
          <w:szCs w:val="24"/>
        </w:rPr>
        <w:tab/>
      </w:r>
      <w:r w:rsidRPr="00D34FFE">
        <w:rPr>
          <w:rFonts w:ascii="Arial" w:hAnsi="Arial" w:cs="Arial"/>
          <w:b/>
          <w:color w:val="0000CC"/>
          <w:szCs w:val="24"/>
          <w:u w:val="single"/>
          <w:lang w:val="en-US"/>
        </w:rPr>
        <w:t xml:space="preserve">e-mail: </w:t>
      </w:r>
      <w:r>
        <w:rPr>
          <w:rFonts w:ascii="Arial" w:hAnsi="Arial" w:cs="Arial"/>
          <w:b/>
          <w:color w:val="0000CC"/>
          <w:szCs w:val="24"/>
          <w:u w:val="single"/>
          <w:lang w:val="en-US"/>
        </w:rPr>
        <w:t>m.koczkodaj</w:t>
      </w:r>
      <w:r w:rsidRPr="00D34FFE">
        <w:rPr>
          <w:rFonts w:ascii="Arial" w:hAnsi="Arial" w:cs="Arial"/>
          <w:b/>
          <w:color w:val="0000CC"/>
          <w:szCs w:val="24"/>
          <w:u w:val="single"/>
          <w:lang w:val="en-US"/>
        </w:rPr>
        <w:t>@ifps.org.pl.</w:t>
      </w:r>
    </w:p>
    <w:p w:rsidR="008F1B9B" w:rsidRPr="008F1B9B" w:rsidRDefault="008F1B9B" w:rsidP="008F1B9B">
      <w:pPr>
        <w:numPr>
          <w:ilvl w:val="1"/>
          <w:numId w:val="2"/>
        </w:numPr>
        <w:tabs>
          <w:tab w:val="left" w:pos="851"/>
          <w:tab w:val="left" w:pos="993"/>
        </w:tabs>
        <w:spacing w:after="120" w:line="240" w:lineRule="auto"/>
        <w:rPr>
          <w:rFonts w:ascii="Arial" w:hAnsi="Arial" w:cs="Arial"/>
          <w:szCs w:val="24"/>
        </w:rPr>
      </w:pPr>
      <w:r>
        <w:rPr>
          <w:rFonts w:ascii="Arial" w:hAnsi="Arial" w:cs="Arial"/>
          <w:b/>
        </w:rPr>
        <w:t>Paweł Czarnecki tel. (22</w:t>
      </w:r>
      <w:r w:rsidRPr="00D836D8">
        <w:rPr>
          <w:rFonts w:ascii="Arial" w:hAnsi="Arial" w:cs="Arial"/>
          <w:b/>
        </w:rPr>
        <w:t xml:space="preserve">) </w:t>
      </w:r>
      <w:r>
        <w:rPr>
          <w:rFonts w:ascii="Arial" w:hAnsi="Arial" w:cs="Arial"/>
          <w:b/>
        </w:rPr>
        <w:t xml:space="preserve">35 60 477 </w:t>
      </w:r>
      <w:r w:rsidRPr="001F42D1">
        <w:rPr>
          <w:rFonts w:ascii="Arial" w:hAnsi="Arial" w:cs="Arial"/>
          <w:szCs w:val="24"/>
        </w:rPr>
        <w:t xml:space="preserve">– </w:t>
      </w:r>
      <w:r w:rsidRPr="00D44A75">
        <w:rPr>
          <w:rFonts w:ascii="Arial" w:hAnsi="Arial" w:cs="Arial"/>
          <w:b/>
          <w:szCs w:val="24"/>
        </w:rPr>
        <w:t>sprawy merytoryczne</w:t>
      </w:r>
      <w:r>
        <w:rPr>
          <w:rFonts w:ascii="Arial" w:hAnsi="Arial" w:cs="Arial"/>
          <w:szCs w:val="24"/>
        </w:rPr>
        <w:t xml:space="preserve">: </w:t>
      </w:r>
      <w:hyperlink r:id="rId12" w:history="1">
        <w:r>
          <w:rPr>
            <w:rStyle w:val="Hipercze"/>
            <w:rFonts w:ascii="Arial" w:hAnsi="Arial" w:cs="Arial"/>
            <w:b/>
            <w:color w:val="0000CC"/>
            <w:lang w:val="de-DE"/>
          </w:rPr>
          <w:t>p.czarnecki</w:t>
        </w:r>
        <w:r w:rsidRPr="00B67A66">
          <w:rPr>
            <w:rStyle w:val="Hipercze"/>
            <w:rFonts w:ascii="Arial" w:hAnsi="Arial" w:cs="Arial"/>
            <w:b/>
            <w:color w:val="0000CC"/>
            <w:lang w:val="de-DE"/>
          </w:rPr>
          <w:t>@ifps.org.pl</w:t>
        </w:r>
      </w:hyperlink>
    </w:p>
    <w:p w:rsidR="008F1B9B" w:rsidRPr="00452004" w:rsidRDefault="008F1B9B" w:rsidP="00452004">
      <w:pPr>
        <w:numPr>
          <w:ilvl w:val="1"/>
          <w:numId w:val="2"/>
        </w:numPr>
        <w:tabs>
          <w:tab w:val="left" w:pos="851"/>
          <w:tab w:val="left" w:pos="993"/>
        </w:tabs>
        <w:spacing w:after="120" w:line="240" w:lineRule="auto"/>
        <w:rPr>
          <w:rFonts w:ascii="Arial" w:hAnsi="Arial" w:cs="Arial"/>
          <w:szCs w:val="24"/>
        </w:rPr>
      </w:pPr>
      <w:r>
        <w:rPr>
          <w:rFonts w:ascii="Arial" w:hAnsi="Arial" w:cs="Arial"/>
          <w:b/>
        </w:rPr>
        <w:lastRenderedPageBreak/>
        <w:t>Rafał Bereszczyński</w:t>
      </w:r>
      <w:r w:rsidR="00452004">
        <w:rPr>
          <w:rFonts w:ascii="Arial" w:hAnsi="Arial" w:cs="Arial"/>
          <w:b/>
        </w:rPr>
        <w:t xml:space="preserve"> tel.(22</w:t>
      </w:r>
      <w:r w:rsidR="00452004" w:rsidRPr="00D836D8">
        <w:rPr>
          <w:rFonts w:ascii="Arial" w:hAnsi="Arial" w:cs="Arial"/>
          <w:b/>
        </w:rPr>
        <w:t xml:space="preserve">) </w:t>
      </w:r>
      <w:r w:rsidR="00452004">
        <w:rPr>
          <w:rFonts w:ascii="Arial" w:hAnsi="Arial" w:cs="Arial"/>
          <w:b/>
        </w:rPr>
        <w:t xml:space="preserve">35 60 488 </w:t>
      </w:r>
      <w:r w:rsidR="00452004" w:rsidRPr="001F42D1">
        <w:rPr>
          <w:rFonts w:ascii="Arial" w:hAnsi="Arial" w:cs="Arial"/>
          <w:szCs w:val="24"/>
        </w:rPr>
        <w:t xml:space="preserve">– </w:t>
      </w:r>
      <w:r w:rsidR="00452004" w:rsidRPr="00D44A75">
        <w:rPr>
          <w:rFonts w:ascii="Arial" w:hAnsi="Arial" w:cs="Arial"/>
          <w:b/>
          <w:szCs w:val="24"/>
        </w:rPr>
        <w:t>sprawy merytoryczne</w:t>
      </w:r>
      <w:r w:rsidR="00452004">
        <w:rPr>
          <w:rFonts w:ascii="Arial" w:hAnsi="Arial" w:cs="Arial"/>
          <w:szCs w:val="24"/>
        </w:rPr>
        <w:t xml:space="preserve"> </w:t>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r w:rsidR="00452004">
        <w:rPr>
          <w:rFonts w:ascii="Arial" w:hAnsi="Arial" w:cs="Arial"/>
          <w:szCs w:val="24"/>
        </w:rPr>
        <w:tab/>
      </w:r>
      <w:hyperlink r:id="rId13" w:history="1">
        <w:r w:rsidR="00452004">
          <w:rPr>
            <w:rStyle w:val="Hipercze"/>
            <w:rFonts w:ascii="Arial" w:hAnsi="Arial" w:cs="Arial"/>
            <w:b/>
            <w:color w:val="0000CC"/>
            <w:lang w:val="de-DE"/>
          </w:rPr>
          <w:t>r.bereszczynski</w:t>
        </w:r>
        <w:r w:rsidR="00452004" w:rsidRPr="00B67A66">
          <w:rPr>
            <w:rStyle w:val="Hipercze"/>
            <w:rFonts w:ascii="Arial" w:hAnsi="Arial" w:cs="Arial"/>
            <w:b/>
            <w:color w:val="0000CC"/>
            <w:lang w:val="de-DE"/>
          </w:rPr>
          <w:t>@ifps.org.pl</w:t>
        </w:r>
      </w:hyperlink>
    </w:p>
    <w:p w:rsidR="003D0FB5" w:rsidRPr="00452004" w:rsidRDefault="003D0FB5" w:rsidP="00452004">
      <w:pPr>
        <w:pStyle w:val="Akapitzlist"/>
        <w:numPr>
          <w:ilvl w:val="0"/>
          <w:numId w:val="48"/>
        </w:numPr>
        <w:tabs>
          <w:tab w:val="left" w:pos="851"/>
          <w:tab w:val="left" w:pos="1134"/>
        </w:tabs>
        <w:spacing w:after="120"/>
        <w:rPr>
          <w:rFonts w:ascii="Arial" w:hAnsi="Arial" w:cs="Arial"/>
          <w:b/>
        </w:rPr>
      </w:pPr>
      <w:r w:rsidRPr="00452004">
        <w:rPr>
          <w:rFonts w:ascii="Arial" w:hAnsi="Arial" w:cs="Arial"/>
        </w:rPr>
        <w:t>w dni robocze w godz. 09.00 – 15.00.</w:t>
      </w:r>
    </w:p>
    <w:p w:rsidR="003D0FB5" w:rsidRPr="001348A0" w:rsidRDefault="003D0FB5" w:rsidP="00166EEE">
      <w:pPr>
        <w:numPr>
          <w:ilvl w:val="0"/>
          <w:numId w:val="2"/>
        </w:numPr>
        <w:spacing w:after="120"/>
        <w:ind w:left="426" w:hanging="426"/>
        <w:rPr>
          <w:rFonts w:ascii="Arial" w:hAnsi="Arial" w:cs="Arial"/>
        </w:rPr>
      </w:pPr>
      <w:r w:rsidRPr="001348A0">
        <w:rPr>
          <w:rFonts w:ascii="Arial" w:hAnsi="Arial" w:cs="Arial"/>
        </w:rPr>
        <w:t>SIWZ (wraz z załącznikami) udostępniona jest do wglądu w Instytucie Fizjologii i Patologii Słuchu (Światowym Centrum Słuchu), w </w:t>
      </w:r>
      <w:r w:rsidRPr="008F1B9B">
        <w:rPr>
          <w:rFonts w:ascii="Arial" w:hAnsi="Arial" w:cs="Arial"/>
          <w:b/>
        </w:rPr>
        <w:t xml:space="preserve">pokoju </w:t>
      </w:r>
      <w:r w:rsidR="008F1B9B" w:rsidRPr="008F1B9B">
        <w:rPr>
          <w:rFonts w:ascii="Arial" w:hAnsi="Arial" w:cs="Arial"/>
          <w:b/>
        </w:rPr>
        <w:t>2.6</w:t>
      </w:r>
      <w:r w:rsidRPr="008F1B9B">
        <w:rPr>
          <w:rFonts w:ascii="Arial" w:hAnsi="Arial" w:cs="Arial"/>
        </w:rPr>
        <w:t xml:space="preserve"> </w:t>
      </w:r>
      <w:r w:rsidRPr="001348A0">
        <w:rPr>
          <w:rFonts w:ascii="Arial" w:hAnsi="Arial" w:cs="Arial"/>
        </w:rPr>
        <w:t>od poniedziałku do piątku w godz. 10.00 – 15.00 po uprzednim uzgodnieniu z Zamawiającym.</w:t>
      </w:r>
    </w:p>
    <w:p w:rsidR="003D0FB5" w:rsidRPr="001348A0" w:rsidRDefault="003D0FB5" w:rsidP="00166EEE">
      <w:pPr>
        <w:pStyle w:val="Styl32"/>
        <w:spacing w:line="276" w:lineRule="auto"/>
        <w:ind w:left="0"/>
        <w:rPr>
          <w:sz w:val="22"/>
          <w:szCs w:val="22"/>
        </w:rPr>
      </w:pPr>
      <w:r w:rsidRPr="001348A0">
        <w:rPr>
          <w:sz w:val="22"/>
          <w:szCs w:val="22"/>
        </w:rPr>
        <w:t>ROZDZIAŁ VII   WYMAGANIA DOTYCZĄCE WADIUM</w:t>
      </w:r>
    </w:p>
    <w:p w:rsidR="003D0FB5" w:rsidRPr="001348A0" w:rsidRDefault="003D0FB5" w:rsidP="006352D1">
      <w:pPr>
        <w:numPr>
          <w:ilvl w:val="0"/>
          <w:numId w:val="25"/>
        </w:numPr>
        <w:tabs>
          <w:tab w:val="clear" w:pos="567"/>
          <w:tab w:val="num" w:pos="284"/>
        </w:tabs>
        <w:ind w:left="284" w:hanging="284"/>
        <w:rPr>
          <w:rFonts w:ascii="Arial" w:eastAsia="Times New Roman" w:hAnsi="Arial" w:cs="Arial"/>
          <w:lang w:eastAsia="pl-PL"/>
        </w:rPr>
      </w:pPr>
      <w:r w:rsidRPr="001348A0">
        <w:rPr>
          <w:rFonts w:ascii="Arial" w:eastAsia="Times New Roman" w:hAnsi="Arial" w:cs="Arial"/>
          <w:lang w:eastAsia="pl-PL"/>
        </w:rPr>
        <w:t xml:space="preserve">Wykonawca zobowiązany jest przed upływem terminu składania ofert wnieść wadium w wysokości </w:t>
      </w:r>
      <w:r w:rsidRPr="001348A0">
        <w:rPr>
          <w:rFonts w:ascii="Arial" w:eastAsia="Times New Roman" w:hAnsi="Arial" w:cs="Arial"/>
          <w:b/>
          <w:color w:val="000000"/>
          <w:lang w:eastAsia="pl-PL"/>
        </w:rPr>
        <w:t xml:space="preserve">100 000 </w:t>
      </w:r>
      <w:r w:rsidRPr="001348A0">
        <w:rPr>
          <w:rFonts w:ascii="Arial" w:eastAsia="Times New Roman" w:hAnsi="Arial" w:cs="Arial"/>
          <w:color w:val="000000"/>
          <w:lang w:eastAsia="pl-PL"/>
        </w:rPr>
        <w:t xml:space="preserve">(słownie: sto tysięcy) </w:t>
      </w:r>
      <w:r w:rsidRPr="001348A0">
        <w:rPr>
          <w:rFonts w:ascii="Arial" w:eastAsia="Times New Roman" w:hAnsi="Arial" w:cs="Arial"/>
          <w:b/>
          <w:color w:val="000000"/>
          <w:lang w:eastAsia="pl-PL"/>
        </w:rPr>
        <w:t>złotych</w:t>
      </w:r>
      <w:r w:rsidRPr="001348A0">
        <w:rPr>
          <w:rFonts w:ascii="Arial" w:eastAsia="Times New Roman" w:hAnsi="Arial" w:cs="Arial"/>
          <w:color w:val="000000"/>
          <w:lang w:eastAsia="pl-PL"/>
        </w:rPr>
        <w:t>.</w:t>
      </w:r>
    </w:p>
    <w:p w:rsidR="003D0FB5" w:rsidRPr="001348A0" w:rsidRDefault="003D0FB5" w:rsidP="006352D1">
      <w:pPr>
        <w:numPr>
          <w:ilvl w:val="0"/>
          <w:numId w:val="25"/>
        </w:numPr>
        <w:tabs>
          <w:tab w:val="clear" w:pos="567"/>
          <w:tab w:val="num" w:pos="284"/>
        </w:tabs>
        <w:rPr>
          <w:rFonts w:ascii="Arial" w:eastAsia="Times New Roman" w:hAnsi="Arial" w:cs="Arial"/>
          <w:lang w:eastAsia="pl-PL"/>
        </w:rPr>
      </w:pPr>
      <w:r w:rsidRPr="001348A0">
        <w:rPr>
          <w:rFonts w:ascii="Arial" w:eastAsia="Times New Roman" w:hAnsi="Arial" w:cs="Arial"/>
          <w:lang w:eastAsia="pl-PL"/>
        </w:rPr>
        <w:t>Wadium może być wniesione w:</w:t>
      </w:r>
    </w:p>
    <w:p w:rsidR="003D0FB5" w:rsidRPr="001348A0" w:rsidRDefault="003D0FB5" w:rsidP="006352D1">
      <w:pPr>
        <w:numPr>
          <w:ilvl w:val="5"/>
          <w:numId w:val="26"/>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pieniądzu;</w:t>
      </w:r>
    </w:p>
    <w:p w:rsidR="006352D1" w:rsidRDefault="003D0FB5" w:rsidP="006352D1">
      <w:pPr>
        <w:numPr>
          <w:ilvl w:val="5"/>
          <w:numId w:val="26"/>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poręczeniach bankowych, lub poręczeniach spółdzielczej kasy os</w:t>
      </w:r>
      <w:r w:rsidR="006352D1">
        <w:rPr>
          <w:rFonts w:ascii="Arial" w:eastAsia="Times New Roman" w:hAnsi="Arial" w:cs="Arial"/>
          <w:lang w:eastAsia="pl-PL"/>
        </w:rPr>
        <w:t>zczędnościowo-kredytowej, z tym</w:t>
      </w:r>
    </w:p>
    <w:p w:rsidR="003D0FB5" w:rsidRPr="001348A0" w:rsidRDefault="003D0FB5" w:rsidP="006352D1">
      <w:pPr>
        <w:tabs>
          <w:tab w:val="left" w:pos="567"/>
        </w:tabs>
        <w:ind w:left="567"/>
        <w:rPr>
          <w:rFonts w:ascii="Arial" w:eastAsia="Times New Roman" w:hAnsi="Arial" w:cs="Arial"/>
          <w:lang w:eastAsia="pl-PL"/>
        </w:rPr>
      </w:pPr>
      <w:r w:rsidRPr="001348A0">
        <w:rPr>
          <w:rFonts w:ascii="Arial" w:eastAsia="Times New Roman" w:hAnsi="Arial" w:cs="Arial"/>
          <w:lang w:eastAsia="pl-PL"/>
        </w:rPr>
        <w:t>że poręczenie kasy jest zawsze poręczeniem pieniężnym;</w:t>
      </w:r>
    </w:p>
    <w:p w:rsidR="003D0FB5" w:rsidRPr="001348A0" w:rsidRDefault="003D0FB5" w:rsidP="006352D1">
      <w:pPr>
        <w:numPr>
          <w:ilvl w:val="5"/>
          <w:numId w:val="26"/>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gwarancjach bankowych;</w:t>
      </w:r>
    </w:p>
    <w:p w:rsidR="003D0FB5" w:rsidRPr="001348A0" w:rsidRDefault="003D0FB5" w:rsidP="006352D1">
      <w:pPr>
        <w:numPr>
          <w:ilvl w:val="5"/>
          <w:numId w:val="26"/>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gwarancjach ubezpieczeniowych;</w:t>
      </w:r>
    </w:p>
    <w:p w:rsidR="006352D1" w:rsidRDefault="003D0FB5" w:rsidP="006352D1">
      <w:pPr>
        <w:numPr>
          <w:ilvl w:val="5"/>
          <w:numId w:val="26"/>
        </w:numPr>
        <w:tabs>
          <w:tab w:val="left" w:pos="567"/>
        </w:tabs>
        <w:ind w:left="993" w:hanging="709"/>
        <w:rPr>
          <w:rFonts w:ascii="Arial" w:eastAsia="Times New Roman" w:hAnsi="Arial" w:cs="Arial"/>
          <w:lang w:eastAsia="pl-PL"/>
        </w:rPr>
      </w:pPr>
      <w:r w:rsidRPr="001348A0">
        <w:rPr>
          <w:rFonts w:ascii="Arial" w:eastAsia="Times New Roman" w:hAnsi="Arial" w:cs="Arial"/>
          <w:lang w:eastAsia="pl-PL"/>
        </w:rPr>
        <w:t>poręczeniach udzielanych przez podmioty, o których mowa w art</w:t>
      </w:r>
      <w:r w:rsidR="006352D1">
        <w:rPr>
          <w:rFonts w:ascii="Arial" w:eastAsia="Times New Roman" w:hAnsi="Arial" w:cs="Arial"/>
          <w:lang w:eastAsia="pl-PL"/>
        </w:rPr>
        <w:t>. 6b ust. 5 pkt 2 ustawy z dnia</w:t>
      </w:r>
    </w:p>
    <w:p w:rsidR="003D0FB5" w:rsidRPr="001348A0" w:rsidRDefault="003D0FB5" w:rsidP="006352D1">
      <w:pPr>
        <w:tabs>
          <w:tab w:val="left" w:pos="567"/>
        </w:tabs>
        <w:ind w:left="567"/>
        <w:rPr>
          <w:rFonts w:ascii="Arial" w:eastAsia="Times New Roman" w:hAnsi="Arial" w:cs="Arial"/>
          <w:lang w:eastAsia="pl-PL"/>
        </w:rPr>
      </w:pPr>
      <w:r w:rsidRPr="001348A0">
        <w:rPr>
          <w:rFonts w:ascii="Arial" w:eastAsia="Times New Roman" w:hAnsi="Arial" w:cs="Arial"/>
          <w:lang w:eastAsia="pl-PL"/>
        </w:rPr>
        <w:t>9 listopada 2000 r. o utworzeniu Polskiej Agencji Rozwoju Przedsiębiorczości (Dz. U. z 2014 r. poz. 1804 oraz z 2015 r. poz. 978 i 1240).</w:t>
      </w:r>
    </w:p>
    <w:p w:rsidR="003D0FB5" w:rsidRPr="001348A0" w:rsidRDefault="003D0FB5" w:rsidP="006352D1">
      <w:pPr>
        <w:numPr>
          <w:ilvl w:val="0"/>
          <w:numId w:val="25"/>
        </w:numPr>
        <w:tabs>
          <w:tab w:val="clear" w:pos="567"/>
        </w:tabs>
        <w:ind w:left="284" w:hanging="284"/>
        <w:rPr>
          <w:rFonts w:ascii="Arial" w:eastAsia="Times New Roman" w:hAnsi="Arial" w:cs="Arial"/>
          <w:lang w:val="x-none" w:eastAsia="x-none"/>
        </w:rPr>
      </w:pPr>
      <w:r w:rsidRPr="00452004">
        <w:rPr>
          <w:rFonts w:ascii="Arial" w:eastAsia="Times New Roman" w:hAnsi="Arial" w:cs="Arial"/>
          <w:lang w:val="x-none" w:eastAsia="x-none"/>
        </w:rPr>
        <w:t>Wadium w formie pieni</w:t>
      </w:r>
      <w:r w:rsidRPr="00452004">
        <w:rPr>
          <w:rFonts w:ascii="Arial" w:eastAsia="Times New Roman" w:hAnsi="Arial" w:cs="Arial"/>
          <w:lang w:eastAsia="x-none"/>
        </w:rPr>
        <w:t xml:space="preserve">ężnej </w:t>
      </w:r>
      <w:r w:rsidRPr="00452004">
        <w:rPr>
          <w:rFonts w:ascii="Arial" w:eastAsia="Times New Roman" w:hAnsi="Arial" w:cs="Arial"/>
          <w:lang w:val="x-none" w:eastAsia="x-none"/>
        </w:rPr>
        <w:t xml:space="preserve">należy wnieść przelewem na konto w </w:t>
      </w:r>
      <w:r w:rsidRPr="00452004">
        <w:rPr>
          <w:rFonts w:ascii="Arial" w:eastAsia="Times New Roman" w:hAnsi="Arial" w:cs="Arial"/>
          <w:b/>
          <w:lang w:val="x-none" w:eastAsia="x-none"/>
        </w:rPr>
        <w:t>CITI BANK HANDLOWY</w:t>
      </w:r>
      <w:r w:rsidRPr="00452004">
        <w:rPr>
          <w:rFonts w:ascii="Arial" w:eastAsia="Times New Roman" w:hAnsi="Arial" w:cs="Arial"/>
          <w:lang w:eastAsia="x-none"/>
        </w:rPr>
        <w:t xml:space="preserve"> </w:t>
      </w:r>
      <w:r w:rsidRPr="00452004">
        <w:rPr>
          <w:rFonts w:ascii="Arial" w:eastAsia="Times New Roman" w:hAnsi="Arial" w:cs="Arial"/>
          <w:lang w:val="x-none" w:eastAsia="x-none"/>
        </w:rPr>
        <w:t>nr</w:t>
      </w:r>
      <w:r w:rsidRPr="00452004">
        <w:rPr>
          <w:rFonts w:ascii="Arial" w:eastAsia="Times New Roman" w:hAnsi="Arial" w:cs="Arial"/>
          <w:lang w:eastAsia="x-none"/>
        </w:rPr>
        <w:t> </w:t>
      </w:r>
      <w:r w:rsidRPr="00452004">
        <w:rPr>
          <w:rFonts w:ascii="Arial" w:eastAsia="Times New Roman" w:hAnsi="Arial" w:cs="Arial"/>
          <w:b/>
          <w:lang w:val="x-none" w:eastAsia="x-none"/>
        </w:rPr>
        <w:t>20 1030 1508 0000 0008 0412 0009</w:t>
      </w:r>
      <w:r w:rsidRPr="00452004">
        <w:rPr>
          <w:rFonts w:ascii="Arial" w:eastAsia="Times New Roman" w:hAnsi="Arial" w:cs="Arial"/>
          <w:lang w:val="x-none" w:eastAsia="x-none"/>
        </w:rPr>
        <w:t xml:space="preserve">, z </w:t>
      </w:r>
      <w:r w:rsidRPr="001348A0">
        <w:rPr>
          <w:rFonts w:ascii="Arial" w:eastAsia="Times New Roman" w:hAnsi="Arial" w:cs="Arial"/>
          <w:color w:val="000000"/>
          <w:lang w:val="x-none" w:eastAsia="x-none"/>
        </w:rPr>
        <w:t>dopiskiem na przelewie: „</w:t>
      </w:r>
      <w:r w:rsidRPr="001348A0">
        <w:rPr>
          <w:rFonts w:ascii="Arial" w:eastAsia="Times New Roman" w:hAnsi="Arial" w:cs="Arial"/>
          <w:b/>
          <w:color w:val="000000"/>
          <w:lang w:val="x-none" w:eastAsia="x-none"/>
        </w:rPr>
        <w:t>Wadium IFPS</w:t>
      </w:r>
      <w:r w:rsidR="006352D1">
        <w:rPr>
          <w:rFonts w:ascii="Arial" w:eastAsia="Times New Roman" w:hAnsi="Arial" w:cs="Arial"/>
          <w:b/>
          <w:color w:val="000000"/>
          <w:lang w:eastAsia="x-none"/>
        </w:rPr>
        <w:t>/07/PZP/18</w:t>
      </w:r>
      <w:r w:rsidRPr="001348A0">
        <w:rPr>
          <w:rFonts w:ascii="Arial" w:eastAsia="Times New Roman" w:hAnsi="Arial" w:cs="Arial"/>
          <w:color w:val="000000"/>
          <w:lang w:val="x-none" w:eastAsia="x-none"/>
        </w:rPr>
        <w:t>".</w:t>
      </w:r>
    </w:p>
    <w:p w:rsidR="003D0FB5" w:rsidRPr="001348A0" w:rsidRDefault="003D0FB5" w:rsidP="006352D1">
      <w:pPr>
        <w:numPr>
          <w:ilvl w:val="0"/>
          <w:numId w:val="25"/>
        </w:numPr>
        <w:tabs>
          <w:tab w:val="clear" w:pos="567"/>
        </w:tabs>
        <w:ind w:left="284" w:hanging="284"/>
        <w:rPr>
          <w:rFonts w:ascii="Arial" w:eastAsia="Times New Roman" w:hAnsi="Arial" w:cs="Arial"/>
          <w:lang w:val="x-none" w:eastAsia="x-none"/>
        </w:rPr>
      </w:pPr>
      <w:r w:rsidRPr="001348A0">
        <w:rPr>
          <w:rFonts w:ascii="Arial" w:eastAsia="Times New Roman" w:hAnsi="Arial" w:cs="Arial"/>
          <w:lang w:val="x-none" w:eastAsia="x-none"/>
        </w:rPr>
        <w:t xml:space="preserve">Skuteczne wniesienie wadium w pieniądzu następuje z chwilą wpływu środków pieniężnych na rachunek bankowy, o którym mowa w ust. </w:t>
      </w:r>
      <w:r w:rsidRPr="001348A0">
        <w:rPr>
          <w:rFonts w:ascii="Arial" w:eastAsia="Times New Roman" w:hAnsi="Arial" w:cs="Arial"/>
          <w:lang w:eastAsia="x-none"/>
        </w:rPr>
        <w:t>3</w:t>
      </w:r>
      <w:r w:rsidRPr="001348A0">
        <w:rPr>
          <w:rFonts w:ascii="Arial" w:eastAsia="Times New Roman" w:hAnsi="Arial" w:cs="Arial"/>
          <w:lang w:val="x-none" w:eastAsia="x-none"/>
        </w:rPr>
        <w:t>, przed upływem terminu  składania ofert (tj. wyznaczonego dnia i godziny).</w:t>
      </w:r>
    </w:p>
    <w:p w:rsidR="003D0FB5" w:rsidRPr="001348A0" w:rsidRDefault="003D0FB5" w:rsidP="006352D1">
      <w:pPr>
        <w:numPr>
          <w:ilvl w:val="0"/>
          <w:numId w:val="25"/>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Zamawiający zaleca, aby w przypadku wniesienia wadium w formie:</w:t>
      </w:r>
    </w:p>
    <w:p w:rsidR="003D0FB5" w:rsidRPr="001348A0" w:rsidRDefault="003D0FB5" w:rsidP="00166EEE">
      <w:pPr>
        <w:numPr>
          <w:ilvl w:val="5"/>
          <w:numId w:val="27"/>
        </w:numPr>
        <w:tabs>
          <w:tab w:val="left" w:pos="993"/>
        </w:tabs>
        <w:ind w:left="993" w:hanging="426"/>
        <w:rPr>
          <w:rFonts w:ascii="Arial" w:eastAsia="Times New Roman" w:hAnsi="Arial" w:cs="Arial"/>
          <w:lang w:eastAsia="pl-PL"/>
        </w:rPr>
      </w:pPr>
      <w:r w:rsidRPr="001348A0">
        <w:rPr>
          <w:rFonts w:ascii="Arial" w:eastAsia="Times New Roman" w:hAnsi="Arial" w:cs="Arial"/>
          <w:lang w:eastAsia="pl-PL"/>
        </w:rPr>
        <w:t>pieniężnej - dokument potwierdzający wniesienie wadium został załączony do oferty;</w:t>
      </w:r>
    </w:p>
    <w:p w:rsidR="003D0FB5" w:rsidRPr="001348A0" w:rsidRDefault="003D0FB5" w:rsidP="00166EEE">
      <w:pPr>
        <w:numPr>
          <w:ilvl w:val="5"/>
          <w:numId w:val="27"/>
        </w:numPr>
        <w:tabs>
          <w:tab w:val="left" w:pos="993"/>
        </w:tabs>
        <w:ind w:left="993" w:hanging="426"/>
        <w:rPr>
          <w:rFonts w:ascii="Arial" w:eastAsia="Times New Roman" w:hAnsi="Arial" w:cs="Arial"/>
          <w:lang w:eastAsia="pl-PL"/>
        </w:rPr>
      </w:pPr>
      <w:r w:rsidRPr="001348A0">
        <w:rPr>
          <w:rFonts w:ascii="Arial" w:eastAsia="Times New Roman" w:hAnsi="Arial" w:cs="Arial"/>
          <w:lang w:eastAsia="pl-PL"/>
        </w:rPr>
        <w:t>innej niż pieniądz - oryginał dokumentu został złożony w oddzielnej kopercie, a jego kopia w ofercie.</w:t>
      </w:r>
    </w:p>
    <w:p w:rsidR="003D0FB5" w:rsidRPr="001348A0" w:rsidRDefault="003D0FB5" w:rsidP="006352D1">
      <w:pPr>
        <w:numPr>
          <w:ilvl w:val="0"/>
          <w:numId w:val="25"/>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 xml:space="preserve">Z treści gwarancji/poręczenia winno wynikać bezwarunkowe, na każde pisemne żądanie zgłoszone przez Zamawiającego w terminie związania ofertą, zobowiązanie Gwaranta do wypłaty Zamawiającemu pełnej kwoty wadium w okolicznościach określonych w art. 46 ust. 4a oraz ust. 5 ustawy </w:t>
      </w:r>
      <w:proofErr w:type="spellStart"/>
      <w:r w:rsidRPr="001348A0">
        <w:rPr>
          <w:rFonts w:ascii="Arial" w:eastAsia="Times New Roman" w:hAnsi="Arial" w:cs="Arial"/>
          <w:lang w:eastAsia="pl-PL"/>
        </w:rPr>
        <w:t>Pzp</w:t>
      </w:r>
      <w:proofErr w:type="spellEnd"/>
      <w:r w:rsidRPr="001348A0">
        <w:rPr>
          <w:rFonts w:ascii="Arial" w:eastAsia="Times New Roman" w:hAnsi="Arial" w:cs="Arial"/>
          <w:lang w:eastAsia="pl-PL"/>
        </w:rPr>
        <w:t>.</w:t>
      </w:r>
    </w:p>
    <w:p w:rsidR="003D0FB5" w:rsidRPr="001348A0" w:rsidRDefault="003D0FB5" w:rsidP="006352D1">
      <w:pPr>
        <w:numPr>
          <w:ilvl w:val="0"/>
          <w:numId w:val="25"/>
        </w:numPr>
        <w:tabs>
          <w:tab w:val="clear" w:pos="567"/>
        </w:tabs>
        <w:ind w:left="284" w:hanging="284"/>
        <w:rPr>
          <w:rFonts w:ascii="Arial" w:eastAsia="Times New Roman" w:hAnsi="Arial" w:cs="Arial"/>
          <w:lang w:eastAsia="pl-PL"/>
        </w:rPr>
      </w:pPr>
      <w:r w:rsidRPr="001348A0">
        <w:rPr>
          <w:rFonts w:ascii="Arial" w:eastAsia="Times New Roman" w:hAnsi="Arial" w:cs="Arial"/>
          <w:lang w:eastAsia="pl-PL"/>
        </w:rPr>
        <w:t>Wykonawca, który nie wniesie wadium lub nie zabezpieczy oferty akceptowalną formą wadium zostanie wykluczony z postępowania, a jego oferta zostanie uznana za odrzuconą.</w:t>
      </w:r>
    </w:p>
    <w:p w:rsidR="003D0FB5" w:rsidRPr="001348A0" w:rsidRDefault="003D0FB5" w:rsidP="006352D1">
      <w:pPr>
        <w:numPr>
          <w:ilvl w:val="0"/>
          <w:numId w:val="25"/>
        </w:numPr>
        <w:tabs>
          <w:tab w:val="clear" w:pos="567"/>
        </w:tabs>
        <w:spacing w:after="120"/>
        <w:ind w:left="284" w:hanging="284"/>
        <w:rPr>
          <w:rFonts w:ascii="Arial" w:eastAsia="Times New Roman" w:hAnsi="Arial" w:cs="Arial"/>
          <w:lang w:eastAsia="pl-PL"/>
        </w:rPr>
      </w:pPr>
      <w:r w:rsidRPr="001348A0">
        <w:rPr>
          <w:rFonts w:ascii="Arial" w:eastAsia="Times New Roman" w:hAnsi="Arial" w:cs="Arial"/>
          <w:lang w:eastAsia="pl-PL"/>
        </w:rPr>
        <w:t xml:space="preserve">Okoliczności i zasady zwrotu wadium, jego przepadku oraz zasady jego zaliczenia na poczet zabezpieczenia należytego wykonania umowy określa ustawa </w:t>
      </w:r>
      <w:proofErr w:type="spellStart"/>
      <w:r w:rsidRPr="001348A0">
        <w:rPr>
          <w:rFonts w:ascii="Arial" w:eastAsia="Times New Roman" w:hAnsi="Arial" w:cs="Arial"/>
          <w:lang w:eastAsia="pl-PL"/>
        </w:rPr>
        <w:t>Pzp</w:t>
      </w:r>
      <w:proofErr w:type="spellEnd"/>
      <w:r w:rsidRPr="001348A0">
        <w:rPr>
          <w:rFonts w:ascii="Arial" w:eastAsia="Times New Roman" w:hAnsi="Arial" w:cs="Arial"/>
          <w:lang w:eastAsia="pl-PL"/>
        </w:rPr>
        <w:t>.</w:t>
      </w:r>
    </w:p>
    <w:p w:rsidR="003D0FB5" w:rsidRPr="001348A0" w:rsidRDefault="003D0FB5" w:rsidP="00166EEE">
      <w:pPr>
        <w:pStyle w:val="Styl35"/>
        <w:spacing w:after="0" w:line="276" w:lineRule="auto"/>
        <w:ind w:left="0"/>
        <w:rPr>
          <w:sz w:val="22"/>
          <w:szCs w:val="22"/>
        </w:rPr>
      </w:pPr>
      <w:r w:rsidRPr="001348A0">
        <w:rPr>
          <w:sz w:val="22"/>
          <w:szCs w:val="22"/>
        </w:rPr>
        <w:t xml:space="preserve">ROZDZIAŁ VIII </w:t>
      </w:r>
      <w:r w:rsidRPr="001348A0">
        <w:rPr>
          <w:sz w:val="22"/>
          <w:szCs w:val="22"/>
        </w:rPr>
        <w:tab/>
        <w:t xml:space="preserve">MIEJSCE I TERMIN SKŁADANIA I OTWARCIA OFERT. </w:t>
      </w:r>
    </w:p>
    <w:p w:rsidR="003D0FB5" w:rsidRPr="001348A0" w:rsidRDefault="003D0FB5" w:rsidP="00166EEE">
      <w:pPr>
        <w:pStyle w:val="Styl35"/>
        <w:spacing w:line="276" w:lineRule="auto"/>
        <w:ind w:left="0"/>
        <w:rPr>
          <w:sz w:val="22"/>
          <w:szCs w:val="22"/>
        </w:rPr>
      </w:pPr>
      <w:r w:rsidRPr="001348A0">
        <w:rPr>
          <w:sz w:val="22"/>
          <w:szCs w:val="22"/>
        </w:rPr>
        <w:tab/>
        <w:t>OBOWIĄZKI ZAMAWIAJĄCEGO.</w:t>
      </w:r>
    </w:p>
    <w:p w:rsidR="006352D1" w:rsidRPr="004D29C0" w:rsidRDefault="006352D1" w:rsidP="001961AC">
      <w:pPr>
        <w:numPr>
          <w:ilvl w:val="0"/>
          <w:numId w:val="4"/>
        </w:numPr>
        <w:spacing w:after="120"/>
        <w:ind w:left="284" w:hanging="284"/>
        <w:rPr>
          <w:rFonts w:ascii="Arial" w:hAnsi="Arial" w:cs="Arial"/>
          <w:b/>
          <w:color w:val="0000CC"/>
          <w:sz w:val="24"/>
          <w:szCs w:val="20"/>
        </w:rPr>
      </w:pPr>
      <w:r w:rsidRPr="00810FFE">
        <w:rPr>
          <w:rFonts w:ascii="Arial" w:hAnsi="Arial" w:cs="Arial"/>
          <w:b/>
          <w:sz w:val="24"/>
          <w:szCs w:val="20"/>
        </w:rPr>
        <w:t xml:space="preserve">Ofertę należy złożyć w Instytucie Fizjologii i Patologii Słuchu (Światowe Centrum Słuchu) ul. Mokra 17, 05-830 Kajetany k/Nadarzyna, Sekretariat, I piętro -  nie później </w:t>
      </w:r>
    </w:p>
    <w:p w:rsidR="006352D1" w:rsidRPr="004D29C0" w:rsidRDefault="006352D1" w:rsidP="006352D1">
      <w:pPr>
        <w:ind w:left="284"/>
        <w:rPr>
          <w:rFonts w:ascii="Arial" w:hAnsi="Arial" w:cs="Arial"/>
          <w:b/>
          <w:color w:val="0000CC"/>
          <w:sz w:val="24"/>
          <w:szCs w:val="20"/>
        </w:rPr>
      </w:pPr>
      <w:r w:rsidRPr="004D29C0">
        <w:rPr>
          <w:rFonts w:ascii="Arial" w:hAnsi="Arial" w:cs="Arial"/>
          <w:b/>
          <w:sz w:val="24"/>
          <w:szCs w:val="20"/>
        </w:rPr>
        <w:t xml:space="preserve">niż do </w:t>
      </w:r>
      <w:r w:rsidRPr="004D29C0">
        <w:rPr>
          <w:rFonts w:ascii="Arial" w:eastAsia="Times New Roman" w:hAnsi="Arial" w:cs="Arial"/>
          <w:b/>
          <w:bCs/>
          <w:color w:val="0000CC"/>
          <w:sz w:val="24"/>
          <w:u w:val="single"/>
          <w:lang w:eastAsia="pl-PL"/>
        </w:rPr>
        <w:t>dnia</w:t>
      </w:r>
      <w:r w:rsidRPr="004D29C0">
        <w:rPr>
          <w:rFonts w:ascii="Arial" w:hAnsi="Arial" w:cs="Arial"/>
          <w:b/>
          <w:color w:val="0000CC"/>
          <w:sz w:val="24"/>
          <w:szCs w:val="20"/>
          <w:u w:val="single"/>
        </w:rPr>
        <w:t xml:space="preserve"> </w:t>
      </w:r>
      <w:r w:rsidR="00B96C38">
        <w:rPr>
          <w:rFonts w:ascii="Arial" w:hAnsi="Arial" w:cs="Arial"/>
          <w:b/>
          <w:color w:val="0000CC"/>
          <w:sz w:val="24"/>
          <w:szCs w:val="20"/>
          <w:u w:val="single"/>
        </w:rPr>
        <w:t>25.05.</w:t>
      </w:r>
      <w:r w:rsidRPr="004D29C0">
        <w:rPr>
          <w:rFonts w:ascii="Arial" w:hAnsi="Arial" w:cs="Arial"/>
          <w:b/>
          <w:color w:val="0000CC"/>
          <w:sz w:val="24"/>
          <w:szCs w:val="20"/>
          <w:u w:val="single"/>
        </w:rPr>
        <w:t>201</w:t>
      </w:r>
      <w:r>
        <w:rPr>
          <w:rFonts w:ascii="Arial" w:hAnsi="Arial" w:cs="Arial"/>
          <w:b/>
          <w:color w:val="0000CC"/>
          <w:sz w:val="24"/>
          <w:szCs w:val="20"/>
          <w:u w:val="single"/>
        </w:rPr>
        <w:t>8</w:t>
      </w:r>
      <w:r w:rsidRPr="004D29C0">
        <w:rPr>
          <w:rFonts w:ascii="Arial" w:hAnsi="Arial" w:cs="Arial"/>
          <w:b/>
          <w:i/>
          <w:color w:val="0000CC"/>
          <w:sz w:val="24"/>
          <w:szCs w:val="20"/>
          <w:u w:val="single"/>
        </w:rPr>
        <w:t xml:space="preserve"> </w:t>
      </w:r>
      <w:r w:rsidRPr="004D29C0">
        <w:rPr>
          <w:rFonts w:ascii="Arial" w:hAnsi="Arial" w:cs="Arial"/>
          <w:b/>
          <w:color w:val="0000CC"/>
          <w:sz w:val="24"/>
          <w:szCs w:val="20"/>
          <w:u w:val="single"/>
        </w:rPr>
        <w:t>r. do godziny 09:00</w:t>
      </w:r>
    </w:p>
    <w:p w:rsidR="003D0FB5" w:rsidRPr="001348A0" w:rsidRDefault="003D0FB5" w:rsidP="00166EEE">
      <w:pPr>
        <w:numPr>
          <w:ilvl w:val="0"/>
          <w:numId w:val="4"/>
        </w:numPr>
        <w:ind w:left="284" w:hanging="284"/>
        <w:rPr>
          <w:rFonts w:ascii="Arial" w:hAnsi="Arial" w:cs="Arial"/>
        </w:rPr>
      </w:pPr>
      <w:r w:rsidRPr="001348A0">
        <w:rPr>
          <w:rFonts w:ascii="Arial" w:hAnsi="Arial" w:cs="Arial"/>
        </w:rPr>
        <w:t>Zamawiający niezwłocznie zawiadamia Wykonawcę o złożeniu oferty po terminie oraz zwraca ofertę po upływie terminu do wniesienia odwołania.</w:t>
      </w:r>
    </w:p>
    <w:p w:rsidR="003D0FB5" w:rsidRPr="001348A0" w:rsidRDefault="003D0FB5" w:rsidP="00166EEE">
      <w:pPr>
        <w:numPr>
          <w:ilvl w:val="0"/>
          <w:numId w:val="4"/>
        </w:numPr>
        <w:ind w:left="284" w:hanging="284"/>
        <w:rPr>
          <w:rFonts w:ascii="Arial" w:hAnsi="Arial" w:cs="Arial"/>
        </w:rPr>
      </w:pPr>
      <w:r w:rsidRPr="001348A0">
        <w:rPr>
          <w:rFonts w:ascii="Arial" w:hAnsi="Arial" w:cs="Arial"/>
        </w:rPr>
        <w:t>Wykonawca, zgodnie procedurą opisaną w pkt. 4, może przed upływem terminu składania ofert wycofać złożoną ofertę.</w:t>
      </w:r>
    </w:p>
    <w:p w:rsidR="003D0FB5" w:rsidRPr="001348A0" w:rsidRDefault="003D0FB5" w:rsidP="00166EEE">
      <w:pPr>
        <w:numPr>
          <w:ilvl w:val="0"/>
          <w:numId w:val="4"/>
        </w:numPr>
        <w:ind w:left="284" w:hanging="284"/>
        <w:rPr>
          <w:rFonts w:ascii="Arial" w:hAnsi="Arial" w:cs="Arial"/>
        </w:rPr>
      </w:pPr>
      <w:r w:rsidRPr="001348A0">
        <w:rPr>
          <w:rFonts w:ascii="Arial" w:hAnsi="Arial" w:cs="Arial"/>
        </w:rPr>
        <w:lastRenderedPageBreak/>
        <w:t>Wycofanie następuje w formie pisemnej przy zachowaniu wymagań określonych dla składnia oferty podlegającej wycofaniu, tj. w dwóch kopertach (wewnętrznej i zewnętrznej) odpowiednio oznakowanych napisem „WYCOFANIE”.</w:t>
      </w:r>
    </w:p>
    <w:p w:rsidR="003D0FB5" w:rsidRPr="001348A0" w:rsidRDefault="003D0FB5" w:rsidP="00166EEE">
      <w:pPr>
        <w:numPr>
          <w:ilvl w:val="0"/>
          <w:numId w:val="4"/>
        </w:numPr>
        <w:spacing w:after="120"/>
        <w:ind w:left="284" w:hanging="284"/>
        <w:rPr>
          <w:rFonts w:ascii="Arial" w:hAnsi="Arial" w:cs="Arial"/>
        </w:rPr>
      </w:pPr>
      <w:r w:rsidRPr="001348A0">
        <w:rPr>
          <w:rFonts w:ascii="Arial" w:hAnsi="Arial" w:cs="Arial"/>
        </w:rPr>
        <w:t>Koperty oznakowane napisem „WYCOFANIE” będą otwierane w pierwszej kolejności i po stwierdzeniu skuteczności wycofania, koperty wewnętrzne ofert wycofanych nie będą otwierane.</w:t>
      </w:r>
    </w:p>
    <w:p w:rsidR="006352D1" w:rsidRPr="00687661" w:rsidRDefault="006352D1" w:rsidP="006352D1">
      <w:pPr>
        <w:numPr>
          <w:ilvl w:val="0"/>
          <w:numId w:val="4"/>
        </w:numPr>
        <w:ind w:left="284" w:hanging="284"/>
        <w:rPr>
          <w:rFonts w:ascii="Arial" w:hAnsi="Arial" w:cs="Arial"/>
          <w:b/>
          <w:color w:val="0000CC"/>
          <w:sz w:val="24"/>
          <w:szCs w:val="20"/>
        </w:rPr>
      </w:pPr>
      <w:r w:rsidRPr="00810FFE">
        <w:rPr>
          <w:rFonts w:ascii="Arial" w:hAnsi="Arial" w:cs="Arial"/>
          <w:b/>
          <w:sz w:val="24"/>
          <w:szCs w:val="20"/>
        </w:rPr>
        <w:t>Otwarcie ofert odbędzie się</w:t>
      </w:r>
      <w:r w:rsidRPr="00810FFE">
        <w:rPr>
          <w:rFonts w:ascii="Arial" w:hAnsi="Arial" w:cs="Arial"/>
          <w:b/>
          <w:color w:val="0000CC"/>
          <w:sz w:val="24"/>
          <w:szCs w:val="20"/>
        </w:rPr>
        <w:t xml:space="preserve"> </w:t>
      </w:r>
      <w:r w:rsidRPr="004D29C0">
        <w:rPr>
          <w:rFonts w:ascii="Arial" w:eastAsia="Times New Roman" w:hAnsi="Arial" w:cs="Arial"/>
          <w:b/>
          <w:bCs/>
          <w:color w:val="0000CC"/>
          <w:sz w:val="24"/>
          <w:u w:val="single"/>
          <w:lang w:eastAsia="pl-PL"/>
        </w:rPr>
        <w:t>w dniu</w:t>
      </w:r>
      <w:r>
        <w:rPr>
          <w:rFonts w:ascii="Arial" w:hAnsi="Arial" w:cs="Arial"/>
          <w:b/>
          <w:color w:val="0000CC"/>
          <w:sz w:val="24"/>
          <w:szCs w:val="20"/>
          <w:u w:val="single"/>
        </w:rPr>
        <w:t xml:space="preserve"> </w:t>
      </w:r>
      <w:r w:rsidR="00B96C38">
        <w:rPr>
          <w:rFonts w:ascii="Arial" w:hAnsi="Arial" w:cs="Arial"/>
          <w:b/>
          <w:color w:val="0000CC"/>
          <w:sz w:val="24"/>
          <w:szCs w:val="20"/>
          <w:u w:val="single"/>
        </w:rPr>
        <w:t>25.05.</w:t>
      </w:r>
      <w:r w:rsidRPr="004D29C0">
        <w:rPr>
          <w:rFonts w:ascii="Arial" w:hAnsi="Arial" w:cs="Arial"/>
          <w:b/>
          <w:color w:val="0000CC"/>
          <w:sz w:val="24"/>
          <w:szCs w:val="20"/>
          <w:u w:val="single"/>
        </w:rPr>
        <w:t>201</w:t>
      </w:r>
      <w:r>
        <w:rPr>
          <w:rFonts w:ascii="Arial" w:hAnsi="Arial" w:cs="Arial"/>
          <w:b/>
          <w:color w:val="0000CC"/>
          <w:sz w:val="24"/>
          <w:szCs w:val="20"/>
          <w:u w:val="single"/>
        </w:rPr>
        <w:t>8</w:t>
      </w:r>
      <w:r w:rsidRPr="004D29C0">
        <w:rPr>
          <w:rFonts w:ascii="Arial" w:hAnsi="Arial" w:cs="Arial"/>
          <w:b/>
          <w:i/>
          <w:color w:val="0000CC"/>
          <w:sz w:val="24"/>
          <w:szCs w:val="20"/>
          <w:u w:val="single"/>
        </w:rPr>
        <w:t xml:space="preserve"> </w:t>
      </w:r>
      <w:r w:rsidRPr="004D29C0">
        <w:rPr>
          <w:rFonts w:ascii="Arial" w:hAnsi="Arial" w:cs="Arial"/>
          <w:b/>
          <w:color w:val="0000CC"/>
          <w:sz w:val="24"/>
          <w:szCs w:val="20"/>
          <w:u w:val="single"/>
        </w:rPr>
        <w:t>r. o godzinie 09:30</w:t>
      </w:r>
      <w:r w:rsidRPr="00810FFE">
        <w:rPr>
          <w:rFonts w:ascii="Arial" w:hAnsi="Arial" w:cs="Arial"/>
          <w:b/>
          <w:color w:val="0000CC"/>
          <w:sz w:val="24"/>
          <w:szCs w:val="20"/>
        </w:rPr>
        <w:t xml:space="preserve"> </w:t>
      </w:r>
      <w:r w:rsidRPr="00810FFE">
        <w:rPr>
          <w:rFonts w:ascii="Arial" w:hAnsi="Arial" w:cs="Arial"/>
          <w:b/>
          <w:sz w:val="24"/>
          <w:szCs w:val="20"/>
        </w:rPr>
        <w:t>w Instytucie Fizjologii i Patologii Słuchu (Światowe Centrum Słuchu) ul. Mokra 17, 05-830 Kajetany k/Nadarzyna,</w:t>
      </w:r>
      <w:r w:rsidRPr="00810FFE">
        <w:rPr>
          <w:rFonts w:ascii="Arial" w:hAnsi="Arial" w:cs="Arial"/>
          <w:b/>
          <w:color w:val="0000CC"/>
          <w:sz w:val="24"/>
          <w:szCs w:val="20"/>
        </w:rPr>
        <w:t xml:space="preserve"> </w:t>
      </w:r>
      <w:r w:rsidRPr="00C2656B">
        <w:rPr>
          <w:rFonts w:ascii="Arial" w:eastAsia="Times New Roman" w:hAnsi="Arial" w:cs="Arial"/>
          <w:b/>
          <w:bCs/>
          <w:color w:val="000000"/>
          <w:sz w:val="24"/>
          <w:lang w:eastAsia="pl-PL"/>
        </w:rPr>
        <w:t>sala 2.50</w:t>
      </w:r>
      <w:r w:rsidRPr="00C2656B">
        <w:rPr>
          <w:rFonts w:ascii="Arial" w:hAnsi="Arial" w:cs="Arial"/>
          <w:b/>
          <w:color w:val="000000"/>
          <w:sz w:val="28"/>
          <w:szCs w:val="20"/>
        </w:rPr>
        <w:t>, (</w:t>
      </w:r>
      <w:r w:rsidRPr="00C2656B">
        <w:rPr>
          <w:rFonts w:ascii="Arial" w:hAnsi="Arial" w:cs="Arial"/>
          <w:b/>
          <w:color w:val="000000"/>
          <w:sz w:val="24"/>
          <w:szCs w:val="20"/>
        </w:rPr>
        <w:t>II piętro).</w:t>
      </w:r>
    </w:p>
    <w:p w:rsidR="003D0FB5" w:rsidRPr="001348A0" w:rsidRDefault="003D0FB5" w:rsidP="00166EEE">
      <w:pPr>
        <w:numPr>
          <w:ilvl w:val="0"/>
          <w:numId w:val="4"/>
        </w:numPr>
        <w:ind w:left="284" w:hanging="284"/>
        <w:rPr>
          <w:rFonts w:ascii="Arial" w:hAnsi="Arial" w:cs="Arial"/>
          <w:lang w:val="x-none"/>
        </w:rPr>
      </w:pPr>
      <w:r w:rsidRPr="001348A0">
        <w:rPr>
          <w:rFonts w:ascii="Arial" w:hAnsi="Arial" w:cs="Arial"/>
          <w:lang w:val="x-none"/>
        </w:rPr>
        <w:t xml:space="preserve">Otwarcie ofert jest jawne. </w:t>
      </w:r>
    </w:p>
    <w:p w:rsidR="003D0FB5" w:rsidRPr="001348A0" w:rsidRDefault="003D0FB5" w:rsidP="00166EEE">
      <w:pPr>
        <w:numPr>
          <w:ilvl w:val="0"/>
          <w:numId w:val="4"/>
        </w:numPr>
        <w:ind w:left="284" w:hanging="284"/>
        <w:rPr>
          <w:rFonts w:ascii="Arial" w:hAnsi="Arial" w:cs="Arial"/>
        </w:rPr>
      </w:pPr>
      <w:r w:rsidRPr="001348A0">
        <w:rPr>
          <w:rFonts w:ascii="Arial" w:hAnsi="Arial" w:cs="Arial"/>
        </w:rPr>
        <w:t xml:space="preserve">Bezpośrednio </w:t>
      </w:r>
      <w:r w:rsidRPr="001348A0">
        <w:rPr>
          <w:rFonts w:ascii="Arial" w:hAnsi="Arial" w:cs="Arial"/>
          <w:lang w:val="x-none"/>
        </w:rPr>
        <w:t>przed otwarciem ofert Zamawiający poda kwotę, jaką zamierza przeznaczyć na sfinansowanie zamówienia.</w:t>
      </w:r>
      <w:r w:rsidRPr="001348A0">
        <w:rPr>
          <w:rFonts w:ascii="Arial" w:hAnsi="Arial" w:cs="Arial"/>
        </w:rPr>
        <w:t xml:space="preserve"> </w:t>
      </w:r>
      <w:r w:rsidRPr="001348A0">
        <w:rPr>
          <w:rFonts w:ascii="Arial" w:hAnsi="Arial" w:cs="Arial"/>
          <w:lang w:val="x-none"/>
        </w:rPr>
        <w:t>Następnie zostaną podane do wiadomości zebranych w odniesieniu do każdej ze złożonych ofert:</w:t>
      </w:r>
      <w:r w:rsidRPr="001348A0">
        <w:rPr>
          <w:rFonts w:ascii="Arial" w:hAnsi="Arial" w:cs="Arial"/>
        </w:rPr>
        <w:t xml:space="preserve"> </w:t>
      </w:r>
      <w:r w:rsidRPr="001348A0">
        <w:rPr>
          <w:rFonts w:ascii="Arial" w:hAnsi="Arial" w:cs="Arial"/>
          <w:lang w:val="x-none"/>
        </w:rPr>
        <w:t>imię i nazwisko, nazwa (firma) oraz adres Wykonawcy,</w:t>
      </w:r>
      <w:r w:rsidRPr="001348A0">
        <w:rPr>
          <w:rFonts w:ascii="Arial" w:hAnsi="Arial" w:cs="Arial"/>
        </w:rPr>
        <w:t xml:space="preserve"> </w:t>
      </w:r>
      <w:r w:rsidRPr="001348A0">
        <w:rPr>
          <w:rFonts w:ascii="Arial" w:hAnsi="Arial" w:cs="Arial"/>
          <w:lang w:val="x-none"/>
        </w:rPr>
        <w:t>cena oferty</w:t>
      </w:r>
      <w:r w:rsidRPr="001348A0">
        <w:rPr>
          <w:rFonts w:ascii="Arial" w:hAnsi="Arial" w:cs="Arial"/>
        </w:rPr>
        <w:t xml:space="preserve">, </w:t>
      </w:r>
      <w:r w:rsidRPr="001348A0">
        <w:rPr>
          <w:rFonts w:ascii="Arial" w:hAnsi="Arial" w:cs="Arial"/>
          <w:lang w:val="x-none"/>
        </w:rPr>
        <w:t>termin wykonania zamówienia</w:t>
      </w:r>
      <w:r w:rsidRPr="001348A0">
        <w:rPr>
          <w:rFonts w:ascii="Arial" w:hAnsi="Arial" w:cs="Arial"/>
        </w:rPr>
        <w:t xml:space="preserve">, </w:t>
      </w:r>
      <w:r w:rsidRPr="001348A0">
        <w:rPr>
          <w:rFonts w:ascii="Arial" w:hAnsi="Arial" w:cs="Arial"/>
          <w:lang w:val="x-none"/>
        </w:rPr>
        <w:t>warunki płatności</w:t>
      </w:r>
      <w:r w:rsidRPr="001348A0">
        <w:rPr>
          <w:rFonts w:ascii="Arial" w:hAnsi="Arial" w:cs="Arial"/>
        </w:rPr>
        <w:t>, okres gwarancji.</w:t>
      </w:r>
    </w:p>
    <w:p w:rsidR="003D0FB5" w:rsidRPr="001348A0" w:rsidRDefault="003D0FB5" w:rsidP="00166EEE">
      <w:pPr>
        <w:numPr>
          <w:ilvl w:val="0"/>
          <w:numId w:val="4"/>
        </w:numPr>
        <w:ind w:left="284" w:hanging="284"/>
        <w:rPr>
          <w:rFonts w:ascii="Arial" w:hAnsi="Arial" w:cs="Arial"/>
          <w:lang w:val="x-none"/>
        </w:rPr>
      </w:pPr>
      <w:r w:rsidRPr="001348A0">
        <w:rPr>
          <w:rFonts w:ascii="Arial" w:hAnsi="Arial" w:cs="Arial"/>
          <w:lang w:val="x-none"/>
        </w:rPr>
        <w:t>Szczegółowe badanie i ocena ofert odbędzie się w części niejawnej.</w:t>
      </w:r>
    </w:p>
    <w:p w:rsidR="003D0FB5" w:rsidRPr="001348A0" w:rsidRDefault="003D0FB5" w:rsidP="00166EEE">
      <w:pPr>
        <w:numPr>
          <w:ilvl w:val="0"/>
          <w:numId w:val="4"/>
        </w:numPr>
        <w:tabs>
          <w:tab w:val="left" w:pos="426"/>
        </w:tabs>
        <w:ind w:left="284" w:hanging="284"/>
        <w:rPr>
          <w:rFonts w:ascii="Arial" w:eastAsia="Times New Roman" w:hAnsi="Arial" w:cs="Arial"/>
          <w:b/>
          <w:lang w:val="x-none" w:eastAsia="x-none"/>
        </w:rPr>
      </w:pPr>
      <w:r w:rsidRPr="001348A0">
        <w:rPr>
          <w:rFonts w:ascii="Arial" w:eastAsia="Times New Roman" w:hAnsi="Arial" w:cs="Arial"/>
          <w:b/>
          <w:lang w:val="x-none" w:eastAsia="pl-PL"/>
        </w:rPr>
        <w:t xml:space="preserve">Niezwłocznie po otwarciu ofert </w:t>
      </w:r>
      <w:r w:rsidRPr="001348A0">
        <w:rPr>
          <w:rFonts w:ascii="Arial" w:eastAsia="Times New Roman" w:hAnsi="Arial" w:cs="Arial"/>
          <w:b/>
          <w:lang w:eastAsia="pl-PL"/>
        </w:rPr>
        <w:t>Z</w:t>
      </w:r>
      <w:proofErr w:type="spellStart"/>
      <w:r w:rsidRPr="001348A0">
        <w:rPr>
          <w:rFonts w:ascii="Arial" w:eastAsia="Times New Roman" w:hAnsi="Arial" w:cs="Arial"/>
          <w:b/>
          <w:lang w:val="x-none" w:eastAsia="pl-PL"/>
        </w:rPr>
        <w:t>amawiający</w:t>
      </w:r>
      <w:proofErr w:type="spellEnd"/>
      <w:r w:rsidRPr="001348A0">
        <w:rPr>
          <w:rFonts w:ascii="Arial" w:eastAsia="Times New Roman" w:hAnsi="Arial" w:cs="Arial"/>
          <w:b/>
          <w:lang w:val="x-none" w:eastAsia="pl-PL"/>
        </w:rPr>
        <w:t xml:space="preserve"> zamieszcza na stronie internetowej informacje dotyczące:</w:t>
      </w:r>
    </w:p>
    <w:p w:rsidR="003D0FB5" w:rsidRPr="001348A0" w:rsidRDefault="003D0FB5" w:rsidP="00E0099E">
      <w:pPr>
        <w:numPr>
          <w:ilvl w:val="2"/>
          <w:numId w:val="41"/>
        </w:numPr>
        <w:rPr>
          <w:rFonts w:ascii="Arial" w:eastAsia="Times New Roman" w:hAnsi="Arial" w:cs="Arial"/>
          <w:b/>
          <w:lang w:val="x-none" w:eastAsia="x-none"/>
        </w:rPr>
      </w:pPr>
      <w:r w:rsidRPr="001348A0">
        <w:rPr>
          <w:rFonts w:ascii="Arial" w:hAnsi="Arial" w:cs="Arial"/>
          <w:lang w:eastAsia="pl-PL"/>
        </w:rPr>
        <w:t>Kwoty, jaką zamierza przeznaczyć na sfinansowanie zamówienia;</w:t>
      </w:r>
    </w:p>
    <w:p w:rsidR="003D0FB5" w:rsidRPr="001348A0" w:rsidRDefault="003D0FB5" w:rsidP="00E0099E">
      <w:pPr>
        <w:numPr>
          <w:ilvl w:val="2"/>
          <w:numId w:val="41"/>
        </w:numPr>
        <w:rPr>
          <w:rFonts w:ascii="Arial" w:hAnsi="Arial" w:cs="Arial"/>
          <w:lang w:eastAsia="pl-PL"/>
        </w:rPr>
      </w:pPr>
      <w:r w:rsidRPr="001348A0">
        <w:rPr>
          <w:rFonts w:ascii="Arial" w:hAnsi="Arial" w:cs="Arial"/>
          <w:lang w:eastAsia="pl-PL"/>
        </w:rPr>
        <w:t>Firm oraz adresów wykonawców, którzy złożyli oferty w terminie;</w:t>
      </w:r>
    </w:p>
    <w:p w:rsidR="003D0FB5" w:rsidRPr="001348A0" w:rsidRDefault="003D0FB5" w:rsidP="00E0099E">
      <w:pPr>
        <w:numPr>
          <w:ilvl w:val="2"/>
          <w:numId w:val="41"/>
        </w:numPr>
        <w:rPr>
          <w:rFonts w:ascii="Arial" w:hAnsi="Arial" w:cs="Arial"/>
          <w:lang w:eastAsia="pl-PL"/>
        </w:rPr>
      </w:pPr>
      <w:r w:rsidRPr="001348A0">
        <w:rPr>
          <w:rFonts w:ascii="Arial" w:hAnsi="Arial" w:cs="Arial"/>
          <w:lang w:eastAsia="pl-PL"/>
        </w:rPr>
        <w:t>Ceny, terminu wykonania zamówienia, okresu gwarancji i warunków płatności zawartych w ofertach.</w:t>
      </w:r>
    </w:p>
    <w:p w:rsidR="003D0FB5" w:rsidRPr="001348A0" w:rsidRDefault="003D0FB5" w:rsidP="00166EEE">
      <w:pPr>
        <w:numPr>
          <w:ilvl w:val="0"/>
          <w:numId w:val="4"/>
        </w:numPr>
        <w:tabs>
          <w:tab w:val="left" w:pos="426"/>
        </w:tabs>
        <w:ind w:left="426" w:hanging="426"/>
        <w:rPr>
          <w:rFonts w:ascii="Arial" w:eastAsia="Times New Roman" w:hAnsi="Arial" w:cs="Arial"/>
          <w:lang w:val="x-none" w:eastAsia="x-none"/>
        </w:rPr>
      </w:pPr>
      <w:r w:rsidRPr="001348A0">
        <w:rPr>
          <w:rFonts w:ascii="Arial" w:eastAsia="Times New Roman" w:hAnsi="Arial" w:cs="Arial"/>
          <w:lang w:val="x-none" w:eastAsia="pl-PL"/>
        </w:rPr>
        <w:t xml:space="preserve">Jeżeli Wykonawca </w:t>
      </w:r>
      <w:r w:rsidRPr="001348A0">
        <w:rPr>
          <w:rFonts w:ascii="Arial" w:eastAsia="Times New Roman" w:hAnsi="Arial" w:cs="Arial"/>
          <w:b/>
          <w:u w:val="single"/>
          <w:lang w:val="x-none" w:eastAsia="pl-PL"/>
        </w:rPr>
        <w:t>nie złoży oświadcze</w:t>
      </w:r>
      <w:r w:rsidRPr="001348A0">
        <w:rPr>
          <w:rFonts w:ascii="Arial" w:eastAsia="Times New Roman" w:hAnsi="Arial" w:cs="Arial"/>
          <w:b/>
          <w:u w:val="single"/>
          <w:lang w:eastAsia="pl-PL"/>
        </w:rPr>
        <w:t>ń</w:t>
      </w:r>
      <w:r w:rsidRPr="001348A0">
        <w:rPr>
          <w:rFonts w:ascii="Arial" w:eastAsia="Times New Roman" w:hAnsi="Arial" w:cs="Arial"/>
          <w:lang w:val="x-none" w:eastAsia="pl-PL"/>
        </w:rPr>
        <w:t xml:space="preserve">, </w:t>
      </w:r>
      <w:r w:rsidRPr="001348A0">
        <w:rPr>
          <w:rFonts w:ascii="Arial" w:eastAsia="Times New Roman" w:hAnsi="Arial" w:cs="Arial"/>
          <w:bCs/>
          <w:lang w:val="x-none" w:eastAsia="pl-PL"/>
        </w:rPr>
        <w:t>o którym mowa</w:t>
      </w:r>
      <w:r w:rsidRPr="001348A0">
        <w:rPr>
          <w:rFonts w:ascii="Arial" w:eastAsia="Times New Roman" w:hAnsi="Arial" w:cs="Arial"/>
          <w:b/>
          <w:bCs/>
          <w:lang w:val="x-none" w:eastAsia="pl-PL"/>
        </w:rPr>
        <w:t xml:space="preserve"> </w:t>
      </w:r>
      <w:r w:rsidRPr="001348A0">
        <w:rPr>
          <w:rFonts w:ascii="Arial" w:eastAsia="Times New Roman" w:hAnsi="Arial" w:cs="Arial"/>
          <w:lang w:val="x-none" w:eastAsia="pl-PL"/>
        </w:rPr>
        <w:t xml:space="preserve">w art. 25 a ust. 1 </w:t>
      </w:r>
      <w:r w:rsidRPr="001348A0">
        <w:rPr>
          <w:rFonts w:ascii="Arial" w:eastAsia="Times New Roman" w:hAnsi="Arial" w:cs="Arial"/>
          <w:lang w:eastAsia="pl-PL"/>
        </w:rPr>
        <w:t xml:space="preserve">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w:t>
      </w:r>
      <w:r w:rsidRPr="001348A0">
        <w:rPr>
          <w:rFonts w:ascii="Arial" w:eastAsia="Times New Roman" w:hAnsi="Arial" w:cs="Arial"/>
          <w:b/>
          <w:lang w:val="x-none" w:eastAsia="pl-PL"/>
        </w:rPr>
        <w:t>w</w:t>
      </w:r>
      <w:r w:rsidRPr="001348A0">
        <w:rPr>
          <w:rFonts w:ascii="Arial" w:eastAsia="Times New Roman" w:hAnsi="Arial" w:cs="Arial"/>
          <w:b/>
          <w:lang w:eastAsia="pl-PL"/>
        </w:rPr>
        <w:t> </w:t>
      </w:r>
      <w:r w:rsidRPr="001348A0">
        <w:rPr>
          <w:rFonts w:ascii="Arial" w:eastAsia="Times New Roman" w:hAnsi="Arial" w:cs="Arial"/>
          <w:b/>
          <w:lang w:val="x-none" w:eastAsia="pl-PL"/>
        </w:rPr>
        <w:t>zakresie wskazanym w załącznik</w:t>
      </w:r>
      <w:r w:rsidRPr="001348A0">
        <w:rPr>
          <w:rFonts w:ascii="Arial" w:eastAsia="Times New Roman" w:hAnsi="Arial" w:cs="Arial"/>
          <w:b/>
          <w:lang w:eastAsia="pl-PL"/>
        </w:rPr>
        <w:t xml:space="preserve">ach </w:t>
      </w:r>
      <w:r w:rsidRPr="001348A0">
        <w:rPr>
          <w:rFonts w:ascii="Arial" w:eastAsia="Times New Roman" w:hAnsi="Arial" w:cs="Arial"/>
          <w:b/>
          <w:lang w:val="x-none" w:eastAsia="pl-PL"/>
        </w:rPr>
        <w:t>do SIWZ</w:t>
      </w:r>
      <w:r w:rsidRPr="001348A0">
        <w:rPr>
          <w:rFonts w:ascii="Arial" w:eastAsia="Times New Roman" w:hAnsi="Arial" w:cs="Arial"/>
          <w:lang w:val="x-none" w:eastAsia="pl-PL"/>
        </w:rPr>
        <w:t xml:space="preserve">, oświadczeń lub dokumentów potwierdzających okoliczności, o których mowa w art. 25 ust. 1 </w:t>
      </w:r>
      <w:r w:rsidRPr="001348A0">
        <w:rPr>
          <w:rFonts w:ascii="Arial" w:eastAsia="Times New Roman" w:hAnsi="Arial" w:cs="Arial"/>
          <w:lang w:eastAsia="pl-PL"/>
        </w:rPr>
        <w:t xml:space="preserve">ustawy </w:t>
      </w:r>
      <w:r w:rsidRPr="001348A0">
        <w:rPr>
          <w:rFonts w:ascii="Arial" w:eastAsia="Times New Roman" w:hAnsi="Arial" w:cs="Arial"/>
          <w:b/>
          <w:lang w:eastAsia="pl-PL"/>
        </w:rPr>
        <w:t>P. z. p.</w:t>
      </w:r>
      <w:r w:rsidRPr="001348A0">
        <w:rPr>
          <w:rFonts w:ascii="Arial" w:eastAsia="Times New Roman" w:hAnsi="Arial" w:cs="Arial"/>
          <w:lang w:val="x-none" w:eastAsia="pl-PL"/>
        </w:rPr>
        <w:t xml:space="preserve">  , lub innych dokumentów niezbędnych do przeprowadzenia postępowania, oświadczenia lub dokumenty są niekompletne, zawierają błędy lub budzą wskazane przez Zamawiającego wątpliwości, Zamawiający </w:t>
      </w:r>
      <w:r w:rsidRPr="001348A0">
        <w:rPr>
          <w:rFonts w:ascii="Arial" w:eastAsia="Times New Roman" w:hAnsi="Arial" w:cs="Arial"/>
          <w:b/>
          <w:u w:val="single"/>
          <w:lang w:val="x-none" w:eastAsia="pl-PL"/>
        </w:rPr>
        <w:t>wezwie do ich złożenia, uzupełnienia, poprawienia lub do udzielenia wyjaśnień w terminie przez siebie wskazanym</w:t>
      </w:r>
      <w:r w:rsidRPr="001348A0">
        <w:rPr>
          <w:rFonts w:ascii="Arial" w:eastAsia="Times New Roman" w:hAnsi="Arial" w:cs="Arial"/>
          <w:lang w:val="x-none" w:eastAsia="pl-PL"/>
        </w:rPr>
        <w:t xml:space="preserve">, chyba że mimo ich złożenia oferta Wykonawcy podlegałaby odrzuceniu albo konieczne byłoby unieważnienie postępowania. </w:t>
      </w:r>
    </w:p>
    <w:p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w:t>
      </w:r>
      <w:r w:rsidRPr="001348A0">
        <w:rPr>
          <w:rFonts w:ascii="Arial" w:eastAsia="Times New Roman" w:hAnsi="Arial" w:cs="Arial"/>
          <w:lang w:eastAsia="pl-PL"/>
        </w:rPr>
        <w:t>W</w:t>
      </w:r>
      <w:proofErr w:type="spellStart"/>
      <w:r w:rsidRPr="001348A0">
        <w:rPr>
          <w:rFonts w:ascii="Arial" w:eastAsia="Times New Roman" w:hAnsi="Arial" w:cs="Arial"/>
          <w:lang w:val="x-none" w:eastAsia="pl-PL"/>
        </w:rPr>
        <w:t>ykonawca</w:t>
      </w:r>
      <w:proofErr w:type="spellEnd"/>
      <w:r w:rsidRPr="001348A0">
        <w:rPr>
          <w:rFonts w:ascii="Arial" w:eastAsia="Times New Roman" w:hAnsi="Arial" w:cs="Arial"/>
          <w:lang w:val="x-none" w:eastAsia="pl-PL"/>
        </w:rPr>
        <w:t xml:space="preserve"> nie złożył wymaganych pełnomocnictw albo złożył wadliwe pełnomocnictwa, </w:t>
      </w:r>
      <w:r w:rsidRPr="001348A0">
        <w:rPr>
          <w:rFonts w:ascii="Arial" w:eastAsia="Times New Roman" w:hAnsi="Arial" w:cs="Arial"/>
          <w:lang w:eastAsia="pl-PL"/>
        </w:rPr>
        <w:tab/>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wzywa do ich złożenia w terminie przez siebie wskazanym, chyba że mimo ich </w:t>
      </w:r>
      <w:r w:rsidRPr="001348A0">
        <w:rPr>
          <w:rFonts w:ascii="Arial" w:eastAsia="Times New Roman" w:hAnsi="Arial" w:cs="Arial"/>
          <w:lang w:eastAsia="pl-PL"/>
        </w:rPr>
        <w:tab/>
      </w:r>
      <w:r w:rsidRPr="001348A0">
        <w:rPr>
          <w:rFonts w:ascii="Arial" w:eastAsia="Times New Roman" w:hAnsi="Arial" w:cs="Arial"/>
          <w:lang w:val="x-none" w:eastAsia="pl-PL"/>
        </w:rPr>
        <w:t xml:space="preserve">złożenia oferta </w:t>
      </w:r>
      <w:r w:rsidRPr="001348A0">
        <w:rPr>
          <w:rFonts w:ascii="Arial" w:eastAsia="Times New Roman" w:hAnsi="Arial" w:cs="Arial"/>
          <w:lang w:eastAsia="pl-PL"/>
        </w:rPr>
        <w:t>W</w:t>
      </w:r>
      <w:r w:rsidRPr="001348A0">
        <w:rPr>
          <w:rFonts w:ascii="Arial" w:eastAsia="Times New Roman" w:hAnsi="Arial" w:cs="Arial"/>
          <w:lang w:val="x-none" w:eastAsia="pl-PL"/>
        </w:rPr>
        <w:t xml:space="preserve">wykonawcy podlega odrzuceniu albo konieczne byłoby unieważnienie </w:t>
      </w:r>
      <w:r w:rsidRPr="001348A0">
        <w:rPr>
          <w:rFonts w:ascii="Arial" w:eastAsia="Times New Roman" w:hAnsi="Arial" w:cs="Arial"/>
          <w:lang w:eastAsia="pl-PL"/>
        </w:rPr>
        <w:tab/>
      </w:r>
      <w:r w:rsidRPr="001348A0">
        <w:rPr>
          <w:rFonts w:ascii="Arial" w:eastAsia="Times New Roman" w:hAnsi="Arial" w:cs="Arial"/>
          <w:lang w:val="x-none" w:eastAsia="pl-PL"/>
        </w:rPr>
        <w:t>postępowania.</w:t>
      </w:r>
    </w:p>
    <w:p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z uzasadnionej przyczyny </w:t>
      </w:r>
      <w:r w:rsidRPr="001348A0">
        <w:rPr>
          <w:rFonts w:ascii="Arial" w:eastAsia="Times New Roman" w:hAnsi="Arial" w:cs="Arial"/>
          <w:lang w:eastAsia="pl-PL"/>
        </w:rPr>
        <w:t>W</w:t>
      </w:r>
      <w:proofErr w:type="spellStart"/>
      <w:r w:rsidRPr="001348A0">
        <w:rPr>
          <w:rFonts w:ascii="Arial" w:eastAsia="Times New Roman" w:hAnsi="Arial" w:cs="Arial"/>
          <w:lang w:val="x-none" w:eastAsia="pl-PL"/>
        </w:rPr>
        <w:t>ykonawca</w:t>
      </w:r>
      <w:proofErr w:type="spellEnd"/>
      <w:r w:rsidRPr="001348A0">
        <w:rPr>
          <w:rFonts w:ascii="Arial" w:eastAsia="Times New Roman" w:hAnsi="Arial" w:cs="Arial"/>
          <w:lang w:val="x-none" w:eastAsia="pl-PL"/>
        </w:rPr>
        <w:t xml:space="preserve"> nie może złożyć dokumentów dotyczących sytuacji </w:t>
      </w:r>
      <w:r w:rsidRPr="001348A0">
        <w:rPr>
          <w:rFonts w:ascii="Arial" w:eastAsia="Times New Roman" w:hAnsi="Arial" w:cs="Arial"/>
          <w:lang w:eastAsia="pl-PL"/>
        </w:rPr>
        <w:tab/>
      </w:r>
      <w:r w:rsidRPr="001348A0">
        <w:rPr>
          <w:rFonts w:ascii="Arial" w:eastAsia="Times New Roman" w:hAnsi="Arial" w:cs="Arial"/>
          <w:lang w:val="x-none" w:eastAsia="pl-PL"/>
        </w:rPr>
        <w:t xml:space="preserve">finansowej lub ekonomicznej wymaganych przez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amawiającego</w:t>
      </w:r>
      <w:proofErr w:type="spellEnd"/>
      <w:r w:rsidRPr="001348A0">
        <w:rPr>
          <w:rFonts w:ascii="Arial" w:eastAsia="Times New Roman" w:hAnsi="Arial" w:cs="Arial"/>
          <w:lang w:val="x-none" w:eastAsia="pl-PL"/>
        </w:rPr>
        <w:t>, może złożyć</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inny dokument, </w:t>
      </w:r>
      <w:r w:rsidRPr="001348A0">
        <w:rPr>
          <w:rFonts w:ascii="Arial" w:eastAsia="Times New Roman" w:hAnsi="Arial" w:cs="Arial"/>
          <w:lang w:eastAsia="pl-PL"/>
        </w:rPr>
        <w:tab/>
      </w:r>
      <w:r w:rsidRPr="001348A0">
        <w:rPr>
          <w:rFonts w:ascii="Arial" w:eastAsia="Times New Roman" w:hAnsi="Arial" w:cs="Arial"/>
          <w:lang w:val="x-none" w:eastAsia="pl-PL"/>
        </w:rPr>
        <w:t>który</w:t>
      </w:r>
      <w:r w:rsidRPr="001348A0">
        <w:rPr>
          <w:rFonts w:ascii="Arial" w:eastAsia="Times New Roman" w:hAnsi="Arial" w:cs="Arial"/>
          <w:lang w:eastAsia="pl-PL"/>
        </w:rPr>
        <w:t xml:space="preserve"> </w:t>
      </w:r>
      <w:r w:rsidRPr="001348A0">
        <w:rPr>
          <w:rFonts w:ascii="Arial" w:eastAsia="Times New Roman" w:hAnsi="Arial" w:cs="Arial"/>
          <w:lang w:val="x-none" w:eastAsia="pl-PL"/>
        </w:rPr>
        <w:t>w wystarczający sposób potwierdza spełnianie opisanego przez</w:t>
      </w:r>
      <w:r w:rsidRPr="001348A0">
        <w:rPr>
          <w:rFonts w:ascii="Arial" w:eastAsia="Times New Roman" w:hAnsi="Arial" w:cs="Arial"/>
          <w:lang w:eastAsia="pl-PL"/>
        </w:rPr>
        <w:t xml:space="preserve"> Z</w:t>
      </w:r>
      <w:proofErr w:type="spellStart"/>
      <w:r w:rsidRPr="001348A0">
        <w:rPr>
          <w:rFonts w:ascii="Arial" w:eastAsia="Times New Roman" w:hAnsi="Arial" w:cs="Arial"/>
          <w:lang w:val="x-none" w:eastAsia="pl-PL"/>
        </w:rPr>
        <w:t>amawiającego</w:t>
      </w:r>
      <w:proofErr w:type="spellEnd"/>
      <w:r w:rsidRPr="001348A0">
        <w:rPr>
          <w:rFonts w:ascii="Arial" w:eastAsia="Times New Roman" w:hAnsi="Arial" w:cs="Arial"/>
          <w:lang w:val="x-none" w:eastAsia="pl-PL"/>
        </w:rPr>
        <w:t xml:space="preserve"> warunku </w:t>
      </w:r>
      <w:r w:rsidRPr="001348A0">
        <w:rPr>
          <w:rFonts w:ascii="Arial" w:eastAsia="Times New Roman" w:hAnsi="Arial" w:cs="Arial"/>
          <w:lang w:eastAsia="pl-PL"/>
        </w:rPr>
        <w:tab/>
      </w:r>
      <w:r w:rsidRPr="001348A0">
        <w:rPr>
          <w:rFonts w:ascii="Arial" w:eastAsia="Times New Roman" w:hAnsi="Arial" w:cs="Arial"/>
          <w:lang w:val="x-none" w:eastAsia="pl-PL"/>
        </w:rPr>
        <w:t>udziału w postępowaniu.</w:t>
      </w:r>
    </w:p>
    <w:p w:rsidR="003D0FB5" w:rsidRPr="001348A0" w:rsidRDefault="003D0FB5" w:rsidP="00166EEE">
      <w:pPr>
        <w:numPr>
          <w:ilvl w:val="0"/>
          <w:numId w:val="4"/>
        </w:numPr>
        <w:tabs>
          <w:tab w:val="left" w:pos="284"/>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Jeżeli jest to niezbędne do zapewnienia odpowiedniego przebiegu postępowania o udzielenie </w:t>
      </w:r>
      <w:r w:rsidRPr="001348A0">
        <w:rPr>
          <w:rFonts w:ascii="Arial" w:eastAsia="Times New Roman" w:hAnsi="Arial" w:cs="Arial"/>
          <w:lang w:eastAsia="pl-PL"/>
        </w:rPr>
        <w:tab/>
      </w:r>
      <w:r w:rsidRPr="001348A0">
        <w:rPr>
          <w:rFonts w:ascii="Arial" w:eastAsia="Times New Roman" w:hAnsi="Arial" w:cs="Arial"/>
          <w:lang w:val="x-none" w:eastAsia="pl-PL"/>
        </w:rPr>
        <w:t xml:space="preserve">zamówienia,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w:t>
      </w:r>
      <w:r w:rsidRPr="001348A0">
        <w:rPr>
          <w:rFonts w:ascii="Arial" w:eastAsia="Times New Roman" w:hAnsi="Arial" w:cs="Arial"/>
          <w:b/>
          <w:lang w:val="x-none" w:eastAsia="pl-PL"/>
        </w:rPr>
        <w:t xml:space="preserve">może na każdym etapie postępowania wezwać </w:t>
      </w:r>
      <w:r w:rsidRPr="001348A0">
        <w:rPr>
          <w:rFonts w:ascii="Arial" w:eastAsia="Times New Roman" w:hAnsi="Arial" w:cs="Arial"/>
          <w:b/>
          <w:lang w:eastAsia="pl-PL"/>
        </w:rPr>
        <w:t>W</w:t>
      </w:r>
      <w:proofErr w:type="spellStart"/>
      <w:r w:rsidRPr="001348A0">
        <w:rPr>
          <w:rFonts w:ascii="Arial" w:eastAsia="Times New Roman" w:hAnsi="Arial" w:cs="Arial"/>
          <w:b/>
          <w:lang w:val="x-none" w:eastAsia="pl-PL"/>
        </w:rPr>
        <w:t>ykonawców</w:t>
      </w:r>
      <w:proofErr w:type="spellEnd"/>
      <w:r w:rsidRPr="001348A0">
        <w:rPr>
          <w:rFonts w:ascii="Arial" w:eastAsia="Times New Roman" w:hAnsi="Arial" w:cs="Arial"/>
          <w:lang w:val="x-none" w:eastAsia="pl-PL"/>
        </w:rPr>
        <w:t xml:space="preserve"> do </w:t>
      </w:r>
      <w:r w:rsidRPr="001348A0">
        <w:rPr>
          <w:rFonts w:ascii="Arial" w:eastAsia="Times New Roman" w:hAnsi="Arial" w:cs="Arial"/>
          <w:lang w:eastAsia="pl-PL"/>
        </w:rPr>
        <w:tab/>
      </w:r>
      <w:r w:rsidRPr="001348A0">
        <w:rPr>
          <w:rFonts w:ascii="Arial" w:eastAsia="Times New Roman" w:hAnsi="Arial" w:cs="Arial"/>
          <w:lang w:val="x-none" w:eastAsia="pl-PL"/>
        </w:rPr>
        <w:t xml:space="preserve">złożenia wszystkich lub niektórych oświadczeń lub dokumentów potwierdzających, że nie </w:t>
      </w:r>
      <w:r w:rsidRPr="001348A0">
        <w:rPr>
          <w:rFonts w:ascii="Arial" w:eastAsia="Times New Roman" w:hAnsi="Arial" w:cs="Arial"/>
          <w:lang w:eastAsia="pl-PL"/>
        </w:rPr>
        <w:tab/>
      </w:r>
      <w:r w:rsidRPr="001348A0">
        <w:rPr>
          <w:rFonts w:ascii="Arial" w:eastAsia="Times New Roman" w:hAnsi="Arial" w:cs="Arial"/>
          <w:lang w:val="x-none" w:eastAsia="pl-PL"/>
        </w:rPr>
        <w:t xml:space="preserve">podlegają wykluczeniu, spełniają warunki udziału w postępowaniu, a jeżeli zachodzą uzasadnione </w:t>
      </w:r>
      <w:r w:rsidRPr="001348A0">
        <w:rPr>
          <w:rFonts w:ascii="Arial" w:eastAsia="Times New Roman" w:hAnsi="Arial" w:cs="Arial"/>
          <w:lang w:eastAsia="pl-PL"/>
        </w:rPr>
        <w:tab/>
      </w:r>
      <w:r w:rsidRPr="001348A0">
        <w:rPr>
          <w:rFonts w:ascii="Arial" w:eastAsia="Times New Roman" w:hAnsi="Arial" w:cs="Arial"/>
          <w:lang w:val="x-none" w:eastAsia="pl-PL"/>
        </w:rPr>
        <w:t xml:space="preserve">podstawy do uznania, że złożone uprzednio oświadczenia lub dokumenty nie są już aktualne, do </w:t>
      </w:r>
      <w:r w:rsidRPr="001348A0">
        <w:rPr>
          <w:rFonts w:ascii="Arial" w:eastAsia="Times New Roman" w:hAnsi="Arial" w:cs="Arial"/>
          <w:lang w:eastAsia="pl-PL"/>
        </w:rPr>
        <w:tab/>
      </w:r>
      <w:r w:rsidRPr="001348A0">
        <w:rPr>
          <w:rFonts w:ascii="Arial" w:eastAsia="Times New Roman" w:hAnsi="Arial" w:cs="Arial"/>
          <w:lang w:val="x-none" w:eastAsia="pl-PL"/>
        </w:rPr>
        <w:t>złożenia aktualnych oświadczeń lub dokumentów.</w:t>
      </w:r>
    </w:p>
    <w:p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lang w:val="x-none" w:eastAsia="pl-PL"/>
        </w:rPr>
        <w:t xml:space="preserve">Wykonawca nie jest obowiązany do złożenia oświadczeń lub dokumentów potwierdzających </w:t>
      </w:r>
      <w:r w:rsidRPr="001348A0">
        <w:rPr>
          <w:rFonts w:ascii="Arial" w:eastAsia="Times New Roman" w:hAnsi="Arial" w:cs="Arial"/>
          <w:lang w:eastAsia="pl-PL"/>
        </w:rPr>
        <w:tab/>
      </w:r>
      <w:r w:rsidRPr="001348A0">
        <w:rPr>
          <w:rFonts w:ascii="Arial" w:eastAsia="Times New Roman" w:hAnsi="Arial" w:cs="Arial"/>
          <w:lang w:val="x-none" w:eastAsia="pl-PL"/>
        </w:rPr>
        <w:t>okoliczności, o których mowa w art. 25 ust. 1 pkt 1 i 3</w:t>
      </w:r>
      <w:r w:rsidRPr="001348A0">
        <w:rPr>
          <w:rFonts w:ascii="Arial" w:eastAsia="Times New Roman" w:hAnsi="Arial" w:cs="Arial"/>
          <w:lang w:eastAsia="pl-PL"/>
        </w:rPr>
        <w:t xml:space="preserve"> ustawy </w:t>
      </w:r>
      <w:r w:rsidRPr="001348A0">
        <w:rPr>
          <w:rFonts w:ascii="Arial" w:eastAsia="Times New Roman" w:hAnsi="Arial" w:cs="Arial"/>
          <w:b/>
          <w:lang w:eastAsia="pl-PL"/>
        </w:rPr>
        <w:t>P. z. p.</w:t>
      </w:r>
      <w:r w:rsidRPr="001348A0">
        <w:rPr>
          <w:rFonts w:ascii="Arial" w:eastAsia="Times New Roman" w:hAnsi="Arial" w:cs="Arial"/>
          <w:lang w:eastAsia="pl-PL"/>
        </w:rPr>
        <w:t>.</w:t>
      </w:r>
      <w:r w:rsidRPr="001348A0">
        <w:rPr>
          <w:rFonts w:ascii="Arial" w:eastAsia="Times New Roman" w:hAnsi="Arial" w:cs="Arial"/>
          <w:lang w:val="x-none" w:eastAsia="pl-PL"/>
        </w:rPr>
        <w:t xml:space="preserve">, jeżeli </w:t>
      </w:r>
      <w:r w:rsidRPr="001348A0">
        <w:rPr>
          <w:rFonts w:ascii="Arial" w:eastAsia="Times New Roman" w:hAnsi="Arial" w:cs="Arial"/>
          <w:lang w:eastAsia="pl-PL"/>
        </w:rPr>
        <w:t>Z</w:t>
      </w:r>
      <w:proofErr w:type="spellStart"/>
      <w:r w:rsidRPr="001348A0">
        <w:rPr>
          <w:rFonts w:ascii="Arial" w:eastAsia="Times New Roman" w:hAnsi="Arial" w:cs="Arial"/>
          <w:lang w:val="x-none" w:eastAsia="pl-PL"/>
        </w:rPr>
        <w:t>amawiający</w:t>
      </w:r>
      <w:proofErr w:type="spellEnd"/>
      <w:r w:rsidRPr="001348A0">
        <w:rPr>
          <w:rFonts w:ascii="Arial" w:eastAsia="Times New Roman" w:hAnsi="Arial" w:cs="Arial"/>
          <w:lang w:val="x-none" w:eastAsia="pl-PL"/>
        </w:rPr>
        <w:t xml:space="preserve"> posiada </w:t>
      </w:r>
      <w:r w:rsidRPr="001348A0">
        <w:rPr>
          <w:rFonts w:ascii="Arial" w:eastAsia="Times New Roman" w:hAnsi="Arial" w:cs="Arial"/>
          <w:lang w:eastAsia="pl-PL"/>
        </w:rPr>
        <w:tab/>
      </w:r>
      <w:r w:rsidRPr="001348A0">
        <w:rPr>
          <w:rFonts w:ascii="Arial" w:eastAsia="Times New Roman" w:hAnsi="Arial" w:cs="Arial"/>
          <w:lang w:val="x-none" w:eastAsia="pl-PL"/>
        </w:rPr>
        <w:t xml:space="preserve">oświadczenia lub dokumenty dotyczące tego </w:t>
      </w:r>
      <w:r w:rsidRPr="001348A0">
        <w:rPr>
          <w:rFonts w:ascii="Arial" w:eastAsia="Times New Roman" w:hAnsi="Arial" w:cs="Arial"/>
          <w:lang w:eastAsia="pl-PL"/>
        </w:rPr>
        <w:t>W</w:t>
      </w:r>
      <w:proofErr w:type="spellStart"/>
      <w:r w:rsidRPr="001348A0">
        <w:rPr>
          <w:rFonts w:ascii="Arial" w:eastAsia="Times New Roman" w:hAnsi="Arial" w:cs="Arial"/>
          <w:lang w:val="x-none" w:eastAsia="pl-PL"/>
        </w:rPr>
        <w:t>ykonawcy</w:t>
      </w:r>
      <w:proofErr w:type="spellEnd"/>
      <w:r w:rsidRPr="001348A0">
        <w:rPr>
          <w:rFonts w:ascii="Arial" w:eastAsia="Times New Roman" w:hAnsi="Arial" w:cs="Arial"/>
          <w:lang w:val="x-none" w:eastAsia="pl-PL"/>
        </w:rPr>
        <w:t xml:space="preserve"> lub może je uzyskać za pomocą </w:t>
      </w:r>
      <w:r w:rsidRPr="001348A0">
        <w:rPr>
          <w:rFonts w:ascii="Arial" w:eastAsia="Times New Roman" w:hAnsi="Arial" w:cs="Arial"/>
          <w:lang w:eastAsia="pl-PL"/>
        </w:rPr>
        <w:tab/>
      </w:r>
      <w:r w:rsidRPr="001348A0">
        <w:rPr>
          <w:rFonts w:ascii="Arial" w:eastAsia="Times New Roman" w:hAnsi="Arial" w:cs="Arial"/>
          <w:lang w:val="x-none" w:eastAsia="pl-PL"/>
        </w:rPr>
        <w:t xml:space="preserve">bezpłatnych i ogólnodostępnych baz danych, </w:t>
      </w:r>
      <w:r w:rsidRPr="001348A0">
        <w:rPr>
          <w:rFonts w:ascii="Arial" w:eastAsia="Times New Roman" w:hAnsi="Arial" w:cs="Arial"/>
          <w:lang w:eastAsia="pl-PL"/>
        </w:rPr>
        <w:t xml:space="preserve"> </w:t>
      </w:r>
      <w:r w:rsidRPr="001348A0">
        <w:rPr>
          <w:rFonts w:ascii="Arial" w:eastAsia="Times New Roman" w:hAnsi="Arial" w:cs="Arial"/>
          <w:lang w:val="x-none" w:eastAsia="pl-PL"/>
        </w:rPr>
        <w:t xml:space="preserve">w szczególności rejestrów publicznych w rozumieniu </w:t>
      </w:r>
      <w:r w:rsidRPr="001348A0">
        <w:rPr>
          <w:rFonts w:ascii="Arial" w:eastAsia="Times New Roman" w:hAnsi="Arial" w:cs="Arial"/>
          <w:lang w:eastAsia="pl-PL"/>
        </w:rPr>
        <w:tab/>
      </w:r>
      <w:r w:rsidRPr="001348A0">
        <w:rPr>
          <w:rFonts w:ascii="Arial" w:eastAsia="Times New Roman" w:hAnsi="Arial" w:cs="Arial"/>
          <w:lang w:val="x-none" w:eastAsia="pl-PL"/>
        </w:rPr>
        <w:t xml:space="preserve">ustawy z dnia 17 lutego 2005 r. o informatyzacji działalności podmiotów realizujących zadania </w:t>
      </w:r>
      <w:r w:rsidRPr="001348A0">
        <w:rPr>
          <w:rFonts w:ascii="Arial" w:eastAsia="Times New Roman" w:hAnsi="Arial" w:cs="Arial"/>
          <w:lang w:eastAsia="pl-PL"/>
        </w:rPr>
        <w:tab/>
      </w:r>
      <w:r w:rsidRPr="001348A0">
        <w:rPr>
          <w:rFonts w:ascii="Arial" w:eastAsia="Times New Roman" w:hAnsi="Arial" w:cs="Arial"/>
          <w:lang w:val="x-none" w:eastAsia="pl-PL"/>
        </w:rPr>
        <w:t>publiczne (</w:t>
      </w:r>
      <w:r w:rsidRPr="001348A0">
        <w:rPr>
          <w:rFonts w:ascii="Arial" w:eastAsia="Times New Roman" w:hAnsi="Arial" w:cs="Arial"/>
          <w:i/>
          <w:lang w:val="x-none" w:eastAsia="pl-PL"/>
        </w:rPr>
        <w:t>Dz. U. z 2014 r. poz. 1114 oraz z 2016 r. poz. 352</w:t>
      </w:r>
      <w:r w:rsidRPr="001348A0">
        <w:rPr>
          <w:rFonts w:ascii="Arial" w:eastAsia="Times New Roman" w:hAnsi="Arial" w:cs="Arial"/>
          <w:lang w:val="x-none" w:eastAsia="pl-PL"/>
        </w:rPr>
        <w:t>).</w:t>
      </w:r>
      <w:r w:rsidRPr="001348A0">
        <w:rPr>
          <w:rFonts w:ascii="Arial" w:eastAsia="Times New Roman" w:hAnsi="Arial" w:cs="Arial"/>
          <w:lang w:eastAsia="pl-PL"/>
        </w:rPr>
        <w:t xml:space="preserve"> </w:t>
      </w:r>
    </w:p>
    <w:p w:rsidR="003D0FB5" w:rsidRPr="001348A0" w:rsidRDefault="003D0FB5" w:rsidP="00166EEE">
      <w:pPr>
        <w:numPr>
          <w:ilvl w:val="0"/>
          <w:numId w:val="4"/>
        </w:numPr>
        <w:tabs>
          <w:tab w:val="left" w:pos="426"/>
        </w:tabs>
        <w:ind w:left="284" w:hanging="284"/>
        <w:rPr>
          <w:rFonts w:ascii="Arial" w:eastAsia="Times New Roman" w:hAnsi="Arial" w:cs="Arial"/>
          <w:lang w:val="x-none" w:eastAsia="x-none"/>
        </w:rPr>
      </w:pPr>
      <w:r w:rsidRPr="001348A0">
        <w:rPr>
          <w:rFonts w:ascii="Arial" w:eastAsia="Times New Roman" w:hAnsi="Arial" w:cs="Arial"/>
          <w:b/>
          <w:lang w:val="x-none" w:eastAsia="pl-PL"/>
        </w:rPr>
        <w:lastRenderedPageBreak/>
        <w:t xml:space="preserve">Zamawiający informuje niezwłocznie wszystkich </w:t>
      </w:r>
      <w:r w:rsidRPr="001348A0">
        <w:rPr>
          <w:rFonts w:ascii="Arial" w:eastAsia="Times New Roman" w:hAnsi="Arial" w:cs="Arial"/>
          <w:b/>
          <w:lang w:eastAsia="pl-PL"/>
        </w:rPr>
        <w:t>W</w:t>
      </w:r>
      <w:proofErr w:type="spellStart"/>
      <w:r w:rsidRPr="001348A0">
        <w:rPr>
          <w:rFonts w:ascii="Arial" w:eastAsia="Times New Roman" w:hAnsi="Arial" w:cs="Arial"/>
          <w:b/>
          <w:lang w:val="x-none" w:eastAsia="pl-PL"/>
        </w:rPr>
        <w:t>ykonawców</w:t>
      </w:r>
      <w:proofErr w:type="spellEnd"/>
      <w:r w:rsidRPr="001348A0">
        <w:rPr>
          <w:rFonts w:ascii="Arial" w:eastAsia="Times New Roman" w:hAnsi="Arial" w:cs="Arial"/>
          <w:b/>
          <w:lang w:eastAsia="pl-PL"/>
        </w:rPr>
        <w:t xml:space="preserve">, podając uzasadnienie </w:t>
      </w:r>
      <w:r w:rsidRPr="001348A0">
        <w:rPr>
          <w:rFonts w:ascii="Arial" w:eastAsia="Times New Roman" w:hAnsi="Arial" w:cs="Arial"/>
          <w:b/>
          <w:lang w:eastAsia="pl-PL"/>
        </w:rPr>
        <w:tab/>
        <w:t xml:space="preserve">faktyczne i prawne, </w:t>
      </w:r>
      <w:r w:rsidRPr="001348A0">
        <w:rPr>
          <w:rFonts w:ascii="Arial" w:eastAsia="Times New Roman" w:hAnsi="Arial" w:cs="Arial"/>
          <w:b/>
          <w:lang w:val="x-none" w:eastAsia="pl-PL"/>
        </w:rPr>
        <w:t>o</w:t>
      </w:r>
      <w:r w:rsidRPr="001348A0">
        <w:rPr>
          <w:rFonts w:ascii="Arial" w:eastAsia="Times New Roman" w:hAnsi="Arial" w:cs="Arial"/>
          <w:lang w:val="x-none" w:eastAsia="pl-PL"/>
        </w:rPr>
        <w:t>:</w:t>
      </w:r>
    </w:p>
    <w:p w:rsidR="003D0FB5" w:rsidRPr="001348A0" w:rsidRDefault="003D0FB5" w:rsidP="00E0099E">
      <w:pPr>
        <w:numPr>
          <w:ilvl w:val="0"/>
          <w:numId w:val="42"/>
        </w:numPr>
        <w:rPr>
          <w:rFonts w:ascii="Arial" w:hAnsi="Arial" w:cs="Arial"/>
          <w:lang w:eastAsia="pl-PL"/>
        </w:rPr>
      </w:pPr>
      <w:r w:rsidRPr="001348A0">
        <w:rPr>
          <w:rFonts w:ascii="Arial" w:hAnsi="Arial" w:cs="Arial"/>
          <w:lang w:eastAsia="pl-PL"/>
        </w:rPr>
        <w:t>wyborze najkorzystniejszej oferty, podając nazwę albo imię i nazwisko, siedzibę albo miejsce zamieszkania i adres, 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3D0FB5" w:rsidRPr="001348A0" w:rsidRDefault="003D0FB5" w:rsidP="00E0099E">
      <w:pPr>
        <w:numPr>
          <w:ilvl w:val="0"/>
          <w:numId w:val="42"/>
        </w:numPr>
        <w:rPr>
          <w:rFonts w:ascii="Arial" w:hAnsi="Arial" w:cs="Arial"/>
          <w:lang w:eastAsia="pl-PL"/>
        </w:rPr>
      </w:pPr>
      <w:r w:rsidRPr="001348A0">
        <w:rPr>
          <w:rFonts w:ascii="Arial" w:hAnsi="Arial" w:cs="Arial"/>
          <w:lang w:eastAsia="pl-PL"/>
        </w:rPr>
        <w:t>wykonawcach, którzy zostali wykluczeni - w przypadkach, o których mowa w art. 24 ust. 8, informacja, o której mowa w ust. 1 pkt 2, zawiera wyjaśnienie powodów, dla których dowody przedstawione przez wykonawcę, zamawiający uznał za niewystarczające,</w:t>
      </w:r>
    </w:p>
    <w:p w:rsidR="003D0FB5" w:rsidRPr="001348A0" w:rsidRDefault="003D0FB5" w:rsidP="00E0099E">
      <w:pPr>
        <w:numPr>
          <w:ilvl w:val="0"/>
          <w:numId w:val="42"/>
        </w:numPr>
        <w:rPr>
          <w:rFonts w:ascii="Arial" w:hAnsi="Arial" w:cs="Arial"/>
          <w:lang w:eastAsia="pl-PL"/>
        </w:rPr>
      </w:pPr>
      <w:r w:rsidRPr="001348A0">
        <w:rPr>
          <w:rFonts w:ascii="Arial" w:hAnsi="Arial" w:cs="Arial"/>
          <w:lang w:eastAsia="pl-PL"/>
        </w:rPr>
        <w:t>wykonawcach, których oferty zostały odrzucone, powodach odrzucenia oferty, a w przypadkach, o których mowa w art. 89 ust. 4 i 5, braku równoważności lub braku spełniania wymagań dotyczących wydajności lub funkcjonalności,</w:t>
      </w:r>
    </w:p>
    <w:p w:rsidR="003D0FB5" w:rsidRPr="001348A0" w:rsidRDefault="003D0FB5" w:rsidP="00E0099E">
      <w:pPr>
        <w:numPr>
          <w:ilvl w:val="0"/>
          <w:numId w:val="42"/>
        </w:numPr>
        <w:rPr>
          <w:rFonts w:ascii="Arial" w:hAnsi="Arial" w:cs="Arial"/>
          <w:lang w:eastAsia="pl-PL"/>
        </w:rPr>
      </w:pPr>
      <w:r w:rsidRPr="001348A0">
        <w:rPr>
          <w:rFonts w:ascii="Arial" w:hAnsi="Arial" w:cs="Arial"/>
          <w:lang w:eastAsia="pl-PL"/>
        </w:rPr>
        <w:t>unieważnieniu postępowania</w:t>
      </w:r>
    </w:p>
    <w:p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b/>
          <w:lang w:eastAsia="pl-PL"/>
        </w:rPr>
        <w:t xml:space="preserve">Zamawiający udostępnia informacje, o których mowa w ust. 17 pkt 1 i 4, na stronie </w:t>
      </w:r>
      <w:r w:rsidRPr="001348A0">
        <w:rPr>
          <w:rFonts w:ascii="Arial" w:hAnsi="Arial" w:cs="Arial"/>
          <w:b/>
          <w:lang w:eastAsia="pl-PL"/>
        </w:rPr>
        <w:tab/>
        <w:t>internetowej</w:t>
      </w:r>
      <w:r w:rsidRPr="001348A0">
        <w:rPr>
          <w:rFonts w:ascii="Arial" w:hAnsi="Arial" w:cs="Arial"/>
          <w:lang w:eastAsia="pl-PL"/>
        </w:rPr>
        <w:t>.</w:t>
      </w:r>
    </w:p>
    <w:p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Protokół, oferty oraz wszelkie oświadczenia i zaświadczenia składane w trakcie postępowania są </w:t>
      </w:r>
      <w:r w:rsidRPr="001348A0">
        <w:rPr>
          <w:rFonts w:ascii="Arial" w:hAnsi="Arial" w:cs="Arial"/>
          <w:kern w:val="144"/>
        </w:rPr>
        <w:tab/>
        <w:t xml:space="preserve">jawne, z wyjątkiem informacji stanowiących tajemnicę przedsiębiorstwa w rozumieniu przepisów o </w:t>
      </w:r>
      <w:r w:rsidRPr="001348A0">
        <w:rPr>
          <w:rFonts w:ascii="Arial" w:hAnsi="Arial" w:cs="Arial"/>
          <w:kern w:val="144"/>
        </w:rPr>
        <w:tab/>
        <w:t xml:space="preserve">zwalczaniu nieuczciwej konkurencji, jeżeli Wykonawca, nie później niż w terminie składania ofert, </w:t>
      </w:r>
      <w:r w:rsidRPr="001348A0">
        <w:rPr>
          <w:rFonts w:ascii="Arial" w:hAnsi="Arial" w:cs="Arial"/>
          <w:kern w:val="144"/>
        </w:rPr>
        <w:tab/>
        <w:t>zastrzegł, że nie mogą być one udostępniane.</w:t>
      </w:r>
    </w:p>
    <w:p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Załączniki do protokołu udostępnia się po dokonaniu wyboru najkorzystniejszej oferty lub </w:t>
      </w:r>
      <w:r w:rsidRPr="001348A0">
        <w:rPr>
          <w:rFonts w:ascii="Arial" w:hAnsi="Arial" w:cs="Arial"/>
          <w:kern w:val="144"/>
        </w:rPr>
        <w:tab/>
        <w:t xml:space="preserve">unieważnieniu postępowania, z tym że oferty udostępnia się od chwili ich otwarcia, </w:t>
      </w:r>
      <w:r w:rsidRPr="001348A0">
        <w:rPr>
          <w:rFonts w:ascii="Arial" w:hAnsi="Arial" w:cs="Arial"/>
          <w:iCs/>
          <w:kern w:val="144"/>
        </w:rPr>
        <w:t xml:space="preserve">oferty wstępne </w:t>
      </w:r>
      <w:r w:rsidRPr="001348A0">
        <w:rPr>
          <w:rFonts w:ascii="Arial" w:hAnsi="Arial" w:cs="Arial"/>
          <w:iCs/>
          <w:kern w:val="144"/>
        </w:rPr>
        <w:tab/>
        <w:t xml:space="preserve">od dnia zaproszenia do składania ofert, a wnioski o dopuszczenie do udziału w postępowaniu od </w:t>
      </w:r>
      <w:r w:rsidRPr="001348A0">
        <w:rPr>
          <w:rFonts w:ascii="Arial" w:hAnsi="Arial" w:cs="Arial"/>
          <w:iCs/>
          <w:kern w:val="144"/>
        </w:rPr>
        <w:tab/>
        <w:t>dnia poinformowania o wynikach oceny spełniania warunków udziału w postępowaniu</w:t>
      </w:r>
    </w:p>
    <w:p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kern w:val="144"/>
        </w:rPr>
        <w:t xml:space="preserve">Zamawiający udostępni </w:t>
      </w:r>
      <w:r w:rsidRPr="001348A0">
        <w:rPr>
          <w:rFonts w:ascii="Arial" w:hAnsi="Arial" w:cs="Arial"/>
        </w:rPr>
        <w:t>(</w:t>
      </w:r>
      <w:r w:rsidRPr="001348A0">
        <w:rPr>
          <w:rFonts w:ascii="Arial" w:hAnsi="Arial" w:cs="Arial"/>
          <w:i/>
        </w:rPr>
        <w:t>w określonym miejscu i czasie</w:t>
      </w:r>
      <w:r w:rsidRPr="001348A0">
        <w:rPr>
          <w:rFonts w:ascii="Arial" w:hAnsi="Arial" w:cs="Arial"/>
        </w:rPr>
        <w:t xml:space="preserve">) </w:t>
      </w:r>
      <w:r w:rsidRPr="001348A0">
        <w:rPr>
          <w:rFonts w:ascii="Arial" w:hAnsi="Arial" w:cs="Arial"/>
          <w:kern w:val="144"/>
        </w:rPr>
        <w:t xml:space="preserve">do wglądu jawną część dokumentacji na </w:t>
      </w:r>
      <w:r w:rsidRPr="001348A0">
        <w:rPr>
          <w:rFonts w:ascii="Arial" w:hAnsi="Arial" w:cs="Arial"/>
          <w:kern w:val="144"/>
        </w:rPr>
        <w:tab/>
        <w:t>pisemny wniosek zainteresowanego uczestnika postępowania.</w:t>
      </w:r>
    </w:p>
    <w:p w:rsidR="003D0FB5" w:rsidRPr="001348A0" w:rsidRDefault="003D0FB5" w:rsidP="00166EEE">
      <w:pPr>
        <w:numPr>
          <w:ilvl w:val="0"/>
          <w:numId w:val="4"/>
        </w:numPr>
        <w:tabs>
          <w:tab w:val="left" w:pos="426"/>
        </w:tabs>
        <w:ind w:left="284" w:hanging="284"/>
        <w:rPr>
          <w:rFonts w:ascii="Arial" w:hAnsi="Arial" w:cs="Arial"/>
          <w:lang w:eastAsia="pl-PL"/>
        </w:rPr>
      </w:pPr>
      <w:r w:rsidRPr="001348A0">
        <w:rPr>
          <w:rFonts w:ascii="Arial" w:hAnsi="Arial" w:cs="Arial"/>
        </w:rPr>
        <w:t xml:space="preserve">Zamawiający udzieli zamówienia Wykonawcy, którego oferta odpowiada wszystkim wymaganiom </w:t>
      </w:r>
      <w:r w:rsidRPr="001348A0">
        <w:rPr>
          <w:rFonts w:ascii="Arial" w:hAnsi="Arial" w:cs="Arial"/>
        </w:rPr>
        <w:tab/>
        <w:t xml:space="preserve">ustawy Prawo zamówień publicznych oraz wymaganiom SIWZ i zostanie uznana za </w:t>
      </w:r>
      <w:r w:rsidRPr="001348A0">
        <w:rPr>
          <w:rFonts w:ascii="Arial" w:hAnsi="Arial" w:cs="Arial"/>
        </w:rPr>
        <w:tab/>
        <w:t>najkorzystniejszą w oparciu  o ustalone kryteria oceny ofert.</w:t>
      </w:r>
    </w:p>
    <w:p w:rsidR="003D0FB5" w:rsidRPr="00E34954" w:rsidRDefault="003D0FB5" w:rsidP="00166EEE">
      <w:pPr>
        <w:numPr>
          <w:ilvl w:val="0"/>
          <w:numId w:val="4"/>
        </w:numPr>
        <w:tabs>
          <w:tab w:val="left" w:pos="426"/>
        </w:tabs>
        <w:ind w:left="284" w:hanging="284"/>
        <w:rPr>
          <w:rFonts w:ascii="Arial" w:hAnsi="Arial" w:cs="Arial"/>
          <w:lang w:eastAsia="pl-PL"/>
        </w:rPr>
      </w:pPr>
      <w:r w:rsidRPr="00E34954">
        <w:rPr>
          <w:rFonts w:ascii="Arial" w:hAnsi="Arial" w:cs="Arial"/>
        </w:rPr>
        <w:t xml:space="preserve">Zamawiający zawrze umowę w sprawie zamówienia publicznego w terminie nie krótszym niż </w:t>
      </w:r>
      <w:r w:rsidR="000E28CC" w:rsidRPr="00E34954">
        <w:rPr>
          <w:rFonts w:ascii="Arial" w:hAnsi="Arial" w:cs="Arial"/>
        </w:rPr>
        <w:t>5</w:t>
      </w:r>
      <w:r w:rsidR="00E34954">
        <w:rPr>
          <w:rFonts w:ascii="Arial" w:hAnsi="Arial" w:cs="Arial"/>
        </w:rPr>
        <w:t xml:space="preserve"> </w:t>
      </w:r>
      <w:r w:rsidRPr="00E34954">
        <w:rPr>
          <w:rFonts w:ascii="Arial" w:hAnsi="Arial" w:cs="Arial"/>
        </w:rPr>
        <w:t xml:space="preserve">dni od </w:t>
      </w:r>
      <w:r w:rsidR="00E34954">
        <w:rPr>
          <w:rFonts w:ascii="Arial" w:hAnsi="Arial" w:cs="Arial"/>
        </w:rPr>
        <w:tab/>
      </w:r>
      <w:r w:rsidRPr="00E34954">
        <w:rPr>
          <w:rFonts w:ascii="Arial" w:hAnsi="Arial" w:cs="Arial"/>
        </w:rPr>
        <w:t>dnia przesłania zawiadomienia o wyborze naj</w:t>
      </w:r>
      <w:r w:rsidR="00E34954">
        <w:rPr>
          <w:rFonts w:ascii="Arial" w:hAnsi="Arial" w:cs="Arial"/>
        </w:rPr>
        <w:t xml:space="preserve">korzystniejszej oferty, jeżeli </w:t>
      </w:r>
      <w:r w:rsidRPr="00E34954">
        <w:rPr>
          <w:rFonts w:ascii="Arial" w:hAnsi="Arial" w:cs="Arial"/>
        </w:rPr>
        <w:t xml:space="preserve">zawiadomienie to zostało </w:t>
      </w:r>
      <w:r w:rsidR="00E34954">
        <w:rPr>
          <w:rFonts w:ascii="Arial" w:hAnsi="Arial" w:cs="Arial"/>
        </w:rPr>
        <w:tab/>
      </w:r>
      <w:r w:rsidRPr="00E34954">
        <w:rPr>
          <w:rFonts w:ascii="Arial" w:hAnsi="Arial" w:cs="Arial"/>
        </w:rPr>
        <w:t>przesłane przy użyciu środków komunikacji elektronic</w:t>
      </w:r>
      <w:r w:rsidR="00E34954">
        <w:rPr>
          <w:rFonts w:ascii="Arial" w:hAnsi="Arial" w:cs="Arial"/>
        </w:rPr>
        <w:t xml:space="preserve">znej (e-mail </w:t>
      </w:r>
      <w:r w:rsidR="00E34954" w:rsidRPr="00E34954">
        <w:rPr>
          <w:rFonts w:ascii="Arial" w:hAnsi="Arial" w:cs="Arial"/>
        </w:rPr>
        <w:t>lub faks), albo 10</w:t>
      </w:r>
      <w:r w:rsidRPr="00E34954">
        <w:rPr>
          <w:rFonts w:ascii="Arial" w:hAnsi="Arial" w:cs="Arial"/>
        </w:rPr>
        <w:t xml:space="preserve"> dni – jeżeli zostało </w:t>
      </w:r>
      <w:r w:rsidR="00E34954">
        <w:rPr>
          <w:rFonts w:ascii="Arial" w:hAnsi="Arial" w:cs="Arial"/>
        </w:rPr>
        <w:tab/>
      </w:r>
      <w:r w:rsidRPr="00E34954">
        <w:rPr>
          <w:rFonts w:ascii="Arial" w:hAnsi="Arial" w:cs="Arial"/>
        </w:rPr>
        <w:t>przesłane w inny sposób.</w:t>
      </w:r>
    </w:p>
    <w:p w:rsidR="003D0FB5" w:rsidRPr="006352D1" w:rsidRDefault="003D0FB5" w:rsidP="00166EEE">
      <w:pPr>
        <w:numPr>
          <w:ilvl w:val="0"/>
          <w:numId w:val="4"/>
        </w:numPr>
        <w:tabs>
          <w:tab w:val="left" w:pos="426"/>
        </w:tabs>
        <w:spacing w:after="120"/>
        <w:ind w:left="284" w:hanging="284"/>
        <w:rPr>
          <w:rFonts w:ascii="Arial" w:hAnsi="Arial" w:cs="Arial"/>
          <w:b/>
          <w:lang w:eastAsia="pl-PL"/>
        </w:rPr>
      </w:pPr>
      <w:r w:rsidRPr="001348A0">
        <w:rPr>
          <w:rFonts w:ascii="Arial" w:hAnsi="Arial" w:cs="Arial"/>
        </w:rPr>
        <w:t xml:space="preserve">W przypadku wystąpienia okoliczności określonych art. 93 ust. 1 ustawy Prawo zamówień </w:t>
      </w:r>
      <w:r w:rsidRPr="001348A0">
        <w:rPr>
          <w:rFonts w:ascii="Arial" w:hAnsi="Arial" w:cs="Arial"/>
        </w:rPr>
        <w:tab/>
        <w:t>publicznych Zamawiający unieważni postępowanie.</w:t>
      </w:r>
    </w:p>
    <w:p w:rsidR="003D0FB5" w:rsidRPr="001348A0" w:rsidRDefault="003D0FB5" w:rsidP="006352D1">
      <w:pPr>
        <w:pStyle w:val="Styl19"/>
        <w:tabs>
          <w:tab w:val="clear" w:pos="1985"/>
          <w:tab w:val="left" w:pos="1418"/>
        </w:tabs>
        <w:spacing w:after="0" w:line="276" w:lineRule="auto"/>
        <w:ind w:left="0"/>
        <w:jc w:val="left"/>
        <w:rPr>
          <w:sz w:val="22"/>
          <w:szCs w:val="22"/>
        </w:rPr>
      </w:pPr>
      <w:r w:rsidRPr="001348A0">
        <w:rPr>
          <w:sz w:val="22"/>
          <w:szCs w:val="22"/>
        </w:rPr>
        <w:t>ROZDZIAŁ IX</w:t>
      </w:r>
      <w:r w:rsidRPr="001348A0">
        <w:rPr>
          <w:sz w:val="22"/>
          <w:szCs w:val="22"/>
        </w:rPr>
        <w:tab/>
        <w:t>OPIS KRYTERIÓW, KTÓRYMI ZAMAWIAJĄCY BĘDZIE SIĘ KIEROWAŁ</w:t>
      </w:r>
    </w:p>
    <w:p w:rsidR="003D0FB5" w:rsidRPr="001348A0" w:rsidRDefault="003D0FB5" w:rsidP="006352D1">
      <w:pPr>
        <w:pStyle w:val="Styl19"/>
        <w:tabs>
          <w:tab w:val="clear" w:pos="1985"/>
          <w:tab w:val="left" w:pos="1418"/>
        </w:tabs>
        <w:spacing w:after="0" w:line="276" w:lineRule="auto"/>
        <w:ind w:left="0"/>
        <w:jc w:val="left"/>
        <w:rPr>
          <w:sz w:val="22"/>
          <w:szCs w:val="22"/>
        </w:rPr>
      </w:pPr>
      <w:r w:rsidRPr="001348A0">
        <w:rPr>
          <w:sz w:val="22"/>
          <w:szCs w:val="22"/>
        </w:rPr>
        <w:tab/>
        <w:t xml:space="preserve">PRZY WYBORZE OFERTY WRAZ Z PODANIEM ZNACZENIA TYCH </w:t>
      </w:r>
    </w:p>
    <w:p w:rsidR="003D0FB5" w:rsidRPr="001348A0" w:rsidRDefault="003D0FB5" w:rsidP="006352D1">
      <w:pPr>
        <w:pStyle w:val="Styl19"/>
        <w:tabs>
          <w:tab w:val="clear" w:pos="1985"/>
          <w:tab w:val="left" w:pos="1418"/>
        </w:tabs>
        <w:spacing w:after="0" w:line="276" w:lineRule="auto"/>
        <w:ind w:left="0"/>
        <w:jc w:val="left"/>
        <w:rPr>
          <w:sz w:val="22"/>
          <w:szCs w:val="22"/>
        </w:rPr>
      </w:pPr>
      <w:r w:rsidRPr="001348A0">
        <w:rPr>
          <w:sz w:val="22"/>
          <w:szCs w:val="22"/>
        </w:rPr>
        <w:tab/>
        <w:t>KRYTERIÓW ORAZ SPOSOBU OCENY OFERT.</w:t>
      </w:r>
    </w:p>
    <w:p w:rsidR="001F5312" w:rsidRPr="001F5312" w:rsidRDefault="001F5312" w:rsidP="001F5312">
      <w:pPr>
        <w:ind w:left="360"/>
        <w:rPr>
          <w:rFonts w:ascii="Arial" w:eastAsia="Times New Roman" w:hAnsi="Arial" w:cs="Arial"/>
          <w:sz w:val="12"/>
          <w:lang w:eastAsia="pl-PL"/>
        </w:rPr>
      </w:pPr>
    </w:p>
    <w:p w:rsidR="003D0FB5" w:rsidRPr="001348A0" w:rsidRDefault="003D0FB5" w:rsidP="00E34954">
      <w:pPr>
        <w:numPr>
          <w:ilvl w:val="0"/>
          <w:numId w:val="43"/>
        </w:numPr>
        <w:rPr>
          <w:rFonts w:ascii="Arial" w:eastAsia="Times New Roman" w:hAnsi="Arial" w:cs="Arial"/>
          <w:lang w:eastAsia="pl-PL"/>
        </w:rPr>
      </w:pPr>
      <w:r w:rsidRPr="001348A0">
        <w:rPr>
          <w:rFonts w:ascii="Arial" w:hAnsi="Arial" w:cs="Arial"/>
          <w:lang w:eastAsia="pl-PL"/>
        </w:rPr>
        <w:t xml:space="preserve">Zamawiający w prowadzonym postępowaniu o udzielenie zamówienia publicznego przewiduje </w:t>
      </w:r>
      <w:r w:rsidRPr="001348A0">
        <w:rPr>
          <w:rFonts w:ascii="Arial" w:hAnsi="Arial" w:cs="Arial"/>
          <w:b/>
          <w:u w:val="single"/>
          <w:lang w:eastAsia="pl-PL"/>
        </w:rPr>
        <w:t>2 kryteria</w:t>
      </w:r>
      <w:r w:rsidRPr="001348A0">
        <w:rPr>
          <w:rFonts w:ascii="Arial" w:hAnsi="Arial" w:cs="Arial"/>
          <w:lang w:eastAsia="pl-PL"/>
        </w:rPr>
        <w:t xml:space="preserve"> oceny ofert:</w:t>
      </w:r>
    </w:p>
    <w:p w:rsidR="003D0FB5" w:rsidRPr="001348A0" w:rsidRDefault="003D0FB5" w:rsidP="00E34954">
      <w:pPr>
        <w:pStyle w:val="Atendestandard"/>
        <w:numPr>
          <w:ilvl w:val="0"/>
          <w:numId w:val="43"/>
        </w:numPr>
        <w:spacing w:line="276" w:lineRule="auto"/>
        <w:rPr>
          <w:rFonts w:ascii="Arial" w:eastAsia="Calibri" w:hAnsi="Arial" w:cs="Arial"/>
          <w:color w:val="auto"/>
          <w:sz w:val="22"/>
          <w:szCs w:val="22"/>
          <w:lang w:eastAsia="pl-PL"/>
        </w:rPr>
      </w:pPr>
      <w:r w:rsidRPr="001348A0">
        <w:rPr>
          <w:rFonts w:ascii="Arial" w:eastAsia="Calibri" w:hAnsi="Arial" w:cs="Arial"/>
          <w:color w:val="auto"/>
          <w:sz w:val="22"/>
          <w:szCs w:val="22"/>
          <w:lang w:eastAsia="pl-PL"/>
        </w:rPr>
        <w:t xml:space="preserve">cena – 60% </w:t>
      </w:r>
    </w:p>
    <w:p w:rsidR="003D0FB5" w:rsidRPr="001348A0" w:rsidRDefault="003D0FB5" w:rsidP="00E34954">
      <w:pPr>
        <w:pStyle w:val="Atendestandard"/>
        <w:numPr>
          <w:ilvl w:val="0"/>
          <w:numId w:val="43"/>
        </w:numPr>
        <w:spacing w:line="276" w:lineRule="auto"/>
        <w:ind w:left="357" w:hanging="357"/>
        <w:rPr>
          <w:rFonts w:ascii="Arial" w:eastAsia="Calibri" w:hAnsi="Arial" w:cs="Arial"/>
          <w:color w:val="auto"/>
          <w:sz w:val="22"/>
          <w:szCs w:val="22"/>
          <w:lang w:eastAsia="pl-PL"/>
        </w:rPr>
      </w:pPr>
      <w:r w:rsidRPr="001348A0">
        <w:rPr>
          <w:rFonts w:ascii="Arial" w:eastAsia="Calibri" w:hAnsi="Arial" w:cs="Arial"/>
          <w:color w:val="auto"/>
          <w:sz w:val="22"/>
          <w:szCs w:val="22"/>
          <w:lang w:eastAsia="pl-PL"/>
        </w:rPr>
        <w:t>jakość – 40% :</w:t>
      </w:r>
    </w:p>
    <w:p w:rsidR="001F5312" w:rsidRPr="001F5312" w:rsidRDefault="003D0FB5" w:rsidP="00E34954">
      <w:pPr>
        <w:pStyle w:val="Atendestandard"/>
        <w:numPr>
          <w:ilvl w:val="1"/>
          <w:numId w:val="43"/>
        </w:numPr>
        <w:tabs>
          <w:tab w:val="left" w:pos="993"/>
        </w:tabs>
        <w:spacing w:after="120" w:line="276" w:lineRule="auto"/>
        <w:ind w:left="357" w:firstLine="69"/>
        <w:rPr>
          <w:rFonts w:ascii="Arial" w:eastAsia="Calibri" w:hAnsi="Arial" w:cs="Arial"/>
          <w:color w:val="auto"/>
          <w:sz w:val="22"/>
          <w:szCs w:val="22"/>
          <w:lang w:eastAsia="pl-PL"/>
        </w:rPr>
      </w:pPr>
      <w:r w:rsidRPr="001348A0">
        <w:rPr>
          <w:rFonts w:ascii="Arial" w:eastAsia="Calibri" w:hAnsi="Arial" w:cs="Arial"/>
          <w:color w:val="auto"/>
          <w:sz w:val="22"/>
          <w:szCs w:val="22"/>
          <w:lang w:eastAsia="pl-PL"/>
        </w:rPr>
        <w:t xml:space="preserve">W </w:t>
      </w:r>
      <w:r w:rsidRPr="001F5312">
        <w:rPr>
          <w:rFonts w:ascii="Arial" w:eastAsia="Calibri" w:hAnsi="Arial" w:cs="Arial"/>
          <w:color w:val="auto"/>
          <w:sz w:val="22"/>
          <w:szCs w:val="22"/>
          <w:lang w:eastAsia="pl-PL"/>
        </w:rPr>
        <w:t>kryterium jakości badane będą następujące cechy przedmiotu dostawy:</w:t>
      </w:r>
    </w:p>
    <w:p w:rsidR="003D0FB5" w:rsidRPr="001F5312" w:rsidRDefault="003D0FB5" w:rsidP="00E34954">
      <w:pPr>
        <w:pStyle w:val="Atendestandard"/>
        <w:numPr>
          <w:ilvl w:val="0"/>
          <w:numId w:val="45"/>
        </w:numPr>
        <w:spacing w:after="120" w:line="276" w:lineRule="auto"/>
        <w:rPr>
          <w:rFonts w:ascii="Arial" w:eastAsia="Calibri" w:hAnsi="Arial" w:cs="Arial"/>
          <w:color w:val="auto"/>
          <w:sz w:val="22"/>
          <w:szCs w:val="22"/>
          <w:lang w:eastAsia="pl-PL"/>
        </w:rPr>
      </w:pPr>
      <w:r w:rsidRPr="001F5312">
        <w:rPr>
          <w:rFonts w:ascii="Arial" w:hAnsi="Arial" w:cs="Arial"/>
          <w:sz w:val="22"/>
          <w:szCs w:val="22"/>
        </w:rPr>
        <w:t>Szafy IT powinny być fabrycznie dostosowane do możliwości implementacji automatycznej identyfikacji elementów zabudowy z użyciem Radio Frequency Identyfication (RFID) - 10 pkt. </w:t>
      </w:r>
    </w:p>
    <w:p w:rsidR="003D0FB5" w:rsidRPr="001F5312" w:rsidRDefault="003D0FB5" w:rsidP="00E0099E">
      <w:pPr>
        <w:pStyle w:val="Atendestandard"/>
        <w:numPr>
          <w:ilvl w:val="0"/>
          <w:numId w:val="45"/>
        </w:numPr>
        <w:spacing w:after="120" w:line="276" w:lineRule="auto"/>
        <w:rPr>
          <w:rFonts w:ascii="Arial" w:hAnsi="Arial" w:cs="Arial"/>
          <w:sz w:val="22"/>
          <w:szCs w:val="22"/>
        </w:rPr>
      </w:pPr>
      <w:r w:rsidRPr="001F5312">
        <w:rPr>
          <w:rFonts w:ascii="Arial" w:hAnsi="Arial" w:cs="Arial"/>
          <w:sz w:val="22"/>
          <w:szCs w:val="22"/>
        </w:rPr>
        <w:t xml:space="preserve">Panele wczesnego wykrywania pożaru oraz jednostki gaśnicze powinny współpracować z systemem monitoringu parametrów środowiskowych serwerowni poprzez interface CAN-Bus, moduł sterujący w systemie monitoringu parametrów środowiskowych powinien umożliwiać </w:t>
      </w:r>
      <w:r w:rsidRPr="001F5312">
        <w:rPr>
          <w:rFonts w:ascii="Arial" w:hAnsi="Arial" w:cs="Arial"/>
          <w:sz w:val="22"/>
          <w:szCs w:val="22"/>
        </w:rPr>
        <w:lastRenderedPageBreak/>
        <w:t xml:space="preserve">komunikację przez system połączeń CAN-Bus (RJ 45) oraz powinien umożliwiać integrację z systemami zarządzania przez OPC UA (np. </w:t>
      </w:r>
      <w:hyperlink r:id="rId14" w:tooltip="Model TCP/IP" w:history="1">
        <w:r w:rsidRPr="001F5312">
          <w:rPr>
            <w:rStyle w:val="Hipercze"/>
            <w:rFonts w:ascii="Arial" w:hAnsi="Arial" w:cs="Arial"/>
            <w:color w:val="000000"/>
            <w:sz w:val="22"/>
            <w:szCs w:val="22"/>
          </w:rPr>
          <w:t>TCP/IP</w:t>
        </w:r>
      </w:hyperlink>
      <w:r w:rsidRPr="001F5312">
        <w:rPr>
          <w:rFonts w:ascii="Arial" w:hAnsi="Arial" w:cs="Arial"/>
          <w:sz w:val="22"/>
          <w:szCs w:val="22"/>
        </w:rPr>
        <w:t>)  – 10 pkt.</w:t>
      </w:r>
    </w:p>
    <w:p w:rsidR="003D0FB5" w:rsidRPr="00452004" w:rsidRDefault="003D0FB5" w:rsidP="00E34954">
      <w:pPr>
        <w:pStyle w:val="Atendestandard"/>
        <w:numPr>
          <w:ilvl w:val="0"/>
          <w:numId w:val="45"/>
        </w:numPr>
        <w:spacing w:after="120" w:line="276" w:lineRule="auto"/>
        <w:rPr>
          <w:rFonts w:ascii="Arial" w:hAnsi="Arial" w:cs="Arial"/>
          <w:sz w:val="22"/>
          <w:szCs w:val="22"/>
        </w:rPr>
      </w:pPr>
      <w:r w:rsidRPr="001F5312">
        <w:rPr>
          <w:rFonts w:ascii="Arial" w:hAnsi="Arial" w:cs="Arial"/>
          <w:sz w:val="22"/>
          <w:szCs w:val="22"/>
        </w:rPr>
        <w:t>Zaoferowana infrastruktura (system chłodzenia, wymienniki woda-powietrze, agregaty wody lodowej, szafy IT, szafy UPS, monitoring warunków środowiskowych), PDU, jednostki gaśnicze powinna pochodzić od jednego producenta i mieć zagwarantowane serwisowanie przez jego autoryzowaneg</w:t>
      </w:r>
      <w:r w:rsidR="00452004">
        <w:rPr>
          <w:rFonts w:ascii="Arial" w:hAnsi="Arial" w:cs="Arial"/>
          <w:sz w:val="22"/>
          <w:szCs w:val="22"/>
        </w:rPr>
        <w:t xml:space="preserve">o przedstawiciela serwisowego – </w:t>
      </w:r>
      <w:r w:rsidRPr="00452004">
        <w:rPr>
          <w:rFonts w:ascii="Arial" w:hAnsi="Arial" w:cs="Arial"/>
          <w:sz w:val="22"/>
          <w:szCs w:val="22"/>
        </w:rPr>
        <w:t>20 pkt.</w:t>
      </w:r>
    </w:p>
    <w:p w:rsidR="003D0FB5" w:rsidRPr="001E76D4" w:rsidRDefault="003D0FB5" w:rsidP="00E0099E">
      <w:pPr>
        <w:pStyle w:val="Atendestandard"/>
        <w:numPr>
          <w:ilvl w:val="0"/>
          <w:numId w:val="45"/>
        </w:numPr>
        <w:spacing w:after="120" w:line="276" w:lineRule="auto"/>
        <w:rPr>
          <w:rFonts w:ascii="Arial" w:hAnsi="Arial" w:cs="Arial"/>
          <w:b/>
          <w:sz w:val="22"/>
          <w:szCs w:val="22"/>
        </w:rPr>
      </w:pPr>
      <w:r w:rsidRPr="001E76D4">
        <w:rPr>
          <w:rFonts w:ascii="Arial" w:hAnsi="Arial" w:cs="Arial"/>
          <w:b/>
          <w:sz w:val="22"/>
          <w:szCs w:val="22"/>
        </w:rPr>
        <w:t xml:space="preserve">Powyższe parametry muszą być udokumentowane za pomocą </w:t>
      </w:r>
      <w:r w:rsidRPr="001E76D4">
        <w:rPr>
          <w:rFonts w:ascii="Arial" w:hAnsi="Arial" w:cs="Arial"/>
          <w:b/>
          <w:color w:val="0000CC"/>
          <w:sz w:val="22"/>
          <w:szCs w:val="22"/>
          <w:u w:val="single"/>
        </w:rPr>
        <w:t>dołączonych do oferty</w:t>
      </w:r>
      <w:r w:rsidRPr="001E76D4">
        <w:rPr>
          <w:rFonts w:ascii="Arial" w:hAnsi="Arial" w:cs="Arial"/>
          <w:b/>
          <w:color w:val="0000CC"/>
          <w:sz w:val="22"/>
          <w:szCs w:val="22"/>
        </w:rPr>
        <w:t xml:space="preserve"> </w:t>
      </w:r>
      <w:r w:rsidRPr="001E76D4">
        <w:rPr>
          <w:rFonts w:ascii="Arial" w:hAnsi="Arial" w:cs="Arial"/>
          <w:b/>
          <w:sz w:val="22"/>
          <w:szCs w:val="22"/>
        </w:rPr>
        <w:t xml:space="preserve">kart katalogowych, oraz </w:t>
      </w:r>
      <w:r w:rsidR="001E76D4">
        <w:rPr>
          <w:rFonts w:ascii="Arial" w:hAnsi="Arial" w:cs="Arial"/>
          <w:b/>
          <w:sz w:val="22"/>
          <w:szCs w:val="22"/>
        </w:rPr>
        <w:t>odpowiednich oświadczeń</w:t>
      </w:r>
      <w:r w:rsidRPr="001E76D4">
        <w:rPr>
          <w:rFonts w:ascii="Arial" w:hAnsi="Arial" w:cs="Arial"/>
          <w:b/>
          <w:sz w:val="22"/>
          <w:szCs w:val="22"/>
        </w:rPr>
        <w:t xml:space="preserve"> producenta oferowanych urządzeń </w:t>
      </w:r>
    </w:p>
    <w:p w:rsidR="003D0FB5" w:rsidRPr="001348A0" w:rsidRDefault="003D0FB5" w:rsidP="00E0099E">
      <w:pPr>
        <w:pStyle w:val="Atendestandard"/>
        <w:numPr>
          <w:ilvl w:val="0"/>
          <w:numId w:val="43"/>
        </w:numPr>
        <w:spacing w:line="276" w:lineRule="auto"/>
        <w:ind w:left="357" w:hanging="357"/>
        <w:rPr>
          <w:rFonts w:ascii="Arial" w:eastAsia="Calibri" w:hAnsi="Arial" w:cs="Arial"/>
          <w:color w:val="auto"/>
          <w:sz w:val="22"/>
          <w:szCs w:val="22"/>
          <w:lang w:eastAsia="pl-PL"/>
        </w:rPr>
      </w:pPr>
      <w:r w:rsidRPr="001348A0">
        <w:rPr>
          <w:rFonts w:ascii="Arial" w:eastAsia="Calibri" w:hAnsi="Arial" w:cs="Arial"/>
          <w:color w:val="auto"/>
          <w:sz w:val="22"/>
          <w:szCs w:val="22"/>
          <w:lang w:eastAsia="pl-PL"/>
        </w:rPr>
        <w:t xml:space="preserve">Sposób oceny każdej oferty: </w:t>
      </w:r>
    </w:p>
    <w:p w:rsidR="001F5312" w:rsidRPr="00E34954" w:rsidRDefault="001F5312" w:rsidP="00166EEE">
      <w:pPr>
        <w:pStyle w:val="Atendestandard"/>
        <w:widowControl w:val="0"/>
        <w:spacing w:line="276" w:lineRule="auto"/>
        <w:rPr>
          <w:rFonts w:ascii="Arial" w:hAnsi="Arial" w:cs="Arial"/>
          <w:color w:val="auto"/>
          <w:sz w:val="16"/>
          <w:szCs w:val="22"/>
        </w:rPr>
      </w:pPr>
    </w:p>
    <w:p w:rsidR="003D0FB5" w:rsidRPr="001348A0" w:rsidRDefault="001F5312" w:rsidP="001F5312">
      <w:pPr>
        <w:pStyle w:val="Atendestandard"/>
        <w:widowControl w:val="0"/>
        <w:rPr>
          <w:rFonts w:ascii="Arial" w:hAnsi="Arial" w:cs="Arial"/>
          <w:color w:val="auto"/>
          <w:sz w:val="22"/>
          <w:szCs w:val="22"/>
        </w:rPr>
      </w:pPr>
      <w:r>
        <w:rPr>
          <w:rFonts w:ascii="Arial" w:hAnsi="Arial" w:cs="Arial"/>
          <w:color w:val="auto"/>
          <w:sz w:val="22"/>
          <w:szCs w:val="22"/>
        </w:rPr>
        <w:tab/>
      </w:r>
      <w:r w:rsidR="003D0FB5" w:rsidRPr="001348A0">
        <w:rPr>
          <w:rFonts w:ascii="Arial" w:hAnsi="Arial" w:cs="Arial"/>
          <w:color w:val="auto"/>
          <w:sz w:val="22"/>
          <w:szCs w:val="22"/>
        </w:rPr>
        <w:t>PS = 0,6 * PC + PJ1+PJ2+PJ3</w:t>
      </w:r>
    </w:p>
    <w:p w:rsidR="003D0FB5" w:rsidRPr="001348A0" w:rsidRDefault="001F5312" w:rsidP="001F5312">
      <w:pPr>
        <w:pStyle w:val="Atendestandard"/>
        <w:widowControl w:val="0"/>
        <w:rPr>
          <w:rFonts w:ascii="Arial" w:hAnsi="Arial" w:cs="Arial"/>
          <w:color w:val="auto"/>
          <w:sz w:val="22"/>
          <w:szCs w:val="22"/>
          <w:lang w:val="pl-PL"/>
        </w:rPr>
      </w:pPr>
      <w:r>
        <w:rPr>
          <w:rFonts w:ascii="Arial" w:hAnsi="Arial" w:cs="Arial"/>
          <w:color w:val="auto"/>
          <w:sz w:val="22"/>
          <w:szCs w:val="22"/>
          <w:lang w:val="pl-PL"/>
        </w:rPr>
        <w:tab/>
      </w:r>
      <w:r w:rsidR="003D0FB5" w:rsidRPr="001348A0">
        <w:rPr>
          <w:rFonts w:ascii="Arial" w:hAnsi="Arial" w:cs="Arial"/>
          <w:color w:val="auto"/>
          <w:sz w:val="22"/>
          <w:szCs w:val="22"/>
          <w:lang w:val="pl-PL"/>
        </w:rPr>
        <w:t xml:space="preserve">gdzie: </w:t>
      </w:r>
    </w:p>
    <w:p w:rsidR="00452004" w:rsidRDefault="001F5312" w:rsidP="00452004">
      <w:pPr>
        <w:pStyle w:val="Atendestandard"/>
        <w:widowControl w:val="0"/>
        <w:rPr>
          <w:rFonts w:ascii="Arial" w:hAnsi="Arial" w:cs="Arial"/>
          <w:color w:val="auto"/>
          <w:sz w:val="22"/>
          <w:szCs w:val="22"/>
          <w:lang w:val="pl-PL"/>
        </w:rPr>
      </w:pPr>
      <w:r>
        <w:rPr>
          <w:rFonts w:ascii="Arial" w:hAnsi="Arial" w:cs="Arial"/>
          <w:color w:val="auto"/>
          <w:sz w:val="22"/>
          <w:szCs w:val="22"/>
          <w:lang w:val="pl-PL"/>
        </w:rPr>
        <w:tab/>
      </w:r>
      <w:r w:rsidR="003D0FB5" w:rsidRPr="001348A0">
        <w:rPr>
          <w:rFonts w:ascii="Arial" w:hAnsi="Arial" w:cs="Arial"/>
          <w:color w:val="auto"/>
          <w:sz w:val="22"/>
          <w:szCs w:val="22"/>
          <w:lang w:val="pl-PL"/>
        </w:rPr>
        <w:t>PS – sumaryczna ocen</w:t>
      </w:r>
      <w:r w:rsidR="00452004">
        <w:rPr>
          <w:rFonts w:ascii="Arial" w:hAnsi="Arial" w:cs="Arial"/>
          <w:color w:val="auto"/>
          <w:sz w:val="22"/>
          <w:szCs w:val="22"/>
          <w:lang w:val="pl-PL"/>
        </w:rPr>
        <w:t>a punktowa rozpatrywanej oferty</w:t>
      </w:r>
    </w:p>
    <w:p w:rsidR="003D0FB5" w:rsidRPr="001348A0" w:rsidRDefault="00452004" w:rsidP="00452004">
      <w:pPr>
        <w:pStyle w:val="Atendestandard"/>
        <w:widowControl w:val="0"/>
        <w:rPr>
          <w:rFonts w:ascii="Arial" w:hAnsi="Arial" w:cs="Arial"/>
          <w:color w:val="auto"/>
          <w:sz w:val="22"/>
          <w:szCs w:val="22"/>
          <w:lang w:val="pl-PL"/>
        </w:rPr>
      </w:pPr>
      <w:r>
        <w:rPr>
          <w:rFonts w:ascii="Arial" w:hAnsi="Arial" w:cs="Arial"/>
          <w:color w:val="auto"/>
          <w:sz w:val="22"/>
          <w:szCs w:val="22"/>
          <w:lang w:val="pl-PL"/>
        </w:rPr>
        <w:tab/>
      </w:r>
      <w:r w:rsidR="003D0FB5" w:rsidRPr="001348A0">
        <w:rPr>
          <w:rFonts w:ascii="Arial" w:hAnsi="Arial" w:cs="Arial"/>
          <w:color w:val="auto"/>
          <w:sz w:val="22"/>
          <w:szCs w:val="22"/>
          <w:lang w:val="pl-PL"/>
        </w:rPr>
        <w:t xml:space="preserve">PC = cena najniższa/cena badana x 100 (z dokładnością do dwóch miejsc po przecinku) za </w:t>
      </w:r>
      <w:r w:rsidR="001F5312">
        <w:rPr>
          <w:rFonts w:ascii="Arial" w:hAnsi="Arial" w:cs="Arial"/>
          <w:color w:val="auto"/>
          <w:sz w:val="22"/>
          <w:szCs w:val="22"/>
          <w:lang w:val="pl-PL"/>
        </w:rPr>
        <w:tab/>
      </w:r>
      <w:r>
        <w:rPr>
          <w:rFonts w:ascii="Arial" w:hAnsi="Arial" w:cs="Arial"/>
          <w:color w:val="auto"/>
          <w:sz w:val="22"/>
          <w:szCs w:val="22"/>
          <w:lang w:val="pl-PL"/>
        </w:rPr>
        <w:tab/>
        <w:t xml:space="preserve">          </w:t>
      </w:r>
      <w:r w:rsidR="003D0FB5" w:rsidRPr="001348A0">
        <w:rPr>
          <w:rFonts w:ascii="Arial" w:hAnsi="Arial" w:cs="Arial"/>
          <w:color w:val="auto"/>
          <w:sz w:val="22"/>
          <w:szCs w:val="22"/>
          <w:lang w:val="pl-PL"/>
        </w:rPr>
        <w:t>spełnienie kryterium określonego w pkt. IX. 2</w:t>
      </w:r>
    </w:p>
    <w:p w:rsidR="003D0FB5" w:rsidRPr="001348A0" w:rsidRDefault="001F5312" w:rsidP="001F5312">
      <w:pPr>
        <w:pStyle w:val="Atendestandard"/>
        <w:rPr>
          <w:rFonts w:ascii="Arial" w:eastAsia="Calibri" w:hAnsi="Arial" w:cs="Arial"/>
          <w:sz w:val="22"/>
          <w:szCs w:val="22"/>
          <w:lang w:val="pl-PL" w:eastAsia="pl-PL"/>
        </w:rPr>
      </w:pPr>
      <w:r>
        <w:rPr>
          <w:rFonts w:ascii="Arial" w:hAnsi="Arial" w:cs="Arial"/>
          <w:sz w:val="22"/>
          <w:szCs w:val="22"/>
          <w:lang w:val="pl-PL"/>
        </w:rPr>
        <w:tab/>
      </w:r>
      <w:r w:rsidR="003D0FB5" w:rsidRPr="001348A0">
        <w:rPr>
          <w:rFonts w:ascii="Arial" w:hAnsi="Arial" w:cs="Arial"/>
          <w:sz w:val="22"/>
          <w:szCs w:val="22"/>
          <w:lang w:val="pl-PL"/>
        </w:rPr>
        <w:t>P</w:t>
      </w:r>
      <w:r w:rsidR="003D0FB5" w:rsidRPr="001348A0">
        <w:rPr>
          <w:rFonts w:ascii="Arial" w:eastAsia="Calibri" w:hAnsi="Arial" w:cs="Arial"/>
          <w:sz w:val="22"/>
          <w:szCs w:val="22"/>
          <w:lang w:val="pl-PL" w:eastAsia="pl-PL"/>
        </w:rPr>
        <w:t>J1 – ilość punktów za spełnienie kryterium określonego w pkt. IX 3.1 a</w:t>
      </w:r>
    </w:p>
    <w:p w:rsidR="003D0FB5" w:rsidRPr="001348A0" w:rsidRDefault="001F5312" w:rsidP="001F5312">
      <w:pPr>
        <w:pStyle w:val="Atendestandard"/>
        <w:rPr>
          <w:rFonts w:ascii="Arial" w:eastAsia="Calibri" w:hAnsi="Arial" w:cs="Arial"/>
          <w:sz w:val="22"/>
          <w:szCs w:val="22"/>
          <w:lang w:val="pl-PL" w:eastAsia="pl-PL"/>
        </w:rPr>
      </w:pPr>
      <w:r>
        <w:rPr>
          <w:rFonts w:ascii="Arial" w:eastAsia="Calibri" w:hAnsi="Arial" w:cs="Arial"/>
          <w:sz w:val="22"/>
          <w:szCs w:val="22"/>
          <w:lang w:eastAsia="pl-PL"/>
        </w:rPr>
        <w:tab/>
      </w:r>
      <w:r w:rsidR="003D0FB5" w:rsidRPr="001348A0">
        <w:rPr>
          <w:rFonts w:ascii="Arial" w:eastAsia="Calibri" w:hAnsi="Arial" w:cs="Arial"/>
          <w:sz w:val="22"/>
          <w:szCs w:val="22"/>
          <w:lang w:eastAsia="pl-PL"/>
        </w:rPr>
        <w:t>P</w:t>
      </w:r>
      <w:r w:rsidR="003D0FB5" w:rsidRPr="001348A0">
        <w:rPr>
          <w:rFonts w:ascii="Arial" w:eastAsia="Calibri" w:hAnsi="Arial" w:cs="Arial"/>
          <w:sz w:val="22"/>
          <w:szCs w:val="22"/>
          <w:lang w:val="pl-PL" w:eastAsia="pl-PL"/>
        </w:rPr>
        <w:t>J2 – ilość punktów za spełnienie kryterium określonego w pkt. IX. 3.1 b</w:t>
      </w:r>
    </w:p>
    <w:p w:rsidR="001F5312" w:rsidRPr="00452004" w:rsidRDefault="001F5312" w:rsidP="00452004">
      <w:pPr>
        <w:pStyle w:val="Atendestandard"/>
        <w:spacing w:after="120"/>
        <w:rPr>
          <w:rFonts w:ascii="Arial" w:eastAsia="Calibri" w:hAnsi="Arial" w:cs="Arial"/>
          <w:sz w:val="22"/>
          <w:szCs w:val="22"/>
          <w:lang w:eastAsia="pl-PL"/>
        </w:rPr>
      </w:pPr>
      <w:r>
        <w:rPr>
          <w:rFonts w:ascii="Arial" w:eastAsia="Calibri" w:hAnsi="Arial" w:cs="Arial"/>
          <w:sz w:val="22"/>
          <w:szCs w:val="22"/>
          <w:lang w:eastAsia="pl-PL"/>
        </w:rPr>
        <w:tab/>
      </w:r>
      <w:r w:rsidR="003D0FB5" w:rsidRPr="001348A0">
        <w:rPr>
          <w:rFonts w:ascii="Arial" w:eastAsia="Calibri" w:hAnsi="Arial" w:cs="Arial"/>
          <w:sz w:val="22"/>
          <w:szCs w:val="22"/>
          <w:lang w:eastAsia="pl-PL"/>
        </w:rPr>
        <w:t>P</w:t>
      </w:r>
      <w:r w:rsidR="003D0FB5" w:rsidRPr="001348A0">
        <w:rPr>
          <w:rFonts w:ascii="Arial" w:eastAsia="Calibri" w:hAnsi="Arial" w:cs="Arial"/>
          <w:sz w:val="22"/>
          <w:szCs w:val="22"/>
          <w:lang w:val="pl-PL" w:eastAsia="pl-PL"/>
        </w:rPr>
        <w:t>J3 – ilość punktów za spełnienie kryterium określonego w pkt. IX.3. 1 c</w:t>
      </w:r>
    </w:p>
    <w:p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 xml:space="preserve">ROZDZIAŁ X  INFORMACJE O FORMALNOŚCIACH, JAKIE POWINNY ZOSTAĆ </w:t>
      </w:r>
    </w:p>
    <w:p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ab/>
        <w:t xml:space="preserve">DOPEŁNIONE PO WYBORZE OFERTY W CELU ZAWARCIA UMOWY W </w:t>
      </w:r>
    </w:p>
    <w:p w:rsidR="003D0FB5" w:rsidRPr="001348A0" w:rsidRDefault="003D0FB5" w:rsidP="001F5312">
      <w:pPr>
        <w:pStyle w:val="Styl19"/>
        <w:tabs>
          <w:tab w:val="clear" w:pos="1985"/>
          <w:tab w:val="left" w:pos="1418"/>
        </w:tabs>
        <w:spacing w:after="0" w:line="276" w:lineRule="auto"/>
        <w:ind w:left="0"/>
        <w:jc w:val="left"/>
        <w:rPr>
          <w:sz w:val="22"/>
          <w:szCs w:val="22"/>
        </w:rPr>
      </w:pPr>
      <w:r w:rsidRPr="001348A0">
        <w:rPr>
          <w:sz w:val="22"/>
          <w:szCs w:val="22"/>
        </w:rPr>
        <w:tab/>
        <w:t>SPRAWIE ZAMÓWIENIA PUBLICZNEGO.</w:t>
      </w:r>
    </w:p>
    <w:p w:rsidR="001F5312" w:rsidRPr="001F5312" w:rsidRDefault="001F5312" w:rsidP="001F5312">
      <w:pPr>
        <w:ind w:left="284"/>
        <w:rPr>
          <w:rFonts w:ascii="Arial" w:hAnsi="Arial" w:cs="Arial"/>
          <w:sz w:val="14"/>
        </w:rPr>
      </w:pPr>
    </w:p>
    <w:p w:rsidR="003D0FB5" w:rsidRPr="001348A0" w:rsidRDefault="003D0FB5" w:rsidP="00166EEE">
      <w:pPr>
        <w:numPr>
          <w:ilvl w:val="0"/>
          <w:numId w:val="5"/>
        </w:numPr>
        <w:ind w:left="284" w:hanging="284"/>
        <w:rPr>
          <w:rFonts w:ascii="Arial" w:hAnsi="Arial" w:cs="Arial"/>
        </w:rPr>
      </w:pPr>
      <w:r w:rsidRPr="001348A0">
        <w:rPr>
          <w:rFonts w:ascii="Arial" w:hAnsi="Arial" w:cs="Arial"/>
        </w:rPr>
        <w:t xml:space="preserve">Wykonawca, którego oferta została wybrana jako najkorzystniejsza zostanie powiadomiony o terminie i miejscu podpisania umowy w sprawie zamówienia publicznego, której projekt stanowi </w:t>
      </w:r>
      <w:r w:rsidRPr="001348A0">
        <w:rPr>
          <w:rFonts w:ascii="Arial" w:hAnsi="Arial" w:cs="Arial"/>
          <w:b/>
        </w:rPr>
        <w:t>Załącznik nr 3 do SIWZ</w:t>
      </w:r>
      <w:r w:rsidRPr="001348A0">
        <w:rPr>
          <w:rFonts w:ascii="Arial" w:hAnsi="Arial" w:cs="Arial"/>
        </w:rPr>
        <w:t xml:space="preserve">. W treści projektu umowy wskazano okoliczności uzasadniające zmianę treści umowy. </w:t>
      </w:r>
    </w:p>
    <w:p w:rsidR="003D0FB5" w:rsidRPr="001348A0" w:rsidRDefault="003D0FB5" w:rsidP="00166EEE">
      <w:pPr>
        <w:numPr>
          <w:ilvl w:val="0"/>
          <w:numId w:val="5"/>
        </w:numPr>
        <w:ind w:left="284" w:hanging="284"/>
        <w:rPr>
          <w:rFonts w:ascii="Arial" w:hAnsi="Arial" w:cs="Arial"/>
        </w:rPr>
      </w:pPr>
      <w:r w:rsidRPr="001348A0">
        <w:rPr>
          <w:rFonts w:ascii="Arial" w:hAnsi="Arial" w:cs="Arial"/>
        </w:rPr>
        <w:t>Jeżeli zostanie wybrana oferta Wykonawców ubiegających się wspólnie o udzielenie zamówienia, Zamawiający będzie żądał przed zawarciem umowy w sprawie zamówienia publicznego, umowy regulującej współpracę tych Wykonawców.</w:t>
      </w:r>
    </w:p>
    <w:p w:rsidR="003D0FB5" w:rsidRPr="001348A0" w:rsidRDefault="003D0FB5" w:rsidP="00166EEE">
      <w:pPr>
        <w:numPr>
          <w:ilvl w:val="0"/>
          <w:numId w:val="5"/>
        </w:numPr>
        <w:ind w:left="284" w:hanging="284"/>
        <w:rPr>
          <w:rFonts w:ascii="Arial" w:hAnsi="Arial" w:cs="Arial"/>
        </w:rPr>
      </w:pPr>
      <w:r w:rsidRPr="001348A0">
        <w:rPr>
          <w:rFonts w:ascii="Arial" w:hAnsi="Arial" w:cs="Arial"/>
          <w:b/>
        </w:rPr>
        <w:t xml:space="preserve">Wymagania dotyczące zabezpieczenia należytego wykonania umowy </w:t>
      </w:r>
    </w:p>
    <w:p w:rsidR="003D0FB5" w:rsidRPr="001348A0" w:rsidRDefault="003D0FB5" w:rsidP="001F5312">
      <w:pPr>
        <w:ind w:left="284"/>
        <w:rPr>
          <w:rFonts w:ascii="Arial" w:hAnsi="Arial" w:cs="Arial"/>
        </w:rPr>
      </w:pPr>
      <w:r w:rsidRPr="001348A0">
        <w:rPr>
          <w:rFonts w:ascii="Arial" w:hAnsi="Arial" w:cs="Arial"/>
        </w:rPr>
        <w:t xml:space="preserve">Zabezpieczenie ustala się w wysokości </w:t>
      </w:r>
      <w:r w:rsidRPr="001348A0">
        <w:rPr>
          <w:rFonts w:ascii="Arial" w:hAnsi="Arial" w:cs="Arial"/>
          <w:b/>
        </w:rPr>
        <w:t>3 % ceny</w:t>
      </w:r>
      <w:r w:rsidRPr="001348A0">
        <w:rPr>
          <w:rFonts w:ascii="Arial" w:hAnsi="Arial" w:cs="Arial"/>
        </w:rPr>
        <w:t xml:space="preserve"> całkowitej podanej w ofercie.  </w:t>
      </w:r>
    </w:p>
    <w:p w:rsidR="003D0FB5" w:rsidRPr="001348A0" w:rsidRDefault="003D0FB5" w:rsidP="001F5312">
      <w:pPr>
        <w:ind w:left="284"/>
        <w:rPr>
          <w:rFonts w:ascii="Arial" w:hAnsi="Arial" w:cs="Arial"/>
        </w:rPr>
      </w:pPr>
      <w:r w:rsidRPr="001348A0">
        <w:rPr>
          <w:rFonts w:ascii="Arial" w:hAnsi="Arial" w:cs="Arial"/>
        </w:rPr>
        <w:t xml:space="preserve">Zabezpieczenie może być wnoszone według wyboru wykonawcy w jednej lub w kilku następujących formach: </w:t>
      </w:r>
    </w:p>
    <w:p w:rsidR="003D0FB5" w:rsidRPr="001F5312" w:rsidRDefault="003D0FB5" w:rsidP="001F5312">
      <w:pPr>
        <w:pStyle w:val="Akapitzlist"/>
        <w:numPr>
          <w:ilvl w:val="4"/>
          <w:numId w:val="23"/>
        </w:numPr>
        <w:rPr>
          <w:rFonts w:ascii="Arial" w:hAnsi="Arial" w:cs="Arial"/>
        </w:rPr>
      </w:pPr>
      <w:r w:rsidRPr="001F5312">
        <w:rPr>
          <w:rFonts w:ascii="Arial" w:hAnsi="Arial" w:cs="Arial"/>
        </w:rPr>
        <w:t xml:space="preserve">pieniądzu, </w:t>
      </w:r>
    </w:p>
    <w:p w:rsidR="003D0FB5" w:rsidRPr="001348A0" w:rsidRDefault="003D0FB5" w:rsidP="001F5312">
      <w:pPr>
        <w:pStyle w:val="Akapitzlist"/>
        <w:numPr>
          <w:ilvl w:val="4"/>
          <w:numId w:val="23"/>
        </w:numPr>
        <w:rPr>
          <w:rFonts w:ascii="Arial" w:hAnsi="Arial" w:cs="Arial"/>
        </w:rPr>
      </w:pPr>
      <w:r w:rsidRPr="001348A0">
        <w:rPr>
          <w:rFonts w:ascii="Arial" w:hAnsi="Arial" w:cs="Arial"/>
        </w:rPr>
        <w:t xml:space="preserve">poręczeniach bankowych lub poręczeniach spółdzielczej kasy oszczędnościowo – kredytowej z tym  że zobowiązanie kasy jest zawsze zobowiązaniem pieniężnym, </w:t>
      </w:r>
    </w:p>
    <w:p w:rsidR="003D0FB5" w:rsidRPr="001348A0" w:rsidRDefault="003D0FB5" w:rsidP="001F5312">
      <w:pPr>
        <w:pStyle w:val="Akapitzlist"/>
        <w:numPr>
          <w:ilvl w:val="4"/>
          <w:numId w:val="23"/>
        </w:numPr>
        <w:rPr>
          <w:rFonts w:ascii="Arial" w:hAnsi="Arial" w:cs="Arial"/>
        </w:rPr>
      </w:pPr>
      <w:r w:rsidRPr="001348A0">
        <w:rPr>
          <w:rFonts w:ascii="Arial" w:hAnsi="Arial" w:cs="Arial"/>
        </w:rPr>
        <w:t xml:space="preserve">gwarancjach bankowych, </w:t>
      </w:r>
    </w:p>
    <w:p w:rsidR="003D0FB5" w:rsidRPr="001348A0" w:rsidRDefault="003D0FB5" w:rsidP="001F5312">
      <w:pPr>
        <w:pStyle w:val="Akapitzlist"/>
        <w:numPr>
          <w:ilvl w:val="4"/>
          <w:numId w:val="23"/>
        </w:numPr>
        <w:rPr>
          <w:rFonts w:ascii="Arial" w:hAnsi="Arial" w:cs="Arial"/>
        </w:rPr>
      </w:pPr>
      <w:r w:rsidRPr="001348A0">
        <w:rPr>
          <w:rFonts w:ascii="Arial" w:hAnsi="Arial" w:cs="Arial"/>
        </w:rPr>
        <w:t xml:space="preserve">gwarancjach ubezpieczeniowych,  </w:t>
      </w:r>
    </w:p>
    <w:p w:rsidR="003D0FB5" w:rsidRPr="001348A0" w:rsidRDefault="003D0FB5" w:rsidP="001F5312">
      <w:pPr>
        <w:pStyle w:val="Akapitzlist"/>
        <w:numPr>
          <w:ilvl w:val="4"/>
          <w:numId w:val="23"/>
        </w:numPr>
        <w:rPr>
          <w:rFonts w:ascii="Arial" w:hAnsi="Arial" w:cs="Arial"/>
        </w:rPr>
      </w:pPr>
      <w:r w:rsidRPr="001348A0">
        <w:rPr>
          <w:rFonts w:ascii="Arial" w:hAnsi="Arial" w:cs="Arial"/>
        </w:rPr>
        <w:t xml:space="preserve">poręczeniach udzielanych przez podmioty, o których mowa w art. 6b ust. 5 pkt 2 ustawy z dnia 9 listopada 2000 r. o utworzeniu Polskiej Agencji Rozwoju Przedsiębiorczości.  </w:t>
      </w:r>
    </w:p>
    <w:p w:rsidR="003D0FB5" w:rsidRPr="001348A0" w:rsidRDefault="003D0FB5" w:rsidP="001F5312">
      <w:pPr>
        <w:ind w:left="284"/>
        <w:rPr>
          <w:rFonts w:ascii="Arial" w:hAnsi="Arial" w:cs="Arial"/>
        </w:rPr>
      </w:pPr>
      <w:r w:rsidRPr="001348A0">
        <w:rPr>
          <w:rFonts w:ascii="Arial" w:hAnsi="Arial" w:cs="Arial"/>
        </w:rPr>
        <w:t xml:space="preserve">Wykonawca może ustanowić zabezpieczenie w kilku dopuszczalnych formach pod warunkiem, iż łączna wysokość zabezpieczeń wyniesie </w:t>
      </w:r>
      <w:r w:rsidRPr="001348A0">
        <w:rPr>
          <w:rFonts w:ascii="Arial" w:hAnsi="Arial" w:cs="Arial"/>
          <w:b/>
        </w:rPr>
        <w:t>3%</w:t>
      </w:r>
      <w:r w:rsidRPr="001348A0">
        <w:rPr>
          <w:rFonts w:ascii="Arial" w:hAnsi="Arial" w:cs="Arial"/>
        </w:rPr>
        <w:t xml:space="preserve"> wartości przedmiotu umowy brutto. </w:t>
      </w:r>
    </w:p>
    <w:p w:rsidR="003D0FB5" w:rsidRPr="001348A0" w:rsidRDefault="003D0FB5" w:rsidP="001F5312">
      <w:pPr>
        <w:ind w:left="284"/>
        <w:rPr>
          <w:rFonts w:ascii="Arial" w:hAnsi="Arial" w:cs="Arial"/>
          <w:b/>
        </w:rPr>
      </w:pPr>
      <w:r w:rsidRPr="001348A0">
        <w:rPr>
          <w:rFonts w:ascii="Arial" w:hAnsi="Arial" w:cs="Arial"/>
        </w:rPr>
        <w:t xml:space="preserve">Zabezpieczenie wnoszone w pieniądzu wykonawca wpłaca przelewem na rachunek </w:t>
      </w:r>
      <w:r w:rsidRPr="001348A0">
        <w:rPr>
          <w:rFonts w:ascii="Arial" w:hAnsi="Arial" w:cs="Arial"/>
          <w:b/>
          <w:vertAlign w:val="subscript"/>
        </w:rPr>
        <w:t xml:space="preserve"> </w:t>
      </w:r>
      <w:r w:rsidRPr="001348A0">
        <w:rPr>
          <w:rFonts w:ascii="Arial" w:hAnsi="Arial" w:cs="Arial"/>
        </w:rPr>
        <w:t>bankowy Zamawiaj</w:t>
      </w:r>
      <w:r w:rsidR="001F5312">
        <w:rPr>
          <w:rFonts w:ascii="Arial" w:hAnsi="Arial" w:cs="Arial"/>
        </w:rPr>
        <w:t xml:space="preserve">ącego: </w:t>
      </w:r>
      <w:r w:rsidR="001F5312" w:rsidRPr="00E90DB5">
        <w:rPr>
          <w:rFonts w:ascii="Arial" w:eastAsia="Times New Roman" w:hAnsi="Arial" w:cs="Arial"/>
          <w:lang w:val="x-none" w:eastAsia="x-none"/>
        </w:rPr>
        <w:t xml:space="preserve">w </w:t>
      </w:r>
      <w:r w:rsidR="001F5312" w:rsidRPr="00E90DB5">
        <w:rPr>
          <w:rFonts w:ascii="Arial" w:eastAsia="Times New Roman" w:hAnsi="Arial" w:cs="Arial"/>
          <w:b/>
          <w:lang w:val="x-none" w:eastAsia="x-none"/>
        </w:rPr>
        <w:t>CITI BANK HANDLOWY</w:t>
      </w:r>
      <w:r w:rsidR="001F5312" w:rsidRPr="00E90DB5">
        <w:rPr>
          <w:rFonts w:ascii="Arial" w:eastAsia="Times New Roman" w:hAnsi="Arial" w:cs="Arial"/>
          <w:lang w:eastAsia="x-none"/>
        </w:rPr>
        <w:t xml:space="preserve"> </w:t>
      </w:r>
      <w:r w:rsidR="001F5312" w:rsidRPr="00E90DB5">
        <w:rPr>
          <w:rFonts w:ascii="Arial" w:eastAsia="Times New Roman" w:hAnsi="Arial" w:cs="Arial"/>
          <w:lang w:val="x-none" w:eastAsia="x-none"/>
        </w:rPr>
        <w:t>nr</w:t>
      </w:r>
      <w:r w:rsidR="001F5312" w:rsidRPr="00E90DB5">
        <w:rPr>
          <w:rFonts w:ascii="Arial" w:eastAsia="Times New Roman" w:hAnsi="Arial" w:cs="Arial"/>
          <w:lang w:eastAsia="x-none"/>
        </w:rPr>
        <w:t> </w:t>
      </w:r>
      <w:r w:rsidR="001F5312" w:rsidRPr="00E90DB5">
        <w:rPr>
          <w:rFonts w:ascii="Arial" w:eastAsia="Times New Roman" w:hAnsi="Arial" w:cs="Arial"/>
          <w:b/>
          <w:lang w:val="x-none" w:eastAsia="x-none"/>
        </w:rPr>
        <w:t>20 1030 1508 0000 0008 0412 0009</w:t>
      </w:r>
    </w:p>
    <w:p w:rsidR="003D0FB5" w:rsidRPr="001348A0" w:rsidRDefault="003D0FB5" w:rsidP="001F5312">
      <w:pPr>
        <w:ind w:left="284"/>
        <w:rPr>
          <w:rFonts w:ascii="Arial" w:hAnsi="Arial" w:cs="Arial"/>
        </w:rPr>
      </w:pPr>
      <w:r w:rsidRPr="001348A0">
        <w:rPr>
          <w:rFonts w:ascii="Arial" w:hAnsi="Arial" w:cs="Arial"/>
        </w:rPr>
        <w:t xml:space="preserve">Zabezpieczenie należy wnieść przed podpisaniem umowy w sprawie zamówienia publicznego. </w:t>
      </w:r>
    </w:p>
    <w:p w:rsidR="003D0FB5" w:rsidRPr="001348A0" w:rsidRDefault="003D0FB5" w:rsidP="001F5312">
      <w:pPr>
        <w:ind w:left="284"/>
        <w:rPr>
          <w:rFonts w:ascii="Arial" w:hAnsi="Arial" w:cs="Arial"/>
        </w:rPr>
      </w:pPr>
      <w:r w:rsidRPr="001348A0">
        <w:rPr>
          <w:rFonts w:ascii="Arial" w:hAnsi="Arial" w:cs="Arial"/>
        </w:rPr>
        <w:t xml:space="preserve">Okres ważności zabezpieczenia należytego wykonania umowy nie może być krótszy niż okres realizacji umowy i rękojmi  </w:t>
      </w:r>
    </w:p>
    <w:p w:rsidR="003D0FB5" w:rsidRPr="001348A0" w:rsidRDefault="003D0FB5" w:rsidP="001F5312">
      <w:pPr>
        <w:ind w:left="284"/>
        <w:rPr>
          <w:rFonts w:ascii="Arial" w:hAnsi="Arial" w:cs="Arial"/>
        </w:rPr>
      </w:pPr>
      <w:r w:rsidRPr="001348A0">
        <w:rPr>
          <w:rFonts w:ascii="Arial" w:hAnsi="Arial" w:cs="Arial"/>
        </w:rPr>
        <w:lastRenderedPageBreak/>
        <w:t xml:space="preserve">Zwrot zabezpieczenia: </w:t>
      </w:r>
    </w:p>
    <w:p w:rsidR="003D0FB5" w:rsidRPr="001F5312" w:rsidRDefault="003D0FB5" w:rsidP="00E0099E">
      <w:pPr>
        <w:pStyle w:val="Akapitzlist"/>
        <w:numPr>
          <w:ilvl w:val="0"/>
          <w:numId w:val="46"/>
        </w:numPr>
        <w:rPr>
          <w:rFonts w:ascii="Arial" w:hAnsi="Arial" w:cs="Arial"/>
        </w:rPr>
      </w:pPr>
      <w:r w:rsidRPr="001F5312">
        <w:rPr>
          <w:rFonts w:ascii="Arial" w:hAnsi="Arial" w:cs="Arial"/>
        </w:rPr>
        <w:t xml:space="preserve">70% wniesionego zabezpieczenia, zostanie zwrócone w ciągu 30 dni od podpisania protokołu odbioru końcowego przedmiotu umowy </w:t>
      </w:r>
    </w:p>
    <w:p w:rsidR="003D0FB5" w:rsidRPr="001F5312" w:rsidRDefault="003D0FB5" w:rsidP="00E0099E">
      <w:pPr>
        <w:pStyle w:val="Akapitzlist"/>
        <w:numPr>
          <w:ilvl w:val="0"/>
          <w:numId w:val="46"/>
        </w:numPr>
        <w:rPr>
          <w:rFonts w:ascii="Arial" w:hAnsi="Arial" w:cs="Arial"/>
        </w:rPr>
      </w:pPr>
      <w:r w:rsidRPr="001F5312">
        <w:rPr>
          <w:rFonts w:ascii="Arial" w:hAnsi="Arial" w:cs="Arial"/>
        </w:rPr>
        <w:t>30 % wniesionego zabezpieczenia, zostanie zwrócone nie później niż w terminie 15 dni  po upływie okresu udzielonej rękojmi.</w:t>
      </w:r>
    </w:p>
    <w:p w:rsidR="003D0FB5" w:rsidRPr="001348A0" w:rsidRDefault="003D0FB5" w:rsidP="001F5312">
      <w:pPr>
        <w:numPr>
          <w:ilvl w:val="0"/>
          <w:numId w:val="5"/>
        </w:numPr>
        <w:ind w:left="284" w:hanging="284"/>
        <w:rPr>
          <w:rFonts w:ascii="Arial" w:hAnsi="Arial" w:cs="Arial"/>
        </w:rPr>
      </w:pPr>
      <w:r w:rsidRPr="001348A0">
        <w:rPr>
          <w:rFonts w:ascii="Arial" w:hAnsi="Arial" w:cs="Arial"/>
        </w:rPr>
        <w:t>Niedopełnienie którejkolwiek z powyższych formalności w wyznaczonym terminie Zamawiający traktował będzie jako uchylanie się Wykonawcy od zawarcia umowy w sprawie zamówienia publicznego.</w:t>
      </w:r>
    </w:p>
    <w:p w:rsidR="003D0FB5" w:rsidRPr="001348A0" w:rsidRDefault="003D0FB5" w:rsidP="001F5312">
      <w:pPr>
        <w:numPr>
          <w:ilvl w:val="0"/>
          <w:numId w:val="5"/>
        </w:numPr>
        <w:ind w:left="284" w:hanging="284"/>
        <w:rPr>
          <w:rFonts w:ascii="Arial" w:hAnsi="Arial" w:cs="Arial"/>
        </w:rPr>
      </w:pPr>
      <w:r w:rsidRPr="001348A0">
        <w:rPr>
          <w:rFonts w:ascii="Arial" w:hAnsi="Arial" w:cs="Arial"/>
        </w:rPr>
        <w:t xml:space="preserve">Zamawiający zgodnie z art. 94 ust. 2 ustawy </w:t>
      </w:r>
      <w:r w:rsidRPr="001348A0">
        <w:rPr>
          <w:rFonts w:ascii="Arial" w:hAnsi="Arial" w:cs="Arial"/>
          <w:b/>
        </w:rPr>
        <w:t>P. z. p.</w:t>
      </w:r>
      <w:r w:rsidRPr="001348A0">
        <w:rPr>
          <w:rFonts w:ascii="Arial" w:hAnsi="Arial" w:cs="Arial"/>
        </w:rPr>
        <w:t xml:space="preserve"> może zawrzeć umowę w sprawie zamówienia publicznego przed upływem terminu ustawowego, jeżeli w postępowaniu o udzielenie zamówienia została złożona tylko jedna oferta. </w:t>
      </w:r>
    </w:p>
    <w:p w:rsidR="003D0FB5" w:rsidRPr="001F5312" w:rsidRDefault="003D0FB5" w:rsidP="001F5312">
      <w:pPr>
        <w:ind w:left="284"/>
        <w:rPr>
          <w:rFonts w:ascii="Arial" w:hAnsi="Arial" w:cs="Arial"/>
          <w:sz w:val="12"/>
        </w:rPr>
      </w:pPr>
    </w:p>
    <w:p w:rsidR="003D0FB5" w:rsidRPr="001348A0" w:rsidRDefault="003D0FB5" w:rsidP="001F5312">
      <w:pPr>
        <w:pStyle w:val="Styl33"/>
        <w:spacing w:line="276" w:lineRule="auto"/>
        <w:ind w:left="0"/>
        <w:rPr>
          <w:sz w:val="22"/>
          <w:szCs w:val="22"/>
        </w:rPr>
      </w:pPr>
      <w:r w:rsidRPr="001348A0">
        <w:rPr>
          <w:sz w:val="22"/>
          <w:szCs w:val="22"/>
        </w:rPr>
        <w:t>ROZDZIAŁ XI TERMIN ZWIĄZANIA OFERTĄ</w:t>
      </w:r>
    </w:p>
    <w:p w:rsidR="003D0FB5" w:rsidRPr="001348A0" w:rsidRDefault="003D0FB5" w:rsidP="00166EEE">
      <w:pPr>
        <w:numPr>
          <w:ilvl w:val="0"/>
          <w:numId w:val="3"/>
        </w:numPr>
        <w:ind w:left="284" w:hanging="284"/>
        <w:rPr>
          <w:rFonts w:ascii="Arial" w:hAnsi="Arial" w:cs="Arial"/>
        </w:rPr>
      </w:pPr>
      <w:r w:rsidRPr="001348A0">
        <w:rPr>
          <w:rFonts w:ascii="Arial" w:hAnsi="Arial" w:cs="Arial"/>
        </w:rPr>
        <w:t>Bieg terminu związania ofertą rozpoczyna się wraz z upływem terminu składania ofert.</w:t>
      </w:r>
    </w:p>
    <w:p w:rsidR="003D0FB5" w:rsidRPr="001348A0" w:rsidRDefault="003D0FB5" w:rsidP="00166EEE">
      <w:pPr>
        <w:numPr>
          <w:ilvl w:val="0"/>
          <w:numId w:val="3"/>
        </w:numPr>
        <w:ind w:left="284" w:hanging="284"/>
        <w:rPr>
          <w:rFonts w:ascii="Arial" w:hAnsi="Arial" w:cs="Arial"/>
        </w:rPr>
      </w:pPr>
      <w:r w:rsidRPr="001348A0">
        <w:rPr>
          <w:rFonts w:ascii="Arial" w:hAnsi="Arial" w:cs="Arial"/>
        </w:rPr>
        <w:t xml:space="preserve">Wykonawca pozostaje związany ofertą przez </w:t>
      </w:r>
      <w:r w:rsidR="005D261F">
        <w:rPr>
          <w:rFonts w:ascii="Arial" w:hAnsi="Arial" w:cs="Arial"/>
          <w:b/>
        </w:rPr>
        <w:t xml:space="preserve">30 </w:t>
      </w:r>
      <w:r w:rsidRPr="001348A0">
        <w:rPr>
          <w:rFonts w:ascii="Arial" w:hAnsi="Arial" w:cs="Arial"/>
          <w:b/>
        </w:rPr>
        <w:t>dni.</w:t>
      </w:r>
    </w:p>
    <w:p w:rsidR="001F5312" w:rsidRPr="00B44F6F" w:rsidRDefault="003D0FB5" w:rsidP="001F5312">
      <w:pPr>
        <w:numPr>
          <w:ilvl w:val="0"/>
          <w:numId w:val="3"/>
        </w:numPr>
        <w:spacing w:after="120"/>
        <w:ind w:left="284" w:hanging="284"/>
        <w:rPr>
          <w:rFonts w:ascii="Arial" w:hAnsi="Arial" w:cs="Arial"/>
        </w:rPr>
      </w:pPr>
      <w:r w:rsidRPr="001348A0">
        <w:rPr>
          <w:rFonts w:ascii="Arial" w:hAnsi="Arial" w:cs="Arial"/>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w:t>
      </w:r>
      <w:r w:rsidRPr="001348A0">
        <w:rPr>
          <w:rFonts w:ascii="Arial" w:hAnsi="Arial" w:cs="Arial"/>
          <w:b/>
        </w:rPr>
        <w:t>60 dni</w:t>
      </w:r>
      <w:r w:rsidRPr="001348A0">
        <w:rPr>
          <w:rFonts w:ascii="Arial" w:hAnsi="Arial" w:cs="Arial"/>
        </w:rPr>
        <w:t>.</w:t>
      </w:r>
    </w:p>
    <w:p w:rsidR="003D0FB5" w:rsidRPr="001348A0" w:rsidRDefault="003D0FB5" w:rsidP="00166EEE">
      <w:pPr>
        <w:pStyle w:val="Styl26"/>
        <w:spacing w:line="276" w:lineRule="auto"/>
        <w:ind w:left="0"/>
        <w:rPr>
          <w:sz w:val="22"/>
          <w:szCs w:val="22"/>
        </w:rPr>
      </w:pPr>
      <w:r w:rsidRPr="001348A0">
        <w:rPr>
          <w:sz w:val="22"/>
          <w:szCs w:val="22"/>
        </w:rPr>
        <w:t>ROZDZIAŁ XII</w:t>
      </w:r>
      <w:r w:rsidRPr="001348A0">
        <w:rPr>
          <w:sz w:val="22"/>
          <w:szCs w:val="22"/>
        </w:rPr>
        <w:tab/>
        <w:t xml:space="preserve"> ŚRODKI OCHRONY PRAWNEJ</w:t>
      </w:r>
    </w:p>
    <w:p w:rsidR="003D0FB5" w:rsidRPr="001348A0" w:rsidRDefault="003D0FB5" w:rsidP="00166EEE">
      <w:pPr>
        <w:pStyle w:val="Akapitzlist"/>
        <w:spacing w:after="120"/>
        <w:ind w:left="0"/>
        <w:contextualSpacing w:val="0"/>
        <w:rPr>
          <w:rFonts w:ascii="Arial" w:hAnsi="Arial" w:cs="Arial"/>
        </w:rPr>
      </w:pPr>
      <w:r w:rsidRPr="001348A0">
        <w:rPr>
          <w:rFonts w:ascii="Arial" w:hAnsi="Arial" w:cs="Arial"/>
        </w:rPr>
        <w:t xml:space="preserve">Wykonawcom, których interes prawny w uzyskaniu zamówienia doznał lub może doznać uszczerbku w wyniku naruszenia przez Zamawiającego przepisów ustawy </w:t>
      </w:r>
      <w:r w:rsidRPr="001348A0">
        <w:rPr>
          <w:rFonts w:ascii="Arial" w:hAnsi="Arial" w:cs="Arial"/>
          <w:b/>
        </w:rPr>
        <w:t>P. z. p.</w:t>
      </w:r>
      <w:r w:rsidRPr="001348A0">
        <w:rPr>
          <w:rFonts w:ascii="Arial" w:hAnsi="Arial" w:cs="Arial"/>
        </w:rPr>
        <w:t xml:space="preserve"> przysługują środki ochrony prawnej określone w dziale </w:t>
      </w:r>
      <w:r w:rsidRPr="001348A0">
        <w:rPr>
          <w:rFonts w:ascii="Arial" w:hAnsi="Arial" w:cs="Arial"/>
          <w:b/>
        </w:rPr>
        <w:t>VI ustawy P. z. p.</w:t>
      </w:r>
      <w:r w:rsidRPr="001348A0">
        <w:rPr>
          <w:rFonts w:ascii="Arial" w:hAnsi="Arial" w:cs="Arial"/>
        </w:rPr>
        <w:t xml:space="preserve">, w zakresie określonym w tych przepisach. </w:t>
      </w:r>
    </w:p>
    <w:p w:rsidR="003D0FB5" w:rsidRPr="001348A0" w:rsidRDefault="003D0FB5" w:rsidP="00166EEE">
      <w:pPr>
        <w:pStyle w:val="Styl27"/>
        <w:spacing w:line="276" w:lineRule="auto"/>
        <w:ind w:left="0"/>
        <w:rPr>
          <w:sz w:val="22"/>
          <w:szCs w:val="22"/>
        </w:rPr>
      </w:pPr>
      <w:r w:rsidRPr="001348A0">
        <w:rPr>
          <w:sz w:val="22"/>
          <w:szCs w:val="22"/>
        </w:rPr>
        <w:t>Załączniki</w:t>
      </w:r>
    </w:p>
    <w:p w:rsidR="003D0FB5" w:rsidRPr="001348A0" w:rsidRDefault="00B9047A" w:rsidP="00166EEE">
      <w:pPr>
        <w:pStyle w:val="Akapitzlist"/>
        <w:ind w:left="0"/>
        <w:contextualSpacing w:val="0"/>
        <w:rPr>
          <w:rFonts w:ascii="Arial" w:hAnsi="Arial" w:cs="Arial"/>
          <w:color w:val="000000"/>
        </w:rPr>
      </w:pPr>
      <w:r>
        <w:rPr>
          <w:rFonts w:ascii="Arial" w:hAnsi="Arial" w:cs="Arial"/>
          <w:color w:val="000000"/>
        </w:rPr>
        <w:t xml:space="preserve">Załącznik nr 1 – </w:t>
      </w:r>
      <w:r w:rsidR="003D0FB5" w:rsidRPr="001348A0">
        <w:rPr>
          <w:rFonts w:ascii="Arial" w:hAnsi="Arial" w:cs="Arial"/>
          <w:color w:val="000000"/>
        </w:rPr>
        <w:t>Formularz ofertowy</w:t>
      </w:r>
    </w:p>
    <w:p w:rsidR="003D0FB5" w:rsidRPr="001348A0" w:rsidRDefault="003D0FB5" w:rsidP="00166EEE">
      <w:pPr>
        <w:pStyle w:val="Akapitzlist"/>
        <w:ind w:left="0"/>
        <w:contextualSpacing w:val="0"/>
        <w:rPr>
          <w:rFonts w:ascii="Arial" w:hAnsi="Arial" w:cs="Arial"/>
          <w:color w:val="000000"/>
        </w:rPr>
      </w:pPr>
      <w:r w:rsidRPr="001348A0">
        <w:rPr>
          <w:rFonts w:ascii="Arial" w:hAnsi="Arial" w:cs="Arial"/>
          <w:color w:val="000000"/>
        </w:rPr>
        <w:t>Załącznik nr 1a – Program funkcjonalno-użytkowy</w:t>
      </w:r>
    </w:p>
    <w:p w:rsidR="003D0FB5" w:rsidRPr="001348A0" w:rsidRDefault="00B9047A" w:rsidP="00166EEE">
      <w:pPr>
        <w:pStyle w:val="Akapitzlist"/>
        <w:ind w:left="0"/>
        <w:contextualSpacing w:val="0"/>
        <w:rPr>
          <w:rFonts w:ascii="Arial" w:hAnsi="Arial" w:cs="Arial"/>
          <w:color w:val="000000"/>
        </w:rPr>
      </w:pPr>
      <w:r w:rsidRPr="00B44F6F">
        <w:rPr>
          <w:rFonts w:ascii="Arial" w:hAnsi="Arial" w:cs="Arial"/>
          <w:color w:val="000000"/>
        </w:rPr>
        <w:t>Załącznik nr 2a, 2b, 2c</w:t>
      </w:r>
      <w:r w:rsidR="003D0FB5" w:rsidRPr="00B44F6F">
        <w:rPr>
          <w:rFonts w:ascii="Arial" w:hAnsi="Arial" w:cs="Arial"/>
          <w:color w:val="000000"/>
        </w:rPr>
        <w:t xml:space="preserve"> - Oświadczenia Wykonawcy</w:t>
      </w:r>
      <w:r w:rsidR="003D0FB5" w:rsidRPr="001348A0">
        <w:rPr>
          <w:rFonts w:ascii="Arial" w:hAnsi="Arial" w:cs="Arial"/>
          <w:color w:val="000000"/>
        </w:rPr>
        <w:t xml:space="preserve"> </w:t>
      </w:r>
    </w:p>
    <w:p w:rsidR="003D0FB5" w:rsidRPr="001348A0" w:rsidRDefault="003D0FB5" w:rsidP="00166EEE">
      <w:pPr>
        <w:pStyle w:val="Akapitzlist"/>
        <w:ind w:left="0"/>
        <w:contextualSpacing w:val="0"/>
        <w:rPr>
          <w:rFonts w:ascii="Arial" w:hAnsi="Arial" w:cs="Arial"/>
          <w:color w:val="000000"/>
        </w:rPr>
      </w:pPr>
      <w:r w:rsidRPr="001348A0">
        <w:rPr>
          <w:rFonts w:ascii="Arial" w:hAnsi="Arial" w:cs="Arial"/>
          <w:color w:val="000000"/>
        </w:rPr>
        <w:t>Załącznik nr 3 – Projekt umowy</w:t>
      </w:r>
    </w:p>
    <w:p w:rsidR="003D0FB5" w:rsidRPr="001348A0" w:rsidRDefault="003D0FB5" w:rsidP="00166EEE">
      <w:pPr>
        <w:pStyle w:val="Akapitzlist"/>
        <w:ind w:left="0"/>
        <w:contextualSpacing w:val="0"/>
        <w:rPr>
          <w:rFonts w:ascii="Arial" w:hAnsi="Arial" w:cs="Arial"/>
          <w:color w:val="000000"/>
        </w:rPr>
      </w:pPr>
      <w:r w:rsidRPr="001348A0">
        <w:rPr>
          <w:rFonts w:ascii="Arial" w:hAnsi="Arial" w:cs="Arial"/>
          <w:color w:val="000000"/>
        </w:rPr>
        <w:t xml:space="preserve">Załącznik nr 4 – </w:t>
      </w:r>
      <w:r w:rsidR="000E28CC" w:rsidRPr="001348A0">
        <w:rPr>
          <w:rFonts w:ascii="Arial" w:hAnsi="Arial" w:cs="Arial"/>
          <w:color w:val="000000"/>
        </w:rPr>
        <w:t>Tabela szczegółowych wymagań technicznych</w:t>
      </w:r>
    </w:p>
    <w:p w:rsidR="003D0FB5" w:rsidRPr="001348A0" w:rsidRDefault="003D0FB5" w:rsidP="00166EEE">
      <w:pPr>
        <w:pStyle w:val="Akapitzlist"/>
        <w:ind w:left="0"/>
        <w:contextualSpacing w:val="0"/>
        <w:rPr>
          <w:rFonts w:ascii="Arial" w:hAnsi="Arial" w:cs="Arial"/>
          <w:color w:val="000000"/>
        </w:rPr>
      </w:pPr>
      <w:r w:rsidRPr="001348A0">
        <w:rPr>
          <w:rFonts w:ascii="Arial" w:hAnsi="Arial" w:cs="Arial"/>
          <w:color w:val="000000"/>
        </w:rPr>
        <w:t>Załącznik nr 5 – Wykaz osób</w:t>
      </w:r>
    </w:p>
    <w:p w:rsidR="003D0FB5" w:rsidRPr="001348A0" w:rsidRDefault="003D0FB5" w:rsidP="00166EEE">
      <w:pPr>
        <w:pStyle w:val="Akapitzlist"/>
        <w:ind w:left="0"/>
        <w:contextualSpacing w:val="0"/>
        <w:rPr>
          <w:rFonts w:ascii="Arial" w:hAnsi="Arial" w:cs="Arial"/>
          <w:color w:val="000000"/>
        </w:rPr>
      </w:pPr>
      <w:r w:rsidRPr="001348A0">
        <w:rPr>
          <w:rFonts w:ascii="Arial" w:hAnsi="Arial" w:cs="Arial"/>
          <w:color w:val="000000"/>
        </w:rPr>
        <w:t xml:space="preserve">Załącznik nr 6 – Wykaz </w:t>
      </w:r>
      <w:r w:rsidR="00A83065">
        <w:rPr>
          <w:rFonts w:ascii="Arial" w:hAnsi="Arial" w:cs="Arial"/>
          <w:color w:val="000000"/>
        </w:rPr>
        <w:t>robót budowlanych</w:t>
      </w:r>
      <w:r w:rsidR="007C5B22">
        <w:rPr>
          <w:rFonts w:ascii="Arial" w:hAnsi="Arial" w:cs="Arial"/>
          <w:color w:val="000000"/>
        </w:rPr>
        <w:t xml:space="preserve"> /</w:t>
      </w:r>
      <w:r w:rsidR="00A83065">
        <w:rPr>
          <w:rFonts w:ascii="Arial" w:hAnsi="Arial" w:cs="Arial"/>
          <w:color w:val="000000"/>
        </w:rPr>
        <w:t xml:space="preserve"> </w:t>
      </w:r>
      <w:r w:rsidRPr="001348A0">
        <w:rPr>
          <w:rFonts w:ascii="Arial" w:hAnsi="Arial" w:cs="Arial"/>
          <w:color w:val="000000"/>
        </w:rPr>
        <w:t>usług</w:t>
      </w:r>
    </w:p>
    <w:p w:rsidR="003D0FB5" w:rsidRPr="001348A0" w:rsidRDefault="003D0FB5" w:rsidP="00166EEE">
      <w:pPr>
        <w:pStyle w:val="Akapitzlist"/>
        <w:ind w:left="0"/>
        <w:contextualSpacing w:val="0"/>
        <w:rPr>
          <w:rFonts w:ascii="Arial" w:hAnsi="Arial" w:cs="Arial"/>
          <w:color w:val="000000"/>
        </w:rPr>
      </w:pPr>
      <w:r w:rsidRPr="001348A0">
        <w:rPr>
          <w:rFonts w:ascii="Arial" w:hAnsi="Arial" w:cs="Arial"/>
          <w:color w:val="000000"/>
        </w:rPr>
        <w:t>Załącznik nr 7 – Tabela ofertowa</w:t>
      </w:r>
    </w:p>
    <w:p w:rsidR="003D0FB5" w:rsidRPr="001348A0" w:rsidRDefault="003D0FB5" w:rsidP="00166EEE">
      <w:pPr>
        <w:pStyle w:val="Akapitzlist"/>
        <w:ind w:left="0"/>
        <w:contextualSpacing w:val="0"/>
        <w:rPr>
          <w:rFonts w:ascii="Arial" w:hAnsi="Arial" w:cs="Arial"/>
          <w:color w:val="000000"/>
        </w:rPr>
      </w:pPr>
    </w:p>
    <w:p w:rsidR="003D0FB5" w:rsidRPr="001348A0" w:rsidRDefault="003D0FB5" w:rsidP="00166EEE">
      <w:pPr>
        <w:pStyle w:val="Akapitzlist"/>
        <w:ind w:left="0"/>
        <w:contextualSpacing w:val="0"/>
        <w:rPr>
          <w:rFonts w:ascii="Arial" w:hAnsi="Arial" w:cs="Arial"/>
        </w:rPr>
      </w:pPr>
    </w:p>
    <w:p w:rsidR="003D0FB5" w:rsidRPr="001348A0" w:rsidRDefault="003D0FB5" w:rsidP="00166EEE">
      <w:pPr>
        <w:rPr>
          <w:rFonts w:ascii="Arial" w:hAnsi="Arial" w:cs="Arial"/>
          <w:i/>
        </w:rPr>
      </w:pPr>
    </w:p>
    <w:p w:rsidR="003D0FB5" w:rsidRPr="001348A0" w:rsidRDefault="003D0FB5" w:rsidP="00166EEE">
      <w:pPr>
        <w:jc w:val="center"/>
        <w:rPr>
          <w:rFonts w:ascii="Arial" w:hAnsi="Arial" w:cs="Arial"/>
        </w:rPr>
      </w:pP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rPr>
        <w:t xml:space="preserve">Specyfikację Istotnych Warunków Zamówienia Zatwierdził: </w:t>
      </w:r>
    </w:p>
    <w:p w:rsidR="00452004" w:rsidRDefault="003D0FB5" w:rsidP="00166EEE">
      <w:pPr>
        <w:ind w:left="3540"/>
        <w:rPr>
          <w:rFonts w:ascii="Arial" w:hAnsi="Arial" w:cs="Arial"/>
          <w:i/>
        </w:rPr>
      </w:pPr>
      <w:r w:rsidRPr="001348A0">
        <w:rPr>
          <w:rFonts w:ascii="Arial" w:hAnsi="Arial" w:cs="Arial"/>
          <w:i/>
        </w:rPr>
        <w:tab/>
      </w:r>
      <w:r w:rsidRPr="001348A0">
        <w:rPr>
          <w:rFonts w:ascii="Arial" w:hAnsi="Arial" w:cs="Arial"/>
          <w:i/>
        </w:rPr>
        <w:tab/>
      </w:r>
      <w:r w:rsidRPr="001348A0">
        <w:rPr>
          <w:rFonts w:ascii="Arial" w:hAnsi="Arial" w:cs="Arial"/>
          <w:i/>
        </w:rPr>
        <w:tab/>
      </w:r>
      <w:r w:rsidRPr="001348A0">
        <w:rPr>
          <w:rFonts w:ascii="Arial" w:hAnsi="Arial" w:cs="Arial"/>
          <w:i/>
        </w:rPr>
        <w:tab/>
        <w:t xml:space="preserve">           </w:t>
      </w:r>
    </w:p>
    <w:p w:rsidR="003D0FB5" w:rsidRPr="001348A0" w:rsidRDefault="00452004" w:rsidP="00166EEE">
      <w:pPr>
        <w:ind w:left="3540"/>
        <w:rPr>
          <w:rFonts w:ascii="Arial" w:hAnsi="Arial" w:cs="Arial"/>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sidR="003D0FB5" w:rsidRPr="001348A0">
        <w:rPr>
          <w:rFonts w:ascii="Arial" w:hAnsi="Arial" w:cs="Arial"/>
          <w:b/>
          <w:i/>
        </w:rPr>
        <w:t>Dyrektor IFPS</w:t>
      </w:r>
    </w:p>
    <w:p w:rsidR="003D0FB5" w:rsidRPr="001348A0" w:rsidRDefault="003D0FB5" w:rsidP="00166EEE">
      <w:pPr>
        <w:ind w:left="3540"/>
        <w:rPr>
          <w:rFonts w:ascii="Arial" w:hAnsi="Arial" w:cs="Arial"/>
          <w:b/>
          <w:i/>
        </w:rPr>
      </w:pPr>
    </w:p>
    <w:p w:rsidR="003D0FB5" w:rsidRPr="001348A0" w:rsidRDefault="003D0FB5" w:rsidP="00166EEE">
      <w:pPr>
        <w:ind w:left="3540"/>
        <w:rPr>
          <w:rFonts w:ascii="Arial" w:hAnsi="Arial" w:cs="Arial"/>
          <w:b/>
          <w:i/>
        </w:rPr>
      </w:pPr>
    </w:p>
    <w:p w:rsidR="003D0FB5" w:rsidRPr="001348A0" w:rsidRDefault="003D0FB5" w:rsidP="00166EEE">
      <w:pPr>
        <w:ind w:left="4247" w:firstLine="709"/>
        <w:rPr>
          <w:rFonts w:ascii="Arial" w:hAnsi="Arial" w:cs="Arial"/>
          <w:b/>
          <w:i/>
        </w:rPr>
      </w:pPr>
      <w:r w:rsidRPr="001348A0">
        <w:rPr>
          <w:rFonts w:ascii="Arial" w:hAnsi="Arial" w:cs="Arial"/>
          <w:b/>
          <w:i/>
        </w:rPr>
        <w:t>…………………….………………………</w:t>
      </w:r>
    </w:p>
    <w:p w:rsidR="003D0FB5" w:rsidRPr="001348A0" w:rsidRDefault="003D0FB5" w:rsidP="00166EEE">
      <w:pPr>
        <w:ind w:left="4958" w:firstLine="5"/>
        <w:rPr>
          <w:rFonts w:ascii="Arial" w:hAnsi="Arial" w:cs="Arial"/>
          <w:b/>
          <w:i/>
        </w:rPr>
      </w:pPr>
      <w:r w:rsidRPr="001348A0">
        <w:rPr>
          <w:rFonts w:ascii="Arial" w:hAnsi="Arial" w:cs="Arial"/>
          <w:b/>
          <w:i/>
        </w:rPr>
        <w:t>Prof. dr hab. n. med. Henryk Skarżyński</w:t>
      </w:r>
    </w:p>
    <w:p w:rsidR="003D0FB5" w:rsidRPr="001348A0" w:rsidRDefault="003D0FB5" w:rsidP="00166EEE">
      <w:pPr>
        <w:ind w:left="3540"/>
        <w:rPr>
          <w:rFonts w:ascii="Arial" w:hAnsi="Arial" w:cs="Arial"/>
        </w:rPr>
      </w:pPr>
      <w:r w:rsidRPr="001348A0">
        <w:rPr>
          <w:rFonts w:ascii="Arial" w:hAnsi="Arial" w:cs="Arial"/>
        </w:rPr>
        <w:tab/>
      </w:r>
      <w:r w:rsidRPr="001348A0">
        <w:rPr>
          <w:rFonts w:ascii="Arial" w:hAnsi="Arial" w:cs="Arial"/>
        </w:rPr>
        <w:tab/>
      </w:r>
      <w:r w:rsidRPr="001348A0">
        <w:rPr>
          <w:rFonts w:ascii="Arial" w:hAnsi="Arial" w:cs="Arial"/>
        </w:rPr>
        <w:tab/>
      </w:r>
      <w:r w:rsidRPr="001348A0">
        <w:rPr>
          <w:rFonts w:ascii="Arial" w:hAnsi="Arial" w:cs="Arial"/>
        </w:rPr>
        <w:tab/>
      </w:r>
    </w:p>
    <w:p w:rsidR="003D0FB5" w:rsidRPr="001348A0" w:rsidRDefault="003D0FB5" w:rsidP="00166EEE">
      <w:pPr>
        <w:rPr>
          <w:rFonts w:ascii="Arial" w:hAnsi="Arial" w:cs="Arial"/>
        </w:rPr>
      </w:pPr>
    </w:p>
    <w:p w:rsidR="003D0FB5" w:rsidRPr="001348A0" w:rsidRDefault="003D0FB5" w:rsidP="00166EEE">
      <w:pPr>
        <w:rPr>
          <w:rFonts w:ascii="Arial" w:hAnsi="Arial" w:cs="Arial"/>
        </w:rPr>
      </w:pPr>
      <w:r w:rsidRPr="001348A0">
        <w:rPr>
          <w:rFonts w:ascii="Arial" w:hAnsi="Arial" w:cs="Arial"/>
        </w:rPr>
        <w:t xml:space="preserve">Warszawa, dnia </w:t>
      </w:r>
      <w:r w:rsidR="00452004">
        <w:rPr>
          <w:rFonts w:ascii="Arial" w:hAnsi="Arial" w:cs="Arial"/>
        </w:rPr>
        <w:t>02.05.</w:t>
      </w:r>
      <w:r w:rsidRPr="001348A0">
        <w:rPr>
          <w:rFonts w:ascii="Arial" w:hAnsi="Arial" w:cs="Arial"/>
        </w:rPr>
        <w:t>2018 r.</w:t>
      </w:r>
    </w:p>
    <w:p w:rsidR="00E95D42" w:rsidRDefault="00E95D42" w:rsidP="00166EEE">
      <w:bookmarkStart w:id="2" w:name="_GoBack"/>
      <w:bookmarkEnd w:id="2"/>
    </w:p>
    <w:sectPr w:rsidR="00E95D42" w:rsidSect="00500FAC">
      <w:headerReference w:type="default" r:id="rId15"/>
      <w:footerReference w:type="default" r:id="rId16"/>
      <w:pgSz w:w="11906" w:h="16838"/>
      <w:pgMar w:top="794" w:right="851" w:bottom="794" w:left="85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1675" w:rsidRDefault="00821675" w:rsidP="003B674D">
      <w:pPr>
        <w:spacing w:line="240" w:lineRule="auto"/>
      </w:pPr>
      <w:r>
        <w:separator/>
      </w:r>
    </w:p>
  </w:endnote>
  <w:endnote w:type="continuationSeparator" w:id="0">
    <w:p w:rsidR="00821675" w:rsidRDefault="00821675" w:rsidP="003B674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Microsoft Sans Serif">
    <w:panose1 w:val="020B0604020202020204"/>
    <w:charset w:val="EE"/>
    <w:family w:val="swiss"/>
    <w:pitch w:val="variable"/>
    <w:sig w:usb0="E1002AFF" w:usb1="C0000002" w:usb2="00000008" w:usb3="00000000" w:csb0="000101FF" w:csb1="00000000"/>
  </w:font>
  <w:font w:name="Univers-PL">
    <w:altName w:val="Courier New"/>
    <w:panose1 w:val="00000000000000000000"/>
    <w:charset w:val="C8"/>
    <w:family w:val="decorative"/>
    <w:notTrueType/>
    <w:pitch w:val="variable"/>
    <w:sig w:usb0="00000001" w:usb1="00000000" w:usb2="00000000" w:usb3="00000000" w:csb0="00000000" w:csb1="00000000"/>
  </w:font>
  <w:font w:name="Verdana">
    <w:panose1 w:val="020B0604030504040204"/>
    <w:charset w:val="EE"/>
    <w:family w:val="swiss"/>
    <w:pitch w:val="variable"/>
    <w:sig w:usb0="A10006FF" w:usb1="4000205B" w:usb2="00000010" w:usb3="00000000" w:csb0="0000019F" w:csb1="00000000"/>
  </w:font>
  <w:font w:name="Arial-BoldMT">
    <w:altName w:val="Arial"/>
    <w:panose1 w:val="00000000000000000000"/>
    <w:charset w:val="00"/>
    <w:family w:val="roman"/>
    <w:notTrueType/>
    <w:pitch w:val="default"/>
  </w:font>
  <w:font w:name="ArialMT">
    <w:altName w:val="Arial"/>
    <w:panose1 w:val="00000000000000000000"/>
    <w:charset w:val="00"/>
    <w:family w:val="roman"/>
    <w:notTrueType/>
    <w:pitch w:val="default"/>
  </w:font>
  <w:font w:name="TimesNewRoman,Bold">
    <w:altName w:val="Arial Unicode MS"/>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5703926"/>
      <w:docPartObj>
        <w:docPartGallery w:val="Page Numbers (Bottom of Page)"/>
        <w:docPartUnique/>
      </w:docPartObj>
    </w:sdtPr>
    <w:sdtEndPr/>
    <w:sdtContent>
      <w:p w:rsidR="005D261F" w:rsidRDefault="005D261F">
        <w:pPr>
          <w:pStyle w:val="Stopka"/>
          <w:jc w:val="right"/>
        </w:pPr>
        <w:r w:rsidRPr="006352D1">
          <w:rPr>
            <w:sz w:val="20"/>
          </w:rPr>
          <w:fldChar w:fldCharType="begin"/>
        </w:r>
        <w:r w:rsidRPr="006352D1">
          <w:rPr>
            <w:sz w:val="20"/>
          </w:rPr>
          <w:instrText>PAGE   \* MERGEFORMAT</w:instrText>
        </w:r>
        <w:r w:rsidRPr="006352D1">
          <w:rPr>
            <w:sz w:val="20"/>
          </w:rPr>
          <w:fldChar w:fldCharType="separate"/>
        </w:r>
        <w:r w:rsidR="00B96C38" w:rsidRPr="00B96C38">
          <w:rPr>
            <w:noProof/>
            <w:sz w:val="20"/>
            <w:lang w:val="pl-PL"/>
          </w:rPr>
          <w:t>20</w:t>
        </w:r>
        <w:r w:rsidRPr="006352D1">
          <w:rPr>
            <w:sz w:val="20"/>
          </w:rPr>
          <w:fldChar w:fldCharType="end"/>
        </w:r>
      </w:p>
    </w:sdtContent>
  </w:sdt>
  <w:p w:rsidR="005D261F" w:rsidRDefault="005D261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1675" w:rsidRDefault="00821675" w:rsidP="003B674D">
      <w:pPr>
        <w:spacing w:line="240" w:lineRule="auto"/>
      </w:pPr>
      <w:r>
        <w:separator/>
      </w:r>
    </w:p>
  </w:footnote>
  <w:footnote w:type="continuationSeparator" w:id="0">
    <w:p w:rsidR="00821675" w:rsidRDefault="00821675" w:rsidP="003B674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261F" w:rsidRPr="00780443" w:rsidRDefault="005D261F" w:rsidP="00780443">
    <w:pPr>
      <w:pStyle w:val="Nagwek"/>
      <w:jc w:val="right"/>
      <w:rPr>
        <w:b/>
        <w:color w:val="808080" w:themeColor="background1" w:themeShade="80"/>
        <w:lang w:val="pl-PL"/>
      </w:rPr>
    </w:pPr>
    <w:r w:rsidRPr="00780443">
      <w:rPr>
        <w:b/>
        <w:color w:val="808080" w:themeColor="background1" w:themeShade="80"/>
        <w:lang w:val="pl-PL"/>
      </w:rPr>
      <w:t>Przetarg nieograniczony: IFPS/07/PZP/18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decimal"/>
      <w:lvlText w:val="%1)"/>
      <w:lvlJc w:val="left"/>
      <w:pPr>
        <w:tabs>
          <w:tab w:val="num" w:pos="502"/>
        </w:tabs>
        <w:ind w:left="502" w:hanging="360"/>
      </w:pPr>
      <w:rPr>
        <w:b/>
        <w:color w:val="000000"/>
      </w:rPr>
    </w:lvl>
  </w:abstractNum>
  <w:abstractNum w:abstractNumId="1" w15:restartNumberingAfterBreak="0">
    <w:nsid w:val="00000005"/>
    <w:multiLevelType w:val="multilevel"/>
    <w:tmpl w:val="00000005"/>
    <w:name w:val="WW8Num5"/>
    <w:lvl w:ilvl="0">
      <w:start w:val="1"/>
      <w:numFmt w:val="decimal"/>
      <w:lvlText w:val="%1."/>
      <w:lvlJc w:val="left"/>
      <w:pPr>
        <w:tabs>
          <w:tab w:val="num" w:pos="0"/>
        </w:tabs>
        <w:ind w:left="360" w:hanging="360"/>
      </w:pPr>
      <w:rPr>
        <w:b/>
      </w:rPr>
    </w:lvl>
    <w:lvl w:ilvl="1">
      <w:start w:val="1"/>
      <w:numFmt w:val="decimal"/>
      <w:lvlText w:val="%1.%2."/>
      <w:lvlJc w:val="left"/>
      <w:pPr>
        <w:tabs>
          <w:tab w:val="num" w:pos="0"/>
        </w:tabs>
        <w:ind w:left="1004" w:hanging="720"/>
      </w:pPr>
      <w:rPr>
        <w:b/>
        <w:color w:val="auto"/>
      </w:rPr>
    </w:lvl>
    <w:lvl w:ilvl="2">
      <w:start w:val="1"/>
      <w:numFmt w:val="decimal"/>
      <w:lvlText w:val="%1.%2.%3."/>
      <w:lvlJc w:val="left"/>
      <w:pPr>
        <w:tabs>
          <w:tab w:val="num" w:pos="0"/>
        </w:tabs>
        <w:ind w:left="1430" w:hanging="720"/>
      </w:pPr>
      <w:rPr>
        <w:b/>
        <w:color w:val="auto"/>
      </w:rPr>
    </w:lvl>
    <w:lvl w:ilvl="3">
      <w:start w:val="1"/>
      <w:numFmt w:val="decimal"/>
      <w:lvlText w:val="%1.%2.%3.%4."/>
      <w:lvlJc w:val="left"/>
      <w:pPr>
        <w:tabs>
          <w:tab w:val="num" w:pos="0"/>
        </w:tabs>
        <w:ind w:left="1278" w:hanging="1080"/>
      </w:pPr>
    </w:lvl>
    <w:lvl w:ilvl="4">
      <w:start w:val="1"/>
      <w:numFmt w:val="decimal"/>
      <w:lvlText w:val="%1.%2.%3.%4.%5."/>
      <w:lvlJc w:val="left"/>
      <w:pPr>
        <w:tabs>
          <w:tab w:val="num" w:pos="0"/>
        </w:tabs>
        <w:ind w:left="1344" w:hanging="1080"/>
      </w:pPr>
    </w:lvl>
    <w:lvl w:ilvl="5">
      <w:start w:val="1"/>
      <w:numFmt w:val="decimal"/>
      <w:lvlText w:val="%1.%2.%3.%4.%5.%6."/>
      <w:lvlJc w:val="left"/>
      <w:pPr>
        <w:tabs>
          <w:tab w:val="num" w:pos="0"/>
        </w:tabs>
        <w:ind w:left="1770" w:hanging="1440"/>
      </w:pPr>
    </w:lvl>
    <w:lvl w:ilvl="6">
      <w:start w:val="1"/>
      <w:numFmt w:val="decimal"/>
      <w:lvlText w:val="%1.%2.%3.%4.%5.%6.%7."/>
      <w:lvlJc w:val="left"/>
      <w:pPr>
        <w:tabs>
          <w:tab w:val="num" w:pos="0"/>
        </w:tabs>
        <w:ind w:left="2196" w:hanging="1800"/>
      </w:pPr>
    </w:lvl>
    <w:lvl w:ilvl="7">
      <w:start w:val="1"/>
      <w:numFmt w:val="decimal"/>
      <w:lvlText w:val="%1.%2.%3.%4.%5.%6.%7.%8."/>
      <w:lvlJc w:val="left"/>
      <w:pPr>
        <w:tabs>
          <w:tab w:val="num" w:pos="0"/>
        </w:tabs>
        <w:ind w:left="2262" w:hanging="1800"/>
      </w:pPr>
    </w:lvl>
    <w:lvl w:ilvl="8">
      <w:start w:val="1"/>
      <w:numFmt w:val="decimal"/>
      <w:lvlText w:val="%1.%2.%3.%4.%5.%6.%7.%8.%9."/>
      <w:lvlJc w:val="left"/>
      <w:pPr>
        <w:tabs>
          <w:tab w:val="num" w:pos="0"/>
        </w:tabs>
        <w:ind w:left="2688" w:hanging="2160"/>
      </w:pPr>
    </w:lvl>
  </w:abstractNum>
  <w:abstractNum w:abstractNumId="2" w15:restartNumberingAfterBreak="0">
    <w:nsid w:val="0517679F"/>
    <w:multiLevelType w:val="hybridMultilevel"/>
    <w:tmpl w:val="1EEEF2BE"/>
    <w:lvl w:ilvl="0" w:tplc="04150017">
      <w:start w:val="1"/>
      <w:numFmt w:val="lowerLetter"/>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 w15:restartNumberingAfterBreak="0">
    <w:nsid w:val="0C891019"/>
    <w:multiLevelType w:val="hybridMultilevel"/>
    <w:tmpl w:val="9D58B9CA"/>
    <w:lvl w:ilvl="0" w:tplc="04150001">
      <w:start w:val="1"/>
      <w:numFmt w:val="bullet"/>
      <w:lvlText w:val=""/>
      <w:lvlJc w:val="left"/>
      <w:pPr>
        <w:ind w:left="928" w:hanging="360"/>
      </w:pPr>
      <w:rPr>
        <w:rFonts w:ascii="Symbol" w:hAnsi="Symbol" w:hint="default"/>
      </w:rPr>
    </w:lvl>
    <w:lvl w:ilvl="1" w:tplc="04150003" w:tentative="1">
      <w:start w:val="1"/>
      <w:numFmt w:val="bullet"/>
      <w:lvlText w:val="o"/>
      <w:lvlJc w:val="left"/>
      <w:pPr>
        <w:ind w:left="798" w:hanging="360"/>
      </w:pPr>
      <w:rPr>
        <w:rFonts w:ascii="Courier New" w:hAnsi="Courier New" w:cs="Courier New" w:hint="default"/>
      </w:rPr>
    </w:lvl>
    <w:lvl w:ilvl="2" w:tplc="04150005" w:tentative="1">
      <w:start w:val="1"/>
      <w:numFmt w:val="bullet"/>
      <w:lvlText w:val=""/>
      <w:lvlJc w:val="left"/>
      <w:pPr>
        <w:ind w:left="1518" w:hanging="360"/>
      </w:pPr>
      <w:rPr>
        <w:rFonts w:ascii="Wingdings" w:hAnsi="Wingdings" w:hint="default"/>
      </w:rPr>
    </w:lvl>
    <w:lvl w:ilvl="3" w:tplc="04150001" w:tentative="1">
      <w:start w:val="1"/>
      <w:numFmt w:val="bullet"/>
      <w:lvlText w:val=""/>
      <w:lvlJc w:val="left"/>
      <w:pPr>
        <w:ind w:left="2238" w:hanging="360"/>
      </w:pPr>
      <w:rPr>
        <w:rFonts w:ascii="Symbol" w:hAnsi="Symbol" w:hint="default"/>
      </w:rPr>
    </w:lvl>
    <w:lvl w:ilvl="4" w:tplc="04150003" w:tentative="1">
      <w:start w:val="1"/>
      <w:numFmt w:val="bullet"/>
      <w:lvlText w:val="o"/>
      <w:lvlJc w:val="left"/>
      <w:pPr>
        <w:ind w:left="2958" w:hanging="360"/>
      </w:pPr>
      <w:rPr>
        <w:rFonts w:ascii="Courier New" w:hAnsi="Courier New" w:cs="Courier New" w:hint="default"/>
      </w:rPr>
    </w:lvl>
    <w:lvl w:ilvl="5" w:tplc="04150005" w:tentative="1">
      <w:start w:val="1"/>
      <w:numFmt w:val="bullet"/>
      <w:lvlText w:val=""/>
      <w:lvlJc w:val="left"/>
      <w:pPr>
        <w:ind w:left="3678" w:hanging="360"/>
      </w:pPr>
      <w:rPr>
        <w:rFonts w:ascii="Wingdings" w:hAnsi="Wingdings" w:hint="default"/>
      </w:rPr>
    </w:lvl>
    <w:lvl w:ilvl="6" w:tplc="04150001" w:tentative="1">
      <w:start w:val="1"/>
      <w:numFmt w:val="bullet"/>
      <w:lvlText w:val=""/>
      <w:lvlJc w:val="left"/>
      <w:pPr>
        <w:ind w:left="4398" w:hanging="360"/>
      </w:pPr>
      <w:rPr>
        <w:rFonts w:ascii="Symbol" w:hAnsi="Symbol" w:hint="default"/>
      </w:rPr>
    </w:lvl>
    <w:lvl w:ilvl="7" w:tplc="04150003" w:tentative="1">
      <w:start w:val="1"/>
      <w:numFmt w:val="bullet"/>
      <w:lvlText w:val="o"/>
      <w:lvlJc w:val="left"/>
      <w:pPr>
        <w:ind w:left="5118" w:hanging="360"/>
      </w:pPr>
      <w:rPr>
        <w:rFonts w:ascii="Courier New" w:hAnsi="Courier New" w:cs="Courier New" w:hint="default"/>
      </w:rPr>
    </w:lvl>
    <w:lvl w:ilvl="8" w:tplc="04150005" w:tentative="1">
      <w:start w:val="1"/>
      <w:numFmt w:val="bullet"/>
      <w:lvlText w:val=""/>
      <w:lvlJc w:val="left"/>
      <w:pPr>
        <w:ind w:left="5838" w:hanging="360"/>
      </w:pPr>
      <w:rPr>
        <w:rFonts w:ascii="Wingdings" w:hAnsi="Wingdings" w:hint="default"/>
      </w:rPr>
    </w:lvl>
  </w:abstractNum>
  <w:abstractNum w:abstractNumId="4" w15:restartNumberingAfterBreak="0">
    <w:nsid w:val="1408273F"/>
    <w:multiLevelType w:val="hybridMultilevel"/>
    <w:tmpl w:val="FC3412DE"/>
    <w:lvl w:ilvl="0" w:tplc="41FCE97C">
      <w:start w:val="1"/>
      <w:numFmt w:val="lowerLetter"/>
      <w:lvlText w:val="%1)"/>
      <w:lvlJc w:val="left"/>
      <w:pPr>
        <w:ind w:left="720" w:hanging="360"/>
      </w:pPr>
      <w:rPr>
        <w:i w:val="0"/>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45534A2"/>
    <w:multiLevelType w:val="multilevel"/>
    <w:tmpl w:val="653C42CC"/>
    <w:lvl w:ilvl="0">
      <w:start w:val="1"/>
      <w:numFmt w:val="decimal"/>
      <w:lvlText w:val="%1."/>
      <w:lvlJc w:val="left"/>
      <w:pPr>
        <w:ind w:left="360" w:hanging="360"/>
      </w:pPr>
      <w:rPr>
        <w:rFonts w:hint="default"/>
        <w:b/>
        <w:i w:val="0"/>
        <w:sz w:val="22"/>
        <w:szCs w:val="22"/>
      </w:rPr>
    </w:lvl>
    <w:lvl w:ilvl="1">
      <w:start w:val="1"/>
      <w:numFmt w:val="decimal"/>
      <w:isLgl/>
      <w:lvlText w:val="%1.%2."/>
      <w:lvlJc w:val="left"/>
      <w:pPr>
        <w:ind w:left="1004" w:hanging="720"/>
      </w:pPr>
      <w:rPr>
        <w:rFonts w:hint="default"/>
        <w:b/>
        <w:i w:val="0"/>
        <w:sz w:val="22"/>
      </w:rPr>
    </w:lvl>
    <w:lvl w:ilvl="2">
      <w:start w:val="1"/>
      <w:numFmt w:val="decimal"/>
      <w:isLgl/>
      <w:lvlText w:val="%1.%2.%3."/>
      <w:lvlJc w:val="left"/>
      <w:pPr>
        <w:ind w:left="1570" w:hanging="720"/>
      </w:pPr>
      <w:rPr>
        <w:rFonts w:hint="default"/>
        <w:b/>
      </w:rPr>
    </w:lvl>
    <w:lvl w:ilvl="3">
      <w:start w:val="1"/>
      <w:numFmt w:val="decimal"/>
      <w:isLgl/>
      <w:lvlText w:val="%1.%2.%3.%4."/>
      <w:lvlJc w:val="left"/>
      <w:pPr>
        <w:ind w:left="2355" w:hanging="1080"/>
      </w:pPr>
      <w:rPr>
        <w:rFonts w:hint="default"/>
      </w:rPr>
    </w:lvl>
    <w:lvl w:ilvl="4">
      <w:start w:val="1"/>
      <w:numFmt w:val="decimal"/>
      <w:isLgl/>
      <w:lvlText w:val="%1.%2.%3.%4.%5."/>
      <w:lvlJc w:val="left"/>
      <w:pPr>
        <w:ind w:left="2780" w:hanging="1080"/>
      </w:pPr>
      <w:rPr>
        <w:rFonts w:hint="default"/>
      </w:rPr>
    </w:lvl>
    <w:lvl w:ilvl="5">
      <w:start w:val="1"/>
      <w:numFmt w:val="decimal"/>
      <w:isLgl/>
      <w:lvlText w:val="%1.%2.%3.%4.%5.%6."/>
      <w:lvlJc w:val="left"/>
      <w:pPr>
        <w:ind w:left="3565" w:hanging="1440"/>
      </w:pPr>
      <w:rPr>
        <w:rFonts w:hint="default"/>
      </w:rPr>
    </w:lvl>
    <w:lvl w:ilvl="6">
      <w:start w:val="1"/>
      <w:numFmt w:val="decimal"/>
      <w:isLgl/>
      <w:lvlText w:val="%1.%2.%3.%4.%5.%6.%7."/>
      <w:lvlJc w:val="left"/>
      <w:pPr>
        <w:ind w:left="3990" w:hanging="1440"/>
      </w:pPr>
      <w:rPr>
        <w:rFonts w:hint="default"/>
      </w:rPr>
    </w:lvl>
    <w:lvl w:ilvl="7">
      <w:start w:val="1"/>
      <w:numFmt w:val="decimal"/>
      <w:isLgl/>
      <w:lvlText w:val="%1.%2.%3.%4.%5.%6.%7.%8."/>
      <w:lvlJc w:val="left"/>
      <w:pPr>
        <w:ind w:left="4775" w:hanging="1800"/>
      </w:pPr>
      <w:rPr>
        <w:rFonts w:hint="default"/>
      </w:rPr>
    </w:lvl>
    <w:lvl w:ilvl="8">
      <w:start w:val="1"/>
      <w:numFmt w:val="decimal"/>
      <w:isLgl/>
      <w:lvlText w:val="%1.%2.%3.%4.%5.%6.%7.%8.%9."/>
      <w:lvlJc w:val="left"/>
      <w:pPr>
        <w:ind w:left="5560" w:hanging="2160"/>
      </w:pPr>
      <w:rPr>
        <w:rFonts w:hint="default"/>
      </w:rPr>
    </w:lvl>
  </w:abstractNum>
  <w:abstractNum w:abstractNumId="6" w15:restartNumberingAfterBreak="0">
    <w:nsid w:val="1B680F16"/>
    <w:multiLevelType w:val="hybridMultilevel"/>
    <w:tmpl w:val="DFD466F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1031"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E2D530B"/>
    <w:multiLevelType w:val="hybridMultilevel"/>
    <w:tmpl w:val="0BBA2728"/>
    <w:lvl w:ilvl="0" w:tplc="04150001">
      <w:start w:val="1"/>
      <w:numFmt w:val="bullet"/>
      <w:lvlText w:val=""/>
      <w:lvlJc w:val="left"/>
      <w:pPr>
        <w:ind w:left="1070" w:hanging="360"/>
      </w:pPr>
      <w:rPr>
        <w:rFonts w:ascii="Symbol" w:hAnsi="Symbol" w:hint="default"/>
      </w:rPr>
    </w:lvl>
    <w:lvl w:ilvl="1" w:tplc="04150003" w:tentative="1">
      <w:start w:val="1"/>
      <w:numFmt w:val="bullet"/>
      <w:lvlText w:val="o"/>
      <w:lvlJc w:val="left"/>
      <w:pPr>
        <w:ind w:left="1790" w:hanging="360"/>
      </w:pPr>
      <w:rPr>
        <w:rFonts w:ascii="Courier New" w:hAnsi="Courier New" w:cs="Courier New" w:hint="default"/>
      </w:rPr>
    </w:lvl>
    <w:lvl w:ilvl="2" w:tplc="04150005" w:tentative="1">
      <w:start w:val="1"/>
      <w:numFmt w:val="bullet"/>
      <w:lvlText w:val=""/>
      <w:lvlJc w:val="left"/>
      <w:pPr>
        <w:ind w:left="2510" w:hanging="360"/>
      </w:pPr>
      <w:rPr>
        <w:rFonts w:ascii="Wingdings" w:hAnsi="Wingdings" w:hint="default"/>
      </w:rPr>
    </w:lvl>
    <w:lvl w:ilvl="3" w:tplc="04150001" w:tentative="1">
      <w:start w:val="1"/>
      <w:numFmt w:val="bullet"/>
      <w:lvlText w:val=""/>
      <w:lvlJc w:val="left"/>
      <w:pPr>
        <w:ind w:left="3230" w:hanging="360"/>
      </w:pPr>
      <w:rPr>
        <w:rFonts w:ascii="Symbol" w:hAnsi="Symbol" w:hint="default"/>
      </w:rPr>
    </w:lvl>
    <w:lvl w:ilvl="4" w:tplc="04150003" w:tentative="1">
      <w:start w:val="1"/>
      <w:numFmt w:val="bullet"/>
      <w:lvlText w:val="o"/>
      <w:lvlJc w:val="left"/>
      <w:pPr>
        <w:ind w:left="3950" w:hanging="360"/>
      </w:pPr>
      <w:rPr>
        <w:rFonts w:ascii="Courier New" w:hAnsi="Courier New" w:cs="Courier New" w:hint="default"/>
      </w:rPr>
    </w:lvl>
    <w:lvl w:ilvl="5" w:tplc="04150005" w:tentative="1">
      <w:start w:val="1"/>
      <w:numFmt w:val="bullet"/>
      <w:lvlText w:val=""/>
      <w:lvlJc w:val="left"/>
      <w:pPr>
        <w:ind w:left="4670" w:hanging="360"/>
      </w:pPr>
      <w:rPr>
        <w:rFonts w:ascii="Wingdings" w:hAnsi="Wingdings" w:hint="default"/>
      </w:rPr>
    </w:lvl>
    <w:lvl w:ilvl="6" w:tplc="04150001" w:tentative="1">
      <w:start w:val="1"/>
      <w:numFmt w:val="bullet"/>
      <w:lvlText w:val=""/>
      <w:lvlJc w:val="left"/>
      <w:pPr>
        <w:ind w:left="5390" w:hanging="360"/>
      </w:pPr>
      <w:rPr>
        <w:rFonts w:ascii="Symbol" w:hAnsi="Symbol" w:hint="default"/>
      </w:rPr>
    </w:lvl>
    <w:lvl w:ilvl="7" w:tplc="04150003" w:tentative="1">
      <w:start w:val="1"/>
      <w:numFmt w:val="bullet"/>
      <w:lvlText w:val="o"/>
      <w:lvlJc w:val="left"/>
      <w:pPr>
        <w:ind w:left="6110" w:hanging="360"/>
      </w:pPr>
      <w:rPr>
        <w:rFonts w:ascii="Courier New" w:hAnsi="Courier New" w:cs="Courier New" w:hint="default"/>
      </w:rPr>
    </w:lvl>
    <w:lvl w:ilvl="8" w:tplc="04150005" w:tentative="1">
      <w:start w:val="1"/>
      <w:numFmt w:val="bullet"/>
      <w:lvlText w:val=""/>
      <w:lvlJc w:val="left"/>
      <w:pPr>
        <w:ind w:left="6830" w:hanging="360"/>
      </w:pPr>
      <w:rPr>
        <w:rFonts w:ascii="Wingdings" w:hAnsi="Wingdings" w:hint="default"/>
      </w:rPr>
    </w:lvl>
  </w:abstractNum>
  <w:abstractNum w:abstractNumId="8" w15:restartNumberingAfterBreak="0">
    <w:nsid w:val="1F2C067C"/>
    <w:multiLevelType w:val="hybridMultilevel"/>
    <w:tmpl w:val="888619F6"/>
    <w:lvl w:ilvl="0" w:tplc="3188AC86">
      <w:start w:val="1"/>
      <w:numFmt w:val="lowerLetter"/>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9" w15:restartNumberingAfterBreak="0">
    <w:nsid w:val="26BD6A24"/>
    <w:multiLevelType w:val="multilevel"/>
    <w:tmpl w:val="908E26AA"/>
    <w:styleLink w:val="Styl47"/>
    <w:lvl w:ilvl="0">
      <w:start w:val="1"/>
      <w:numFmt w:val="none"/>
      <w:lvlText w:val="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8BF652A"/>
    <w:multiLevelType w:val="multilevel"/>
    <w:tmpl w:val="75CC8590"/>
    <w:lvl w:ilvl="0">
      <w:start w:val="1"/>
      <w:numFmt w:val="decimal"/>
      <w:lvlText w:val="%1."/>
      <w:lvlJc w:val="left"/>
      <w:pPr>
        <w:ind w:left="720" w:hanging="360"/>
      </w:pPr>
      <w:rPr>
        <w:rFonts w:ascii="Arial" w:hAnsi="Arial" w:cs="Arial" w:hint="default"/>
        <w:b/>
        <w:color w:val="auto"/>
        <w:sz w:val="22"/>
        <w:u w:val="none"/>
      </w:rPr>
    </w:lvl>
    <w:lvl w:ilvl="1">
      <w:start w:val="1"/>
      <w:numFmt w:val="decimal"/>
      <w:isLgl/>
      <w:lvlText w:val="%1.%2."/>
      <w:lvlJc w:val="left"/>
      <w:pPr>
        <w:ind w:left="1396" w:hanging="720"/>
      </w:pPr>
      <w:rPr>
        <w:rFonts w:hint="default"/>
      </w:rPr>
    </w:lvl>
    <w:lvl w:ilvl="2">
      <w:start w:val="1"/>
      <w:numFmt w:val="decimal"/>
      <w:isLgl/>
      <w:lvlText w:val="%3)"/>
      <w:lvlJc w:val="left"/>
      <w:pPr>
        <w:ind w:left="1712" w:hanging="720"/>
      </w:pPr>
      <w:rPr>
        <w:rFonts w:ascii="Arial" w:eastAsia="Times New Roman" w:hAnsi="Arial" w:cs="Arial"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1" w15:restartNumberingAfterBreak="0">
    <w:nsid w:val="2A036070"/>
    <w:multiLevelType w:val="multilevel"/>
    <w:tmpl w:val="0415001D"/>
    <w:styleLink w:val="Styl48"/>
    <w:lvl w:ilvl="0">
      <w:start w:val="1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2F9E0752"/>
    <w:multiLevelType w:val="hybridMultilevel"/>
    <w:tmpl w:val="9F9495E8"/>
    <w:lvl w:ilvl="0" w:tplc="4B92793A">
      <w:start w:val="1"/>
      <w:numFmt w:val="lowerLetter"/>
      <w:lvlText w:val="%1)"/>
      <w:lvlJc w:val="left"/>
      <w:pPr>
        <w:ind w:left="1070" w:hanging="360"/>
      </w:pPr>
      <w:rPr>
        <w:rFonts w:ascii="Arial" w:eastAsia="Times New Roman" w:hAnsi="Arial" w:cs="Arial" w:hint="default"/>
        <w:b/>
        <w:color w:val="auto"/>
      </w:rPr>
    </w:lvl>
    <w:lvl w:ilvl="1" w:tplc="04150019" w:tentative="1">
      <w:start w:val="1"/>
      <w:numFmt w:val="lowerLetter"/>
      <w:lvlText w:val="%2."/>
      <w:lvlJc w:val="left"/>
      <w:pPr>
        <w:ind w:left="1441" w:hanging="360"/>
      </w:pPr>
    </w:lvl>
    <w:lvl w:ilvl="2" w:tplc="0415001B" w:tentative="1">
      <w:start w:val="1"/>
      <w:numFmt w:val="lowerRoman"/>
      <w:lvlText w:val="%3."/>
      <w:lvlJc w:val="right"/>
      <w:pPr>
        <w:ind w:left="2161" w:hanging="180"/>
      </w:pPr>
    </w:lvl>
    <w:lvl w:ilvl="3" w:tplc="0415000F" w:tentative="1">
      <w:start w:val="1"/>
      <w:numFmt w:val="decimal"/>
      <w:lvlText w:val="%4."/>
      <w:lvlJc w:val="left"/>
      <w:pPr>
        <w:ind w:left="2881" w:hanging="360"/>
      </w:pPr>
    </w:lvl>
    <w:lvl w:ilvl="4" w:tplc="04150019" w:tentative="1">
      <w:start w:val="1"/>
      <w:numFmt w:val="lowerLetter"/>
      <w:lvlText w:val="%5."/>
      <w:lvlJc w:val="left"/>
      <w:pPr>
        <w:ind w:left="3601" w:hanging="360"/>
      </w:pPr>
    </w:lvl>
    <w:lvl w:ilvl="5" w:tplc="0415001B" w:tentative="1">
      <w:start w:val="1"/>
      <w:numFmt w:val="lowerRoman"/>
      <w:lvlText w:val="%6."/>
      <w:lvlJc w:val="right"/>
      <w:pPr>
        <w:ind w:left="4321" w:hanging="180"/>
      </w:pPr>
    </w:lvl>
    <w:lvl w:ilvl="6" w:tplc="0415000F" w:tentative="1">
      <w:start w:val="1"/>
      <w:numFmt w:val="decimal"/>
      <w:lvlText w:val="%7."/>
      <w:lvlJc w:val="left"/>
      <w:pPr>
        <w:ind w:left="5041" w:hanging="360"/>
      </w:pPr>
    </w:lvl>
    <w:lvl w:ilvl="7" w:tplc="04150019" w:tentative="1">
      <w:start w:val="1"/>
      <w:numFmt w:val="lowerLetter"/>
      <w:lvlText w:val="%8."/>
      <w:lvlJc w:val="left"/>
      <w:pPr>
        <w:ind w:left="5761" w:hanging="360"/>
      </w:pPr>
    </w:lvl>
    <w:lvl w:ilvl="8" w:tplc="0415001B" w:tentative="1">
      <w:start w:val="1"/>
      <w:numFmt w:val="lowerRoman"/>
      <w:lvlText w:val="%9."/>
      <w:lvlJc w:val="right"/>
      <w:pPr>
        <w:ind w:left="6481" w:hanging="180"/>
      </w:pPr>
    </w:lvl>
  </w:abstractNum>
  <w:abstractNum w:abstractNumId="13" w15:restartNumberingAfterBreak="0">
    <w:nsid w:val="32F102E0"/>
    <w:multiLevelType w:val="hybridMultilevel"/>
    <w:tmpl w:val="E9BC6A58"/>
    <w:lvl w:ilvl="0" w:tplc="D53E6914">
      <w:start w:val="1"/>
      <w:numFmt w:val="bullet"/>
      <w:lvlText w:val=""/>
      <w:lvlJc w:val="left"/>
      <w:pPr>
        <w:ind w:left="1146" w:hanging="360"/>
      </w:pPr>
      <w:rPr>
        <w:rFonts w:ascii="Symbol" w:hAnsi="Symbol" w:hint="default"/>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14" w15:restartNumberingAfterBreak="0">
    <w:nsid w:val="356053E2"/>
    <w:multiLevelType w:val="multilevel"/>
    <w:tmpl w:val="8BF84E1C"/>
    <w:lvl w:ilvl="0">
      <w:start w:val="1"/>
      <w:numFmt w:val="decimal"/>
      <w:lvlText w:val="%1."/>
      <w:lvlJc w:val="left"/>
      <w:pPr>
        <w:ind w:left="720" w:hanging="360"/>
      </w:pPr>
      <w:rPr>
        <w:rFonts w:ascii="Arial" w:hAnsi="Arial" w:cs="Arial" w:hint="default"/>
        <w:b/>
        <w:color w:val="auto"/>
        <w:sz w:val="22"/>
        <w:u w:val="none"/>
      </w:rPr>
    </w:lvl>
    <w:lvl w:ilvl="1">
      <w:start w:val="1"/>
      <w:numFmt w:val="decimal"/>
      <w:isLgl/>
      <w:lvlText w:val="%1.%2."/>
      <w:lvlJc w:val="left"/>
      <w:pPr>
        <w:ind w:left="1396" w:hanging="720"/>
      </w:pPr>
      <w:rPr>
        <w:rFonts w:hint="default"/>
      </w:rPr>
    </w:lvl>
    <w:lvl w:ilvl="2">
      <w:start w:val="1"/>
      <w:numFmt w:val="lowerLetter"/>
      <w:lvlText w:val="%3)"/>
      <w:lvlJc w:val="left"/>
      <w:pPr>
        <w:ind w:left="1712" w:hanging="720"/>
      </w:pPr>
      <w:rPr>
        <w:rFonts w:hint="default"/>
        <w:b/>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15" w15:restartNumberingAfterBreak="0">
    <w:nsid w:val="36230BAE"/>
    <w:multiLevelType w:val="hybridMultilevel"/>
    <w:tmpl w:val="7CD477A8"/>
    <w:lvl w:ilvl="0" w:tplc="F9782656">
      <w:start w:val="1"/>
      <w:numFmt w:val="decimal"/>
      <w:lvlText w:val="%1)"/>
      <w:lvlJc w:val="left"/>
      <w:pPr>
        <w:ind w:left="644" w:hanging="360"/>
      </w:pPr>
      <w:rPr>
        <w:b/>
      </w:rPr>
    </w:lvl>
    <w:lvl w:ilvl="1" w:tplc="C8E8E038">
      <w:start w:val="1"/>
      <w:numFmt w:val="lowerLetter"/>
      <w:lvlText w:val="%2)"/>
      <w:lvlJc w:val="left"/>
      <w:pPr>
        <w:ind w:left="928" w:hanging="360"/>
      </w:pPr>
      <w:rPr>
        <w:rFonts w:ascii="Arial" w:eastAsia="Times New Roman" w:hAnsi="Arial" w:cs="Arial" w:hint="default"/>
        <w:b/>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6" w15:restartNumberingAfterBreak="0">
    <w:nsid w:val="36650355"/>
    <w:multiLevelType w:val="multilevel"/>
    <w:tmpl w:val="2F702AD2"/>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6E1036E"/>
    <w:multiLevelType w:val="multilevel"/>
    <w:tmpl w:val="588A10F8"/>
    <w:lvl w:ilvl="0">
      <w:start w:val="1"/>
      <w:numFmt w:val="decimal"/>
      <w:lvlText w:val="%1."/>
      <w:lvlJc w:val="left"/>
      <w:pPr>
        <w:tabs>
          <w:tab w:val="num" w:pos="567"/>
        </w:tabs>
        <w:ind w:left="567" w:hanging="567"/>
      </w:pPr>
      <w:rPr>
        <w:rFonts w:ascii="Arial" w:hAnsi="Arial" w:cs="Arial" w:hint="default"/>
        <w:b/>
        <w:i w:val="0"/>
        <w:color w:val="auto"/>
        <w:sz w:val="22"/>
        <w:szCs w:val="22"/>
      </w:rPr>
    </w:lvl>
    <w:lvl w:ilvl="1">
      <w:start w:val="1"/>
      <w:numFmt w:val="decimal"/>
      <w:lvlText w:val="%2."/>
      <w:lvlJc w:val="left"/>
      <w:pPr>
        <w:tabs>
          <w:tab w:val="num" w:pos="360"/>
        </w:tabs>
        <w:ind w:left="360" w:hanging="360"/>
      </w:pPr>
      <w:rPr>
        <w:rFonts w:hint="default"/>
        <w:b w:val="0"/>
        <w:i w:val="0"/>
        <w:color w:val="auto"/>
        <w:sz w:val="22"/>
        <w:szCs w:val="22"/>
      </w:rPr>
    </w:lvl>
    <w:lvl w:ilvl="2">
      <w:start w:val="1"/>
      <w:numFmt w:val="decimal"/>
      <w:lvlText w:val="%3)"/>
      <w:lvlJc w:val="left"/>
      <w:pPr>
        <w:tabs>
          <w:tab w:val="num" w:pos="1474"/>
        </w:tabs>
        <w:ind w:left="1474" w:hanging="1474"/>
      </w:pPr>
      <w:rPr>
        <w:rFonts w:ascii="Arial" w:eastAsia="Times New Roman" w:hAnsi="Arial" w:cs="Arial"/>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8" w15:restartNumberingAfterBreak="0">
    <w:nsid w:val="39664535"/>
    <w:multiLevelType w:val="hybridMultilevel"/>
    <w:tmpl w:val="7D0CAF0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01">
      <w:start w:val="1"/>
      <w:numFmt w:val="bullet"/>
      <w:lvlText w:val=""/>
      <w:lvlJc w:val="left"/>
      <w:pPr>
        <w:ind w:left="1031" w:hanging="180"/>
      </w:pPr>
      <w:rPr>
        <w:rFonts w:ascii="Symbol" w:hAnsi="Symbol"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B154458"/>
    <w:multiLevelType w:val="multilevel"/>
    <w:tmpl w:val="0415001D"/>
    <w:styleLink w:val="Styl49"/>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CB11598"/>
    <w:multiLevelType w:val="hybridMultilevel"/>
    <w:tmpl w:val="68EE0622"/>
    <w:lvl w:ilvl="0" w:tplc="C8E8E038">
      <w:start w:val="1"/>
      <w:numFmt w:val="lowerLetter"/>
      <w:lvlText w:val="%1)"/>
      <w:lvlJc w:val="left"/>
      <w:pPr>
        <w:ind w:left="928" w:hanging="360"/>
      </w:pPr>
      <w:rPr>
        <w:rFonts w:ascii="Arial" w:eastAsia="Times New Roman" w:hAnsi="Arial" w:cs="Arial" w:hint="default"/>
        <w:b/>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1" w15:restartNumberingAfterBreak="0">
    <w:nsid w:val="3DC903F5"/>
    <w:multiLevelType w:val="multilevel"/>
    <w:tmpl w:val="BBBA6AAA"/>
    <w:lvl w:ilvl="0">
      <w:start w:val="1"/>
      <w:numFmt w:val="decimal"/>
      <w:pStyle w:val="Nagwek1"/>
      <w:lvlText w:val="%1"/>
      <w:lvlJc w:val="left"/>
      <w:pPr>
        <w:ind w:left="432" w:hanging="432"/>
      </w:pPr>
    </w:lvl>
    <w:lvl w:ilvl="1">
      <w:start w:val="1"/>
      <w:numFmt w:val="decimal"/>
      <w:pStyle w:val="Nagwek2"/>
      <w:lvlText w:val="%1.%2"/>
      <w:lvlJc w:val="left"/>
      <w:pPr>
        <w:ind w:left="1002" w:hanging="576"/>
      </w:pPr>
      <w:rPr>
        <w:rFonts w:ascii="Arial" w:hAnsi="Arial" w:cs="Arial" w:hint="default"/>
        <w:i w:val="0"/>
        <w:sz w:val="22"/>
      </w:rPr>
    </w:lvl>
    <w:lvl w:ilvl="2">
      <w:start w:val="1"/>
      <w:numFmt w:val="decimal"/>
      <w:pStyle w:val="Nagwek3"/>
      <w:lvlText w:val="%1.%2.%3"/>
      <w:lvlJc w:val="left"/>
      <w:pPr>
        <w:ind w:left="720" w:hanging="720"/>
      </w:pPr>
    </w:lvl>
    <w:lvl w:ilvl="3">
      <w:start w:val="1"/>
      <w:numFmt w:val="decimal"/>
      <w:pStyle w:val="Nagwek4"/>
      <w:lvlText w:val="%1.%2.%3.%4"/>
      <w:lvlJc w:val="left"/>
      <w:pPr>
        <w:ind w:left="864" w:hanging="864"/>
      </w:pPr>
    </w:lvl>
    <w:lvl w:ilvl="4">
      <w:start w:val="1"/>
      <w:numFmt w:val="decimal"/>
      <w:pStyle w:val="Nagwek5"/>
      <w:lvlText w:val="%1.%2.%3.%4.%5"/>
      <w:lvlJc w:val="left"/>
      <w:pPr>
        <w:ind w:left="1008" w:hanging="1008"/>
      </w:pPr>
    </w:lvl>
    <w:lvl w:ilvl="5">
      <w:start w:val="1"/>
      <w:numFmt w:val="decimal"/>
      <w:pStyle w:val="Nagwek6"/>
      <w:lvlText w:val="%1.%2.%3.%4.%5.%6"/>
      <w:lvlJc w:val="left"/>
      <w:pPr>
        <w:ind w:left="1152" w:hanging="1152"/>
      </w:pPr>
    </w:lvl>
    <w:lvl w:ilvl="6">
      <w:start w:val="1"/>
      <w:numFmt w:val="decimal"/>
      <w:pStyle w:val="Nagwek7"/>
      <w:lvlText w:val="%1.%2.%3.%4.%5.%6.%7"/>
      <w:lvlJc w:val="left"/>
      <w:pPr>
        <w:ind w:left="1296" w:hanging="1296"/>
      </w:pPr>
    </w:lvl>
    <w:lvl w:ilvl="7">
      <w:start w:val="1"/>
      <w:numFmt w:val="decimal"/>
      <w:pStyle w:val="Nagwek8"/>
      <w:lvlText w:val="%1.%2.%3.%4.%5.%6.%7.%8"/>
      <w:lvlJc w:val="left"/>
      <w:pPr>
        <w:ind w:left="1440" w:hanging="1440"/>
      </w:pPr>
    </w:lvl>
    <w:lvl w:ilvl="8">
      <w:start w:val="1"/>
      <w:numFmt w:val="decimal"/>
      <w:pStyle w:val="Nagwek9"/>
      <w:lvlText w:val="%1.%2.%3.%4.%5.%6.%7.%8.%9"/>
      <w:lvlJc w:val="left"/>
      <w:pPr>
        <w:ind w:left="1584" w:hanging="1584"/>
      </w:pPr>
    </w:lvl>
  </w:abstractNum>
  <w:abstractNum w:abstractNumId="22" w15:restartNumberingAfterBreak="0">
    <w:nsid w:val="3DED675C"/>
    <w:multiLevelType w:val="hybridMultilevel"/>
    <w:tmpl w:val="94749DC4"/>
    <w:lvl w:ilvl="0" w:tplc="153E65DE">
      <w:start w:val="1"/>
      <w:numFmt w:val="decimal"/>
      <w:lvlText w:val="%1)"/>
      <w:lvlJc w:val="left"/>
      <w:pPr>
        <w:tabs>
          <w:tab w:val="num" w:pos="360"/>
        </w:tabs>
        <w:ind w:left="360" w:hanging="360"/>
      </w:pPr>
      <w:rPr>
        <w:rFonts w:hint="default"/>
        <w:b/>
        <w:i w:val="0"/>
        <w:color w:val="auto"/>
      </w:rPr>
    </w:lvl>
    <w:lvl w:ilvl="1" w:tplc="852697DE">
      <w:start w:val="1"/>
      <w:numFmt w:val="lowerLetter"/>
      <w:lvlText w:val="%2."/>
      <w:lvlJc w:val="left"/>
      <w:pPr>
        <w:tabs>
          <w:tab w:val="num" w:pos="1440"/>
        </w:tabs>
        <w:ind w:left="1440" w:hanging="360"/>
      </w:pPr>
      <w:rPr>
        <w:b/>
      </w:rPr>
    </w:lvl>
    <w:lvl w:ilvl="2" w:tplc="04150001">
      <w:start w:val="1"/>
      <w:numFmt w:val="bullet"/>
      <w:lvlText w:val=""/>
      <w:lvlJc w:val="left"/>
      <w:pPr>
        <w:tabs>
          <w:tab w:val="num" w:pos="1070"/>
        </w:tabs>
        <w:ind w:left="1070" w:hanging="360"/>
      </w:pPr>
      <w:rPr>
        <w:rFonts w:ascii="Symbol" w:hAnsi="Symbol" w:hint="default"/>
      </w:rPr>
    </w:lvl>
    <w:lvl w:ilvl="3" w:tplc="04150001">
      <w:start w:val="1"/>
      <w:numFmt w:val="bullet"/>
      <w:lvlText w:val=""/>
      <w:lvlJc w:val="left"/>
      <w:pPr>
        <w:ind w:left="2880" w:hanging="360"/>
      </w:pPr>
      <w:rPr>
        <w:rFonts w:ascii="Symbol" w:hAnsi="Symbol" w:hint="default"/>
        <w:b/>
      </w:rPr>
    </w:lvl>
    <w:lvl w:ilvl="4" w:tplc="E7C02D94">
      <w:start w:val="1"/>
      <w:numFmt w:val="lowerLetter"/>
      <w:lvlText w:val="%5)"/>
      <w:lvlJc w:val="left"/>
      <w:pPr>
        <w:ind w:left="1070" w:hanging="360"/>
      </w:pPr>
      <w:rPr>
        <w:rFonts w:hint="default"/>
        <w:b/>
      </w:r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3" w15:restartNumberingAfterBreak="0">
    <w:nsid w:val="416C02C6"/>
    <w:multiLevelType w:val="hybridMultilevel"/>
    <w:tmpl w:val="8E8E4D0A"/>
    <w:lvl w:ilvl="0" w:tplc="04150011">
      <w:start w:val="1"/>
      <w:numFmt w:val="decimal"/>
      <w:lvlText w:val="%1)"/>
      <w:lvlJc w:val="left"/>
      <w:pPr>
        <w:ind w:left="1320" w:hanging="360"/>
      </w:pPr>
    </w:lvl>
    <w:lvl w:ilvl="1" w:tplc="818C7438">
      <w:start w:val="1"/>
      <w:numFmt w:val="lowerLetter"/>
      <w:lvlText w:val="%2)"/>
      <w:lvlJc w:val="left"/>
      <w:pPr>
        <w:ind w:left="2040" w:hanging="360"/>
      </w:pPr>
      <w:rPr>
        <w:rFonts w:hint="default"/>
      </w:rPr>
    </w:lvl>
    <w:lvl w:ilvl="2" w:tplc="0415001B" w:tentative="1">
      <w:start w:val="1"/>
      <w:numFmt w:val="lowerRoman"/>
      <w:lvlText w:val="%3."/>
      <w:lvlJc w:val="right"/>
      <w:pPr>
        <w:ind w:left="2760" w:hanging="180"/>
      </w:p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CAE08564">
      <w:start w:val="1"/>
      <w:numFmt w:val="decimal"/>
      <w:lvlText w:val="%6)"/>
      <w:lvlJc w:val="left"/>
      <w:pPr>
        <w:ind w:left="464" w:hanging="180"/>
      </w:pPr>
      <w:rPr>
        <w:b/>
      </w:rPr>
    </w:lvl>
    <w:lvl w:ilvl="6" w:tplc="0415000F">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24" w15:restartNumberingAfterBreak="0">
    <w:nsid w:val="426B54D0"/>
    <w:multiLevelType w:val="multilevel"/>
    <w:tmpl w:val="29B6AF3A"/>
    <w:lvl w:ilvl="0">
      <w:start w:val="2"/>
      <w:numFmt w:val="decimal"/>
      <w:lvlText w:val="%1."/>
      <w:lvlJc w:val="left"/>
      <w:pPr>
        <w:ind w:left="1823" w:hanging="405"/>
      </w:pPr>
      <w:rPr>
        <w:rFonts w:eastAsia="Arial" w:hint="default"/>
      </w:rPr>
    </w:lvl>
    <w:lvl w:ilvl="1">
      <w:start w:val="1"/>
      <w:numFmt w:val="decimal"/>
      <w:lvlText w:val="%1.%2."/>
      <w:lvlJc w:val="left"/>
      <w:pPr>
        <w:ind w:left="547" w:hanging="405"/>
      </w:pPr>
      <w:rPr>
        <w:rFonts w:eastAsia="Arial" w:hint="default"/>
        <w:b/>
        <w:color w:val="auto"/>
      </w:rPr>
    </w:lvl>
    <w:lvl w:ilvl="2">
      <w:start w:val="1"/>
      <w:numFmt w:val="decimal"/>
      <w:lvlText w:val="%1.%2.%3."/>
      <w:lvlJc w:val="left"/>
      <w:pPr>
        <w:ind w:left="1440" w:hanging="720"/>
      </w:pPr>
      <w:rPr>
        <w:rFonts w:eastAsia="Arial" w:hint="default"/>
        <w:b/>
        <w:color w:val="auto"/>
        <w:lang w:val="pl-PL"/>
      </w:rPr>
    </w:lvl>
    <w:lvl w:ilvl="3">
      <w:start w:val="1"/>
      <w:numFmt w:val="decimal"/>
      <w:lvlText w:val="%1.%2.%3.%4."/>
      <w:lvlJc w:val="left"/>
      <w:pPr>
        <w:ind w:left="1800" w:hanging="720"/>
      </w:pPr>
      <w:rPr>
        <w:rFonts w:eastAsia="Arial" w:hint="default"/>
      </w:rPr>
    </w:lvl>
    <w:lvl w:ilvl="4">
      <w:start w:val="1"/>
      <w:numFmt w:val="decimal"/>
      <w:lvlText w:val="%1.%2.%3.%4.%5."/>
      <w:lvlJc w:val="left"/>
      <w:pPr>
        <w:ind w:left="2520" w:hanging="1080"/>
      </w:pPr>
      <w:rPr>
        <w:rFonts w:eastAsia="Arial" w:hint="default"/>
      </w:rPr>
    </w:lvl>
    <w:lvl w:ilvl="5">
      <w:start w:val="1"/>
      <w:numFmt w:val="decimal"/>
      <w:lvlText w:val="%1.%2.%3.%4.%5.%6."/>
      <w:lvlJc w:val="left"/>
      <w:pPr>
        <w:ind w:left="2880" w:hanging="1080"/>
      </w:pPr>
      <w:rPr>
        <w:rFonts w:eastAsia="Arial" w:hint="default"/>
      </w:rPr>
    </w:lvl>
    <w:lvl w:ilvl="6">
      <w:start w:val="1"/>
      <w:numFmt w:val="decimal"/>
      <w:lvlText w:val="%1.%2.%3.%4.%5.%6.%7."/>
      <w:lvlJc w:val="left"/>
      <w:pPr>
        <w:ind w:left="3600" w:hanging="1440"/>
      </w:pPr>
      <w:rPr>
        <w:rFonts w:eastAsia="Arial" w:hint="default"/>
      </w:rPr>
    </w:lvl>
    <w:lvl w:ilvl="7">
      <w:start w:val="1"/>
      <w:numFmt w:val="decimal"/>
      <w:lvlText w:val="%1.%2.%3.%4.%5.%6.%7.%8."/>
      <w:lvlJc w:val="left"/>
      <w:pPr>
        <w:ind w:left="3960" w:hanging="1440"/>
      </w:pPr>
      <w:rPr>
        <w:rFonts w:eastAsia="Arial" w:hint="default"/>
      </w:rPr>
    </w:lvl>
    <w:lvl w:ilvl="8">
      <w:start w:val="1"/>
      <w:numFmt w:val="decimal"/>
      <w:lvlText w:val="%1.%2.%3.%4.%5.%6.%7.%8.%9."/>
      <w:lvlJc w:val="left"/>
      <w:pPr>
        <w:ind w:left="4680" w:hanging="1800"/>
      </w:pPr>
      <w:rPr>
        <w:rFonts w:eastAsia="Arial" w:hint="default"/>
      </w:rPr>
    </w:lvl>
  </w:abstractNum>
  <w:abstractNum w:abstractNumId="25" w15:restartNumberingAfterBreak="0">
    <w:nsid w:val="434C0D97"/>
    <w:multiLevelType w:val="multilevel"/>
    <w:tmpl w:val="03FE65DA"/>
    <w:name w:val="WW8Num1022"/>
    <w:lvl w:ilvl="0">
      <w:start w:val="1"/>
      <w:numFmt w:val="decimal"/>
      <w:lvlText w:val="%1."/>
      <w:lvlJc w:val="left"/>
      <w:pPr>
        <w:ind w:left="360" w:hanging="360"/>
      </w:pPr>
      <w:rPr>
        <w:rFonts w:ascii="Arial" w:eastAsia="Calibri" w:hAnsi="Arial" w:cs="Arial"/>
        <w:strike w:val="0"/>
        <w:dstrike w:val="0"/>
        <w:color w:val="auto"/>
      </w:rPr>
    </w:lvl>
    <w:lvl w:ilvl="1">
      <w:start w:val="1"/>
      <w:numFmt w:val="lowerLetter"/>
      <w:lvlText w:val="%2)"/>
      <w:lvlJc w:val="left"/>
      <w:pPr>
        <w:ind w:left="792" w:hanging="432"/>
      </w:pPr>
      <w:rPr>
        <w:rFonts w:hint="default"/>
        <w:b/>
      </w:rPr>
    </w:lvl>
    <w:lvl w:ilvl="2">
      <w:start w:val="1"/>
      <w:numFmt w:val="decimal"/>
      <w:lvlText w:val="%1.%2.%3."/>
      <w:lvlJc w:val="left"/>
      <w:pPr>
        <w:ind w:left="1224" w:hanging="504"/>
      </w:p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46167EF7"/>
    <w:multiLevelType w:val="hybridMultilevel"/>
    <w:tmpl w:val="57D8790E"/>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27" w15:restartNumberingAfterBreak="0">
    <w:nsid w:val="47C51864"/>
    <w:multiLevelType w:val="hybridMultilevel"/>
    <w:tmpl w:val="3BF6D1EA"/>
    <w:lvl w:ilvl="0" w:tplc="D53E6914">
      <w:start w:val="1"/>
      <w:numFmt w:val="bullet"/>
      <w:lvlText w:val=""/>
      <w:lvlJc w:val="left"/>
      <w:pPr>
        <w:ind w:left="1070" w:hanging="360"/>
      </w:pPr>
      <w:rPr>
        <w:rFonts w:ascii="Symbol" w:hAnsi="Symbol"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28" w15:restartNumberingAfterBreak="0">
    <w:nsid w:val="4823284C"/>
    <w:multiLevelType w:val="hybridMultilevel"/>
    <w:tmpl w:val="A4E80026"/>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29" w15:restartNumberingAfterBreak="0">
    <w:nsid w:val="4A6B2D5F"/>
    <w:multiLevelType w:val="multilevel"/>
    <w:tmpl w:val="0415001D"/>
    <w:styleLink w:val="Styl51"/>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4B872E64"/>
    <w:multiLevelType w:val="multilevel"/>
    <w:tmpl w:val="4CEA206C"/>
    <w:lvl w:ilvl="0">
      <w:start w:val="1"/>
      <w:numFmt w:val="decimal"/>
      <w:lvlText w:val="%1."/>
      <w:lvlJc w:val="left"/>
      <w:pPr>
        <w:ind w:left="786" w:hanging="360"/>
      </w:pPr>
      <w:rPr>
        <w:rFonts w:hint="default"/>
        <w:b/>
      </w:rPr>
    </w:lvl>
    <w:lvl w:ilvl="1">
      <w:start w:val="1"/>
      <w:numFmt w:val="decimal"/>
      <w:isLgl/>
      <w:lvlText w:val="%1.%2"/>
      <w:lvlJc w:val="left"/>
      <w:pPr>
        <w:ind w:left="846" w:hanging="420"/>
      </w:pPr>
      <w:rPr>
        <w:rFonts w:hint="default"/>
        <w:b/>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31" w15:restartNumberingAfterBreak="0">
    <w:nsid w:val="4BF36D95"/>
    <w:multiLevelType w:val="multilevel"/>
    <w:tmpl w:val="1B06379A"/>
    <w:lvl w:ilvl="0">
      <w:start w:val="1"/>
      <w:numFmt w:val="decimal"/>
      <w:lvlText w:val="%1."/>
      <w:lvlJc w:val="left"/>
      <w:pPr>
        <w:ind w:left="360" w:hanging="360"/>
      </w:pPr>
      <w:rPr>
        <w:rFonts w:hint="default"/>
        <w:b/>
        <w:u w:val="none"/>
      </w:rPr>
    </w:lvl>
    <w:lvl w:ilvl="1">
      <w:start w:val="1"/>
      <w:numFmt w:val="decimal"/>
      <w:isLgl/>
      <w:lvlText w:val="%1.%2."/>
      <w:lvlJc w:val="left"/>
      <w:pPr>
        <w:ind w:left="1396" w:hanging="720"/>
      </w:pPr>
      <w:rPr>
        <w:rFonts w:hint="default"/>
      </w:rPr>
    </w:lvl>
    <w:lvl w:ilvl="2">
      <w:start w:val="1"/>
      <w:numFmt w:val="decimal"/>
      <w:lvlText w:val="%3)"/>
      <w:lvlJc w:val="left"/>
      <w:pPr>
        <w:ind w:left="1288" w:hanging="720"/>
      </w:pPr>
      <w:rPr>
        <w:rFonts w:hint="default"/>
        <w:b/>
        <w:color w:val="auto"/>
      </w:rPr>
    </w:lvl>
    <w:lvl w:ilvl="3">
      <w:start w:val="1"/>
      <w:numFmt w:val="decimal"/>
      <w:isLgl/>
      <w:lvlText w:val="%1.%2.%3.%4."/>
      <w:lvlJc w:val="left"/>
      <w:pPr>
        <w:ind w:left="2388" w:hanging="1080"/>
      </w:pPr>
      <w:rPr>
        <w:rFonts w:hint="default"/>
      </w:rPr>
    </w:lvl>
    <w:lvl w:ilvl="4">
      <w:start w:val="1"/>
      <w:numFmt w:val="decimal"/>
      <w:isLgl/>
      <w:lvlText w:val="%1.%2.%3.%4.%5."/>
      <w:lvlJc w:val="left"/>
      <w:pPr>
        <w:ind w:left="2704" w:hanging="1080"/>
      </w:pPr>
      <w:rPr>
        <w:rFonts w:hint="default"/>
      </w:rPr>
    </w:lvl>
    <w:lvl w:ilvl="5">
      <w:start w:val="1"/>
      <w:numFmt w:val="decimal"/>
      <w:isLgl/>
      <w:lvlText w:val="%1.%2.%3.%4.%5.%6."/>
      <w:lvlJc w:val="left"/>
      <w:pPr>
        <w:ind w:left="3380" w:hanging="1440"/>
      </w:pPr>
      <w:rPr>
        <w:rFonts w:hint="default"/>
      </w:rPr>
    </w:lvl>
    <w:lvl w:ilvl="6">
      <w:start w:val="1"/>
      <w:numFmt w:val="decimal"/>
      <w:isLgl/>
      <w:lvlText w:val="%1.%2.%3.%4.%5.%6.%7."/>
      <w:lvlJc w:val="left"/>
      <w:pPr>
        <w:ind w:left="3696" w:hanging="1440"/>
      </w:pPr>
      <w:rPr>
        <w:rFonts w:hint="default"/>
      </w:rPr>
    </w:lvl>
    <w:lvl w:ilvl="7">
      <w:start w:val="1"/>
      <w:numFmt w:val="decimal"/>
      <w:isLgl/>
      <w:lvlText w:val="%1.%2.%3.%4.%5.%6.%7.%8."/>
      <w:lvlJc w:val="left"/>
      <w:pPr>
        <w:ind w:left="4372" w:hanging="1800"/>
      </w:pPr>
      <w:rPr>
        <w:rFonts w:hint="default"/>
      </w:rPr>
    </w:lvl>
    <w:lvl w:ilvl="8">
      <w:start w:val="1"/>
      <w:numFmt w:val="decimal"/>
      <w:isLgl/>
      <w:lvlText w:val="%1.%2.%3.%4.%5.%6.%7.%8.%9."/>
      <w:lvlJc w:val="left"/>
      <w:pPr>
        <w:ind w:left="4688" w:hanging="1800"/>
      </w:pPr>
      <w:rPr>
        <w:rFonts w:hint="default"/>
      </w:rPr>
    </w:lvl>
  </w:abstractNum>
  <w:abstractNum w:abstractNumId="32" w15:restartNumberingAfterBreak="0">
    <w:nsid w:val="4D725DE2"/>
    <w:multiLevelType w:val="hybridMultilevel"/>
    <w:tmpl w:val="0E1810AA"/>
    <w:lvl w:ilvl="0" w:tplc="FFFFFFFF">
      <w:start w:val="1"/>
      <w:numFmt w:val="decimal"/>
      <w:lvlText w:val="%1."/>
      <w:lvlJc w:val="left"/>
      <w:pPr>
        <w:ind w:left="720" w:hanging="36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4FB510BB"/>
    <w:multiLevelType w:val="hybridMultilevel"/>
    <w:tmpl w:val="7D8CDD82"/>
    <w:lvl w:ilvl="0" w:tplc="C8E8E038">
      <w:start w:val="1"/>
      <w:numFmt w:val="lowerLetter"/>
      <w:lvlText w:val="%1)"/>
      <w:lvlJc w:val="left"/>
      <w:pPr>
        <w:ind w:left="786" w:hanging="360"/>
      </w:pPr>
      <w:rPr>
        <w:rFonts w:ascii="Arial" w:eastAsia="Times New Roman" w:hAnsi="Arial" w:cs="Aria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4" w15:restartNumberingAfterBreak="0">
    <w:nsid w:val="4FD73097"/>
    <w:multiLevelType w:val="hybridMultilevel"/>
    <w:tmpl w:val="45649D70"/>
    <w:lvl w:ilvl="0" w:tplc="04150001">
      <w:start w:val="1"/>
      <w:numFmt w:val="bullet"/>
      <w:lvlText w:val=""/>
      <w:lvlJc w:val="left"/>
      <w:pPr>
        <w:ind w:left="1353" w:hanging="360"/>
      </w:pPr>
      <w:rPr>
        <w:rFonts w:ascii="Symbol" w:hAnsi="Symbol" w:hint="default"/>
      </w:rPr>
    </w:lvl>
    <w:lvl w:ilvl="1" w:tplc="04150003" w:tentative="1">
      <w:start w:val="1"/>
      <w:numFmt w:val="bullet"/>
      <w:lvlText w:val="o"/>
      <w:lvlJc w:val="left"/>
      <w:pPr>
        <w:ind w:left="2073" w:hanging="360"/>
      </w:pPr>
      <w:rPr>
        <w:rFonts w:ascii="Courier New" w:hAnsi="Courier New" w:cs="Courier New" w:hint="default"/>
      </w:rPr>
    </w:lvl>
    <w:lvl w:ilvl="2" w:tplc="04150005" w:tentative="1">
      <w:start w:val="1"/>
      <w:numFmt w:val="bullet"/>
      <w:lvlText w:val=""/>
      <w:lvlJc w:val="left"/>
      <w:pPr>
        <w:ind w:left="2793" w:hanging="360"/>
      </w:pPr>
      <w:rPr>
        <w:rFonts w:ascii="Wingdings" w:hAnsi="Wingdings" w:hint="default"/>
      </w:rPr>
    </w:lvl>
    <w:lvl w:ilvl="3" w:tplc="04150001" w:tentative="1">
      <w:start w:val="1"/>
      <w:numFmt w:val="bullet"/>
      <w:lvlText w:val=""/>
      <w:lvlJc w:val="left"/>
      <w:pPr>
        <w:ind w:left="3513" w:hanging="360"/>
      </w:pPr>
      <w:rPr>
        <w:rFonts w:ascii="Symbol" w:hAnsi="Symbol" w:hint="default"/>
      </w:rPr>
    </w:lvl>
    <w:lvl w:ilvl="4" w:tplc="04150003" w:tentative="1">
      <w:start w:val="1"/>
      <w:numFmt w:val="bullet"/>
      <w:lvlText w:val="o"/>
      <w:lvlJc w:val="left"/>
      <w:pPr>
        <w:ind w:left="4233" w:hanging="360"/>
      </w:pPr>
      <w:rPr>
        <w:rFonts w:ascii="Courier New" w:hAnsi="Courier New" w:cs="Courier New" w:hint="default"/>
      </w:rPr>
    </w:lvl>
    <w:lvl w:ilvl="5" w:tplc="04150005" w:tentative="1">
      <w:start w:val="1"/>
      <w:numFmt w:val="bullet"/>
      <w:lvlText w:val=""/>
      <w:lvlJc w:val="left"/>
      <w:pPr>
        <w:ind w:left="4953" w:hanging="360"/>
      </w:pPr>
      <w:rPr>
        <w:rFonts w:ascii="Wingdings" w:hAnsi="Wingdings" w:hint="default"/>
      </w:rPr>
    </w:lvl>
    <w:lvl w:ilvl="6" w:tplc="04150001" w:tentative="1">
      <w:start w:val="1"/>
      <w:numFmt w:val="bullet"/>
      <w:lvlText w:val=""/>
      <w:lvlJc w:val="left"/>
      <w:pPr>
        <w:ind w:left="5673" w:hanging="360"/>
      </w:pPr>
      <w:rPr>
        <w:rFonts w:ascii="Symbol" w:hAnsi="Symbol" w:hint="default"/>
      </w:rPr>
    </w:lvl>
    <w:lvl w:ilvl="7" w:tplc="04150003" w:tentative="1">
      <w:start w:val="1"/>
      <w:numFmt w:val="bullet"/>
      <w:lvlText w:val="o"/>
      <w:lvlJc w:val="left"/>
      <w:pPr>
        <w:ind w:left="6393" w:hanging="360"/>
      </w:pPr>
      <w:rPr>
        <w:rFonts w:ascii="Courier New" w:hAnsi="Courier New" w:cs="Courier New" w:hint="default"/>
      </w:rPr>
    </w:lvl>
    <w:lvl w:ilvl="8" w:tplc="04150005" w:tentative="1">
      <w:start w:val="1"/>
      <w:numFmt w:val="bullet"/>
      <w:lvlText w:val=""/>
      <w:lvlJc w:val="left"/>
      <w:pPr>
        <w:ind w:left="7113" w:hanging="360"/>
      </w:pPr>
      <w:rPr>
        <w:rFonts w:ascii="Wingdings" w:hAnsi="Wingdings" w:hint="default"/>
      </w:rPr>
    </w:lvl>
  </w:abstractNum>
  <w:abstractNum w:abstractNumId="35" w15:restartNumberingAfterBreak="0">
    <w:nsid w:val="518C1E73"/>
    <w:multiLevelType w:val="multilevel"/>
    <w:tmpl w:val="D33E8762"/>
    <w:lvl w:ilvl="0">
      <w:start w:val="1"/>
      <w:numFmt w:val="decimal"/>
      <w:lvlText w:val="%1."/>
      <w:lvlJc w:val="left"/>
      <w:pPr>
        <w:ind w:left="1428" w:hanging="360"/>
      </w:pPr>
      <w:rPr>
        <w:b/>
        <w:color w:val="auto"/>
        <w:sz w:val="22"/>
      </w:rPr>
    </w:lvl>
    <w:lvl w:ilvl="1">
      <w:start w:val="1"/>
      <w:numFmt w:val="decimal"/>
      <w:isLgl/>
      <w:lvlText w:val="%1.%2."/>
      <w:lvlJc w:val="left"/>
      <w:pPr>
        <w:ind w:left="1004" w:hanging="720"/>
      </w:pPr>
      <w:rPr>
        <w:rFonts w:ascii="Arial" w:hAnsi="Arial" w:cs="Arial" w:hint="default"/>
        <w:b/>
        <w:i w:val="0"/>
      </w:rPr>
    </w:lvl>
    <w:lvl w:ilvl="2">
      <w:start w:val="1"/>
      <w:numFmt w:val="decimal"/>
      <w:isLgl/>
      <w:lvlText w:val="%1.%2.%3."/>
      <w:lvlJc w:val="left"/>
      <w:pPr>
        <w:ind w:left="1788" w:hanging="720"/>
      </w:pPr>
      <w:rPr>
        <w:rFonts w:hint="default"/>
      </w:rPr>
    </w:lvl>
    <w:lvl w:ilvl="3">
      <w:start w:val="1"/>
      <w:numFmt w:val="decimal"/>
      <w:isLgl/>
      <w:lvlText w:val="%1.%2.%3.%4."/>
      <w:lvlJc w:val="left"/>
      <w:pPr>
        <w:ind w:left="2148" w:hanging="1080"/>
      </w:pPr>
      <w:rPr>
        <w:rFonts w:hint="default"/>
      </w:rPr>
    </w:lvl>
    <w:lvl w:ilvl="4">
      <w:start w:val="1"/>
      <w:numFmt w:val="decimal"/>
      <w:isLgl/>
      <w:lvlText w:val="%1.%2.%3.%4.%5."/>
      <w:lvlJc w:val="left"/>
      <w:pPr>
        <w:ind w:left="2148" w:hanging="1080"/>
      </w:pPr>
      <w:rPr>
        <w:rFonts w:hint="default"/>
      </w:rPr>
    </w:lvl>
    <w:lvl w:ilvl="5">
      <w:start w:val="1"/>
      <w:numFmt w:val="decimal"/>
      <w:isLgl/>
      <w:lvlText w:val="%1.%2.%3.%4.%5.%6."/>
      <w:lvlJc w:val="left"/>
      <w:pPr>
        <w:ind w:left="2508" w:hanging="1440"/>
      </w:pPr>
      <w:rPr>
        <w:rFonts w:hint="default"/>
      </w:rPr>
    </w:lvl>
    <w:lvl w:ilvl="6">
      <w:start w:val="1"/>
      <w:numFmt w:val="decimal"/>
      <w:isLgl/>
      <w:lvlText w:val="%1.%2.%3.%4.%5.%6.%7."/>
      <w:lvlJc w:val="left"/>
      <w:pPr>
        <w:ind w:left="2508" w:hanging="1440"/>
      </w:pPr>
      <w:rPr>
        <w:rFonts w:hint="default"/>
      </w:rPr>
    </w:lvl>
    <w:lvl w:ilvl="7">
      <w:start w:val="1"/>
      <w:numFmt w:val="decimal"/>
      <w:isLgl/>
      <w:lvlText w:val="%1.%2.%3.%4.%5.%6.%7.%8."/>
      <w:lvlJc w:val="left"/>
      <w:pPr>
        <w:ind w:left="2868" w:hanging="1800"/>
      </w:pPr>
      <w:rPr>
        <w:rFonts w:hint="default"/>
      </w:rPr>
    </w:lvl>
    <w:lvl w:ilvl="8">
      <w:start w:val="1"/>
      <w:numFmt w:val="decimal"/>
      <w:isLgl/>
      <w:lvlText w:val="%1.%2.%3.%4.%5.%6.%7.%8.%9."/>
      <w:lvlJc w:val="left"/>
      <w:pPr>
        <w:ind w:left="2868" w:hanging="1800"/>
      </w:pPr>
      <w:rPr>
        <w:rFonts w:hint="default"/>
      </w:rPr>
    </w:lvl>
  </w:abstractNum>
  <w:abstractNum w:abstractNumId="36" w15:restartNumberingAfterBreak="0">
    <w:nsid w:val="521771AC"/>
    <w:multiLevelType w:val="hybridMultilevel"/>
    <w:tmpl w:val="C7741F08"/>
    <w:lvl w:ilvl="0" w:tplc="909C1A34">
      <w:start w:val="1"/>
      <w:numFmt w:val="bullet"/>
      <w:pStyle w:val="punkty"/>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6A42C4B"/>
    <w:multiLevelType w:val="multilevel"/>
    <w:tmpl w:val="0415001D"/>
    <w:styleLink w:val="Styl50"/>
    <w:lvl w:ilvl="0">
      <w:start w:val="5"/>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15:restartNumberingAfterBreak="0">
    <w:nsid w:val="583704D7"/>
    <w:multiLevelType w:val="hybridMultilevel"/>
    <w:tmpl w:val="0B6EE6E6"/>
    <w:lvl w:ilvl="0" w:tplc="04150011">
      <w:start w:val="1"/>
      <w:numFmt w:val="decimal"/>
      <w:lvlText w:val="%1)"/>
      <w:lvlJc w:val="left"/>
      <w:pPr>
        <w:ind w:left="1320" w:hanging="360"/>
      </w:pPr>
    </w:lvl>
    <w:lvl w:ilvl="1" w:tplc="FB1CE634">
      <w:start w:val="1"/>
      <w:numFmt w:val="lowerLetter"/>
      <w:lvlText w:val="%2)"/>
      <w:lvlJc w:val="left"/>
      <w:pPr>
        <w:ind w:left="2040" w:hanging="360"/>
      </w:pPr>
      <w:rPr>
        <w:rFonts w:hint="default"/>
      </w:rPr>
    </w:lvl>
    <w:lvl w:ilvl="2" w:tplc="C5C6C35A">
      <w:start w:val="1"/>
      <w:numFmt w:val="decimal"/>
      <w:lvlText w:val="(%3)"/>
      <w:lvlJc w:val="left"/>
      <w:pPr>
        <w:ind w:left="2940" w:hanging="360"/>
      </w:pPr>
      <w:rPr>
        <w:rFonts w:hint="default"/>
      </w:rPr>
    </w:lvl>
    <w:lvl w:ilvl="3" w:tplc="0415000F" w:tentative="1">
      <w:start w:val="1"/>
      <w:numFmt w:val="decimal"/>
      <w:lvlText w:val="%4."/>
      <w:lvlJc w:val="left"/>
      <w:pPr>
        <w:ind w:left="3480" w:hanging="360"/>
      </w:pPr>
    </w:lvl>
    <w:lvl w:ilvl="4" w:tplc="04150019" w:tentative="1">
      <w:start w:val="1"/>
      <w:numFmt w:val="lowerLetter"/>
      <w:lvlText w:val="%5."/>
      <w:lvlJc w:val="left"/>
      <w:pPr>
        <w:ind w:left="4200" w:hanging="360"/>
      </w:pPr>
    </w:lvl>
    <w:lvl w:ilvl="5" w:tplc="04150011">
      <w:start w:val="1"/>
      <w:numFmt w:val="decimal"/>
      <w:lvlText w:val="%6)"/>
      <w:lvlJc w:val="left"/>
      <w:pPr>
        <w:ind w:left="4920" w:hanging="180"/>
      </w:pPr>
    </w:lvl>
    <w:lvl w:ilvl="6" w:tplc="0415000F" w:tentative="1">
      <w:start w:val="1"/>
      <w:numFmt w:val="decimal"/>
      <w:lvlText w:val="%7."/>
      <w:lvlJc w:val="left"/>
      <w:pPr>
        <w:ind w:left="5640" w:hanging="360"/>
      </w:pPr>
    </w:lvl>
    <w:lvl w:ilvl="7" w:tplc="04150019" w:tentative="1">
      <w:start w:val="1"/>
      <w:numFmt w:val="lowerLetter"/>
      <w:lvlText w:val="%8."/>
      <w:lvlJc w:val="left"/>
      <w:pPr>
        <w:ind w:left="6360" w:hanging="360"/>
      </w:pPr>
    </w:lvl>
    <w:lvl w:ilvl="8" w:tplc="0415001B" w:tentative="1">
      <w:start w:val="1"/>
      <w:numFmt w:val="lowerRoman"/>
      <w:lvlText w:val="%9."/>
      <w:lvlJc w:val="right"/>
      <w:pPr>
        <w:ind w:left="7080" w:hanging="180"/>
      </w:pPr>
    </w:lvl>
  </w:abstractNum>
  <w:abstractNum w:abstractNumId="39" w15:restartNumberingAfterBreak="0">
    <w:nsid w:val="58D10FAA"/>
    <w:multiLevelType w:val="hybridMultilevel"/>
    <w:tmpl w:val="28D0FBE2"/>
    <w:lvl w:ilvl="0" w:tplc="F9782656">
      <w:start w:val="1"/>
      <w:numFmt w:val="decimal"/>
      <w:lvlText w:val="%1)"/>
      <w:lvlJc w:val="left"/>
      <w:pPr>
        <w:ind w:left="644" w:hanging="360"/>
      </w:pPr>
      <w:rPr>
        <w:b/>
      </w:rPr>
    </w:lvl>
    <w:lvl w:ilvl="1" w:tplc="D3CE3F6A">
      <w:start w:val="1"/>
      <w:numFmt w:val="lowerLetter"/>
      <w:lvlText w:val="%2."/>
      <w:lvlJc w:val="left"/>
      <w:pPr>
        <w:ind w:left="1352" w:hanging="360"/>
      </w:pPr>
      <w:rPr>
        <w:i w:val="0"/>
      </w:r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0" w15:restartNumberingAfterBreak="0">
    <w:nsid w:val="5BF633E8"/>
    <w:multiLevelType w:val="multilevel"/>
    <w:tmpl w:val="4A68D418"/>
    <w:lvl w:ilvl="0">
      <w:start w:val="1"/>
      <w:numFmt w:val="decimal"/>
      <w:lvlText w:val="%1."/>
      <w:lvlJc w:val="left"/>
      <w:pPr>
        <w:ind w:left="720" w:hanging="360"/>
      </w:pPr>
      <w:rPr>
        <w:rFonts w:hint="default"/>
        <w:b/>
        <w:color w:val="auto"/>
        <w:sz w:val="22"/>
        <w:szCs w:val="24"/>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41" w15:restartNumberingAfterBreak="0">
    <w:nsid w:val="61170CAB"/>
    <w:multiLevelType w:val="hybridMultilevel"/>
    <w:tmpl w:val="1DDAB73A"/>
    <w:lvl w:ilvl="0" w:tplc="C8E8E038">
      <w:start w:val="1"/>
      <w:numFmt w:val="lowerLetter"/>
      <w:lvlText w:val="%1)"/>
      <w:lvlJc w:val="left"/>
      <w:pPr>
        <w:ind w:left="786" w:hanging="360"/>
      </w:pPr>
      <w:rPr>
        <w:rFonts w:ascii="Arial" w:eastAsia="Times New Roman" w:hAnsi="Arial" w:cs="Arial" w:hint="default"/>
        <w:b/>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2" w15:restartNumberingAfterBreak="0">
    <w:nsid w:val="6CBB14B2"/>
    <w:multiLevelType w:val="hybridMultilevel"/>
    <w:tmpl w:val="7952E1A2"/>
    <w:lvl w:ilvl="0" w:tplc="C21C45B4">
      <w:start w:val="1"/>
      <w:numFmt w:val="bullet"/>
      <w:lvlText w:val=""/>
      <w:lvlJc w:val="left"/>
      <w:pPr>
        <w:ind w:left="1070" w:hanging="360"/>
      </w:pPr>
      <w:rPr>
        <w:rFonts w:ascii="Symbol" w:hAnsi="Symbol" w:hint="default"/>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3" w15:restartNumberingAfterBreak="0">
    <w:nsid w:val="733D4E7C"/>
    <w:multiLevelType w:val="hybridMultilevel"/>
    <w:tmpl w:val="C7FA6270"/>
    <w:lvl w:ilvl="0" w:tplc="DB6092FA">
      <w:start w:val="1"/>
      <w:numFmt w:val="decimal"/>
      <w:lvlText w:val="%1)"/>
      <w:lvlJc w:val="left"/>
      <w:pPr>
        <w:ind w:left="928"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4" w15:restartNumberingAfterBreak="0">
    <w:nsid w:val="74146CA4"/>
    <w:multiLevelType w:val="hybridMultilevel"/>
    <w:tmpl w:val="7886335E"/>
    <w:lvl w:ilvl="0" w:tplc="042EC7FE">
      <w:start w:val="1"/>
      <w:numFmt w:val="lowerLetter"/>
      <w:lvlText w:val="%1)"/>
      <w:lvlJc w:val="left"/>
      <w:pPr>
        <w:ind w:left="1070" w:hanging="360"/>
      </w:pPr>
      <w:rPr>
        <w:b/>
      </w:rPr>
    </w:lvl>
    <w:lvl w:ilvl="1" w:tplc="04150019" w:tentative="1">
      <w:start w:val="1"/>
      <w:numFmt w:val="lowerLetter"/>
      <w:lvlText w:val="%2."/>
      <w:lvlJc w:val="left"/>
      <w:pPr>
        <w:ind w:left="1790" w:hanging="360"/>
      </w:pPr>
    </w:lvl>
    <w:lvl w:ilvl="2" w:tplc="0415001B" w:tentative="1">
      <w:start w:val="1"/>
      <w:numFmt w:val="lowerRoman"/>
      <w:lvlText w:val="%3."/>
      <w:lvlJc w:val="right"/>
      <w:pPr>
        <w:ind w:left="2510" w:hanging="180"/>
      </w:pPr>
    </w:lvl>
    <w:lvl w:ilvl="3" w:tplc="0415000F" w:tentative="1">
      <w:start w:val="1"/>
      <w:numFmt w:val="decimal"/>
      <w:lvlText w:val="%4."/>
      <w:lvlJc w:val="left"/>
      <w:pPr>
        <w:ind w:left="3230" w:hanging="360"/>
      </w:pPr>
    </w:lvl>
    <w:lvl w:ilvl="4" w:tplc="04150019" w:tentative="1">
      <w:start w:val="1"/>
      <w:numFmt w:val="lowerLetter"/>
      <w:lvlText w:val="%5."/>
      <w:lvlJc w:val="left"/>
      <w:pPr>
        <w:ind w:left="3950" w:hanging="360"/>
      </w:pPr>
    </w:lvl>
    <w:lvl w:ilvl="5" w:tplc="0415001B" w:tentative="1">
      <w:start w:val="1"/>
      <w:numFmt w:val="lowerRoman"/>
      <w:lvlText w:val="%6."/>
      <w:lvlJc w:val="right"/>
      <w:pPr>
        <w:ind w:left="4670" w:hanging="180"/>
      </w:pPr>
    </w:lvl>
    <w:lvl w:ilvl="6" w:tplc="0415000F" w:tentative="1">
      <w:start w:val="1"/>
      <w:numFmt w:val="decimal"/>
      <w:lvlText w:val="%7."/>
      <w:lvlJc w:val="left"/>
      <w:pPr>
        <w:ind w:left="5390" w:hanging="360"/>
      </w:pPr>
    </w:lvl>
    <w:lvl w:ilvl="7" w:tplc="04150019" w:tentative="1">
      <w:start w:val="1"/>
      <w:numFmt w:val="lowerLetter"/>
      <w:lvlText w:val="%8."/>
      <w:lvlJc w:val="left"/>
      <w:pPr>
        <w:ind w:left="6110" w:hanging="360"/>
      </w:pPr>
    </w:lvl>
    <w:lvl w:ilvl="8" w:tplc="0415001B" w:tentative="1">
      <w:start w:val="1"/>
      <w:numFmt w:val="lowerRoman"/>
      <w:lvlText w:val="%9."/>
      <w:lvlJc w:val="right"/>
      <w:pPr>
        <w:ind w:left="6830" w:hanging="180"/>
      </w:pPr>
    </w:lvl>
  </w:abstractNum>
  <w:abstractNum w:abstractNumId="45" w15:restartNumberingAfterBreak="0">
    <w:nsid w:val="78704376"/>
    <w:multiLevelType w:val="multilevel"/>
    <w:tmpl w:val="5550350C"/>
    <w:lvl w:ilvl="0">
      <w:start w:val="1"/>
      <w:numFmt w:val="decimal"/>
      <w:lvlText w:val="%1."/>
      <w:lvlJc w:val="left"/>
      <w:pPr>
        <w:ind w:left="360" w:hanging="360"/>
      </w:pPr>
      <w:rPr>
        <w:b/>
      </w:rPr>
    </w:lvl>
    <w:lvl w:ilvl="1">
      <w:start w:val="1"/>
      <w:numFmt w:val="decimal"/>
      <w:isLgl/>
      <w:lvlText w:val="%1.%2"/>
      <w:lvlJc w:val="left"/>
      <w:pPr>
        <w:ind w:left="644" w:hanging="36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6" w15:restartNumberingAfterBreak="0">
    <w:nsid w:val="79766D77"/>
    <w:multiLevelType w:val="hybridMultilevel"/>
    <w:tmpl w:val="673E5236"/>
    <w:lvl w:ilvl="0" w:tplc="4106F134">
      <w:start w:val="1"/>
      <w:numFmt w:val="lowerLetter"/>
      <w:lvlText w:val="%1)"/>
      <w:lvlJc w:val="left"/>
      <w:pPr>
        <w:ind w:left="1070" w:hanging="360"/>
      </w:pPr>
      <w:rPr>
        <w:b/>
        <w:sz w:val="22"/>
      </w:rPr>
    </w:lvl>
    <w:lvl w:ilvl="1" w:tplc="04150019" w:tentative="1">
      <w:start w:val="1"/>
      <w:numFmt w:val="lowerLetter"/>
      <w:lvlText w:val="%2."/>
      <w:lvlJc w:val="left"/>
      <w:pPr>
        <w:ind w:left="1933" w:hanging="360"/>
      </w:pPr>
    </w:lvl>
    <w:lvl w:ilvl="2" w:tplc="0415001B" w:tentative="1">
      <w:start w:val="1"/>
      <w:numFmt w:val="lowerRoman"/>
      <w:lvlText w:val="%3."/>
      <w:lvlJc w:val="right"/>
      <w:pPr>
        <w:ind w:left="2653" w:hanging="180"/>
      </w:pPr>
    </w:lvl>
    <w:lvl w:ilvl="3" w:tplc="0415000F" w:tentative="1">
      <w:start w:val="1"/>
      <w:numFmt w:val="decimal"/>
      <w:lvlText w:val="%4."/>
      <w:lvlJc w:val="left"/>
      <w:pPr>
        <w:ind w:left="3373" w:hanging="360"/>
      </w:pPr>
    </w:lvl>
    <w:lvl w:ilvl="4" w:tplc="04150019" w:tentative="1">
      <w:start w:val="1"/>
      <w:numFmt w:val="lowerLetter"/>
      <w:lvlText w:val="%5."/>
      <w:lvlJc w:val="left"/>
      <w:pPr>
        <w:ind w:left="4093" w:hanging="360"/>
      </w:pPr>
    </w:lvl>
    <w:lvl w:ilvl="5" w:tplc="0415001B" w:tentative="1">
      <w:start w:val="1"/>
      <w:numFmt w:val="lowerRoman"/>
      <w:lvlText w:val="%6."/>
      <w:lvlJc w:val="right"/>
      <w:pPr>
        <w:ind w:left="4813" w:hanging="180"/>
      </w:pPr>
    </w:lvl>
    <w:lvl w:ilvl="6" w:tplc="0415000F" w:tentative="1">
      <w:start w:val="1"/>
      <w:numFmt w:val="decimal"/>
      <w:lvlText w:val="%7."/>
      <w:lvlJc w:val="left"/>
      <w:pPr>
        <w:ind w:left="5533" w:hanging="360"/>
      </w:pPr>
    </w:lvl>
    <w:lvl w:ilvl="7" w:tplc="04150019" w:tentative="1">
      <w:start w:val="1"/>
      <w:numFmt w:val="lowerLetter"/>
      <w:lvlText w:val="%8."/>
      <w:lvlJc w:val="left"/>
      <w:pPr>
        <w:ind w:left="6253" w:hanging="360"/>
      </w:pPr>
    </w:lvl>
    <w:lvl w:ilvl="8" w:tplc="0415001B" w:tentative="1">
      <w:start w:val="1"/>
      <w:numFmt w:val="lowerRoman"/>
      <w:lvlText w:val="%9."/>
      <w:lvlJc w:val="right"/>
      <w:pPr>
        <w:ind w:left="6973" w:hanging="180"/>
      </w:pPr>
    </w:lvl>
  </w:abstractNum>
  <w:abstractNum w:abstractNumId="47" w15:restartNumberingAfterBreak="0">
    <w:nsid w:val="7B025611"/>
    <w:multiLevelType w:val="hybridMultilevel"/>
    <w:tmpl w:val="C30C3878"/>
    <w:lvl w:ilvl="0" w:tplc="28302ED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15:restartNumberingAfterBreak="0">
    <w:nsid w:val="7C91145A"/>
    <w:multiLevelType w:val="multilevel"/>
    <w:tmpl w:val="0415001D"/>
    <w:numStyleLink w:val="Styl51"/>
  </w:abstractNum>
  <w:num w:numId="1">
    <w:abstractNumId w:val="36"/>
  </w:num>
  <w:num w:numId="2">
    <w:abstractNumId w:val="30"/>
  </w:num>
  <w:num w:numId="3">
    <w:abstractNumId w:val="32"/>
  </w:num>
  <w:num w:numId="4">
    <w:abstractNumId w:val="40"/>
  </w:num>
  <w:num w:numId="5">
    <w:abstractNumId w:val="47"/>
  </w:num>
  <w:num w:numId="6">
    <w:abstractNumId w:val="25"/>
  </w:num>
  <w:num w:numId="7">
    <w:abstractNumId w:val="5"/>
  </w:num>
  <w:num w:numId="8">
    <w:abstractNumId w:val="9"/>
  </w:num>
  <w:num w:numId="9">
    <w:abstractNumId w:val="0"/>
  </w:num>
  <w:num w:numId="10">
    <w:abstractNumId w:val="31"/>
  </w:num>
  <w:num w:numId="11">
    <w:abstractNumId w:val="1"/>
  </w:num>
  <w:num w:numId="12">
    <w:abstractNumId w:val="44"/>
  </w:num>
  <w:num w:numId="13">
    <w:abstractNumId w:val="10"/>
  </w:num>
  <w:num w:numId="14">
    <w:abstractNumId w:val="11"/>
  </w:num>
  <w:num w:numId="15">
    <w:abstractNumId w:val="21"/>
  </w:num>
  <w:num w:numId="16">
    <w:abstractNumId w:val="19"/>
  </w:num>
  <w:num w:numId="17">
    <w:abstractNumId w:val="24"/>
  </w:num>
  <w:num w:numId="18">
    <w:abstractNumId w:val="35"/>
  </w:num>
  <w:num w:numId="19">
    <w:abstractNumId w:val="16"/>
  </w:num>
  <w:num w:numId="20">
    <w:abstractNumId w:val="37"/>
  </w:num>
  <w:num w:numId="21">
    <w:abstractNumId w:val="29"/>
  </w:num>
  <w:num w:numId="22">
    <w:abstractNumId w:val="39"/>
  </w:num>
  <w:num w:numId="23">
    <w:abstractNumId w:val="22"/>
  </w:num>
  <w:num w:numId="24">
    <w:abstractNumId w:val="46"/>
  </w:num>
  <w:num w:numId="25">
    <w:abstractNumId w:val="17"/>
  </w:num>
  <w:num w:numId="26">
    <w:abstractNumId w:val="23"/>
  </w:num>
  <w:num w:numId="27">
    <w:abstractNumId w:val="38"/>
  </w:num>
  <w:num w:numId="28">
    <w:abstractNumId w:val="4"/>
  </w:num>
  <w:num w:numId="29">
    <w:abstractNumId w:val="18"/>
  </w:num>
  <w:num w:numId="30">
    <w:abstractNumId w:val="6"/>
  </w:num>
  <w:num w:numId="31">
    <w:abstractNumId w:val="28"/>
  </w:num>
  <w:num w:numId="32">
    <w:abstractNumId w:val="15"/>
  </w:num>
  <w:num w:numId="33">
    <w:abstractNumId w:val="42"/>
  </w:num>
  <w:num w:numId="34">
    <w:abstractNumId w:val="7"/>
  </w:num>
  <w:num w:numId="35">
    <w:abstractNumId w:val="12"/>
  </w:num>
  <w:num w:numId="36">
    <w:abstractNumId w:val="33"/>
  </w:num>
  <w:num w:numId="37">
    <w:abstractNumId w:val="34"/>
  </w:num>
  <w:num w:numId="38">
    <w:abstractNumId w:val="3"/>
  </w:num>
  <w:num w:numId="39">
    <w:abstractNumId w:val="20"/>
  </w:num>
  <w:num w:numId="40">
    <w:abstractNumId w:val="41"/>
  </w:num>
  <w:num w:numId="41">
    <w:abstractNumId w:val="14"/>
  </w:num>
  <w:num w:numId="42">
    <w:abstractNumId w:val="2"/>
  </w:num>
  <w:num w:numId="43">
    <w:abstractNumId w:val="45"/>
  </w:num>
  <w:num w:numId="44">
    <w:abstractNumId w:val="27"/>
  </w:num>
  <w:num w:numId="45">
    <w:abstractNumId w:val="8"/>
  </w:num>
  <w:num w:numId="46">
    <w:abstractNumId w:val="26"/>
  </w:num>
  <w:num w:numId="47">
    <w:abstractNumId w:val="43"/>
  </w:num>
  <w:num w:numId="48">
    <w:abstractNumId w:val="13"/>
  </w:num>
  <w:num w:numId="49">
    <w:abstractNumId w:val="48"/>
    <w:lvlOverride w:ilvl="1">
      <w:lvl w:ilvl="1">
        <w:start w:val="1"/>
        <w:numFmt w:val="lowerLetter"/>
        <w:lvlText w:val="%2)"/>
        <w:lvlJc w:val="left"/>
        <w:pPr>
          <w:ind w:left="720" w:hanging="360"/>
        </w:pPr>
        <w:rPr>
          <w:b/>
        </w:rPr>
      </w:lvl>
    </w:lvlOverride>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0FB5"/>
    <w:rsid w:val="0001433E"/>
    <w:rsid w:val="000A53B7"/>
    <w:rsid w:val="000E28CC"/>
    <w:rsid w:val="000F2995"/>
    <w:rsid w:val="00166EEE"/>
    <w:rsid w:val="001961AC"/>
    <w:rsid w:val="001E76D4"/>
    <w:rsid w:val="001F5312"/>
    <w:rsid w:val="00211869"/>
    <w:rsid w:val="002B6117"/>
    <w:rsid w:val="002D6735"/>
    <w:rsid w:val="00320107"/>
    <w:rsid w:val="003A3251"/>
    <w:rsid w:val="003B674D"/>
    <w:rsid w:val="003D0FB5"/>
    <w:rsid w:val="004353B2"/>
    <w:rsid w:val="00452004"/>
    <w:rsid w:val="00500FAC"/>
    <w:rsid w:val="00567CA9"/>
    <w:rsid w:val="005D261F"/>
    <w:rsid w:val="006120A9"/>
    <w:rsid w:val="00632A54"/>
    <w:rsid w:val="006352D1"/>
    <w:rsid w:val="00780443"/>
    <w:rsid w:val="00791696"/>
    <w:rsid w:val="007C5B22"/>
    <w:rsid w:val="00802BA4"/>
    <w:rsid w:val="00804C1B"/>
    <w:rsid w:val="00821675"/>
    <w:rsid w:val="00843955"/>
    <w:rsid w:val="00872044"/>
    <w:rsid w:val="008F1B9B"/>
    <w:rsid w:val="00904647"/>
    <w:rsid w:val="00A714AE"/>
    <w:rsid w:val="00A83065"/>
    <w:rsid w:val="00AF77FF"/>
    <w:rsid w:val="00B44F6F"/>
    <w:rsid w:val="00B9047A"/>
    <w:rsid w:val="00B96C38"/>
    <w:rsid w:val="00BD2EBE"/>
    <w:rsid w:val="00BF4F35"/>
    <w:rsid w:val="00C60464"/>
    <w:rsid w:val="00CE52FD"/>
    <w:rsid w:val="00CE57CF"/>
    <w:rsid w:val="00CF507C"/>
    <w:rsid w:val="00D305B0"/>
    <w:rsid w:val="00E0099E"/>
    <w:rsid w:val="00E1647C"/>
    <w:rsid w:val="00E34954"/>
    <w:rsid w:val="00E34F80"/>
    <w:rsid w:val="00E95D42"/>
    <w:rsid w:val="00EB07D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0"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3D0FB5"/>
    <w:pPr>
      <w:spacing w:after="0" w:line="276" w:lineRule="auto"/>
      <w:ind w:left="431"/>
      <w:jc w:val="both"/>
    </w:pPr>
    <w:rPr>
      <w:rFonts w:ascii="Calibri" w:eastAsia="Calibri" w:hAnsi="Calibri" w:cs="Times New Roman"/>
    </w:rPr>
  </w:style>
  <w:style w:type="paragraph" w:styleId="Nagwek1">
    <w:name w:val="heading 1"/>
    <w:basedOn w:val="Normalny"/>
    <w:next w:val="Normalny"/>
    <w:link w:val="Nagwek1Znak"/>
    <w:uiPriority w:val="9"/>
    <w:qFormat/>
    <w:rsid w:val="003D0FB5"/>
    <w:pPr>
      <w:keepNext/>
      <w:numPr>
        <w:numId w:val="15"/>
      </w:numPr>
      <w:spacing w:before="240" w:after="60"/>
      <w:outlineLvl w:val="0"/>
    </w:pPr>
    <w:rPr>
      <w:rFonts w:ascii="Cambria" w:eastAsia="Times New Roman" w:hAnsi="Cambria"/>
      <w:b/>
      <w:bCs/>
      <w:kern w:val="32"/>
      <w:sz w:val="32"/>
      <w:szCs w:val="32"/>
      <w:lang w:val="x-none"/>
    </w:rPr>
  </w:style>
  <w:style w:type="paragraph" w:styleId="Nagwek2">
    <w:name w:val="heading 2"/>
    <w:basedOn w:val="Normalny"/>
    <w:next w:val="Normalny"/>
    <w:link w:val="Nagwek2Znak"/>
    <w:uiPriority w:val="9"/>
    <w:unhideWhenUsed/>
    <w:qFormat/>
    <w:rsid w:val="003D0FB5"/>
    <w:pPr>
      <w:keepNext/>
      <w:numPr>
        <w:ilvl w:val="1"/>
        <w:numId w:val="15"/>
      </w:numPr>
      <w:spacing w:before="240" w:after="60"/>
      <w:outlineLvl w:val="1"/>
    </w:pPr>
    <w:rPr>
      <w:rFonts w:ascii="Cambria" w:eastAsia="Times New Roman" w:hAnsi="Cambria"/>
      <w:b/>
      <w:bCs/>
      <w:i/>
      <w:iCs/>
      <w:sz w:val="28"/>
      <w:szCs w:val="28"/>
    </w:rPr>
  </w:style>
  <w:style w:type="paragraph" w:styleId="Nagwek3">
    <w:name w:val="heading 3"/>
    <w:basedOn w:val="Normalny"/>
    <w:next w:val="Normalny"/>
    <w:link w:val="Nagwek3Znak"/>
    <w:uiPriority w:val="9"/>
    <w:unhideWhenUsed/>
    <w:qFormat/>
    <w:rsid w:val="003D0FB5"/>
    <w:pPr>
      <w:keepNext/>
      <w:numPr>
        <w:ilvl w:val="2"/>
        <w:numId w:val="15"/>
      </w:numPr>
      <w:spacing w:before="240" w:after="60"/>
      <w:outlineLvl w:val="2"/>
    </w:pPr>
    <w:rPr>
      <w:rFonts w:ascii="Cambria" w:eastAsia="Times New Roman" w:hAnsi="Cambria"/>
      <w:b/>
      <w:bCs/>
      <w:sz w:val="26"/>
      <w:szCs w:val="26"/>
    </w:rPr>
  </w:style>
  <w:style w:type="paragraph" w:styleId="Nagwek4">
    <w:name w:val="heading 4"/>
    <w:basedOn w:val="Normalny"/>
    <w:next w:val="Normalny"/>
    <w:link w:val="Nagwek4Znak"/>
    <w:uiPriority w:val="9"/>
    <w:qFormat/>
    <w:rsid w:val="003D0FB5"/>
    <w:pPr>
      <w:keepNext/>
      <w:numPr>
        <w:ilvl w:val="3"/>
        <w:numId w:val="15"/>
      </w:numPr>
      <w:spacing w:before="240" w:after="60"/>
      <w:outlineLvl w:val="3"/>
    </w:pPr>
    <w:rPr>
      <w:rFonts w:eastAsia="Times New Roman"/>
      <w:b/>
      <w:bCs/>
      <w:sz w:val="28"/>
      <w:szCs w:val="28"/>
      <w:lang w:val="x-none"/>
    </w:rPr>
  </w:style>
  <w:style w:type="paragraph" w:styleId="Nagwek5">
    <w:name w:val="heading 5"/>
    <w:basedOn w:val="Normalny"/>
    <w:next w:val="Normalny"/>
    <w:link w:val="Nagwek5Znak"/>
    <w:uiPriority w:val="9"/>
    <w:semiHidden/>
    <w:unhideWhenUsed/>
    <w:qFormat/>
    <w:rsid w:val="003D0FB5"/>
    <w:pPr>
      <w:numPr>
        <w:ilvl w:val="4"/>
        <w:numId w:val="15"/>
      </w:numPr>
      <w:spacing w:before="240" w:after="60"/>
      <w:outlineLvl w:val="4"/>
    </w:pPr>
    <w:rPr>
      <w:rFonts w:eastAsia="Times New Roman"/>
      <w:b/>
      <w:bCs/>
      <w:i/>
      <w:iCs/>
      <w:sz w:val="26"/>
      <w:szCs w:val="26"/>
    </w:rPr>
  </w:style>
  <w:style w:type="paragraph" w:styleId="Nagwek6">
    <w:name w:val="heading 6"/>
    <w:basedOn w:val="Normalny"/>
    <w:next w:val="Normalny"/>
    <w:link w:val="Nagwek6Znak"/>
    <w:uiPriority w:val="9"/>
    <w:semiHidden/>
    <w:unhideWhenUsed/>
    <w:qFormat/>
    <w:rsid w:val="003D0FB5"/>
    <w:pPr>
      <w:numPr>
        <w:ilvl w:val="5"/>
        <w:numId w:val="15"/>
      </w:numPr>
      <w:spacing w:before="240" w:after="60"/>
      <w:outlineLvl w:val="5"/>
    </w:pPr>
    <w:rPr>
      <w:rFonts w:eastAsia="Times New Roman"/>
      <w:b/>
      <w:bCs/>
    </w:rPr>
  </w:style>
  <w:style w:type="paragraph" w:styleId="Nagwek7">
    <w:name w:val="heading 7"/>
    <w:basedOn w:val="Normalny"/>
    <w:next w:val="Normalny"/>
    <w:link w:val="Nagwek7Znak"/>
    <w:uiPriority w:val="9"/>
    <w:semiHidden/>
    <w:unhideWhenUsed/>
    <w:qFormat/>
    <w:rsid w:val="003D0FB5"/>
    <w:pPr>
      <w:numPr>
        <w:ilvl w:val="6"/>
        <w:numId w:val="15"/>
      </w:numPr>
      <w:spacing w:before="240" w:after="60"/>
      <w:outlineLvl w:val="6"/>
    </w:pPr>
    <w:rPr>
      <w:rFonts w:eastAsia="Times New Roman"/>
      <w:sz w:val="24"/>
      <w:szCs w:val="24"/>
    </w:rPr>
  </w:style>
  <w:style w:type="paragraph" w:styleId="Nagwek8">
    <w:name w:val="heading 8"/>
    <w:basedOn w:val="Normalny"/>
    <w:next w:val="Normalny"/>
    <w:link w:val="Nagwek8Znak"/>
    <w:qFormat/>
    <w:rsid w:val="003D0FB5"/>
    <w:pPr>
      <w:numPr>
        <w:ilvl w:val="7"/>
        <w:numId w:val="15"/>
      </w:numPr>
      <w:suppressAutoHyphens/>
      <w:spacing w:before="240" w:after="60" w:line="240" w:lineRule="auto"/>
      <w:outlineLvl w:val="7"/>
    </w:pPr>
    <w:rPr>
      <w:rFonts w:ascii="Times New Roman" w:eastAsia="Times New Roman" w:hAnsi="Times New Roman"/>
      <w:i/>
      <w:iCs/>
      <w:sz w:val="24"/>
      <w:szCs w:val="24"/>
      <w:lang w:eastAsia="ar-SA"/>
    </w:rPr>
  </w:style>
  <w:style w:type="paragraph" w:styleId="Nagwek9">
    <w:name w:val="heading 9"/>
    <w:basedOn w:val="Normalny"/>
    <w:next w:val="Normalny"/>
    <w:link w:val="Nagwek9Znak"/>
    <w:uiPriority w:val="9"/>
    <w:semiHidden/>
    <w:unhideWhenUsed/>
    <w:qFormat/>
    <w:rsid w:val="003D0FB5"/>
    <w:pPr>
      <w:numPr>
        <w:ilvl w:val="8"/>
        <w:numId w:val="15"/>
      </w:numPr>
      <w:spacing w:before="240" w:after="60"/>
      <w:outlineLvl w:val="8"/>
    </w:pPr>
    <w:rPr>
      <w:rFonts w:ascii="Cambria" w:eastAsia="Times New Roman" w:hAnsi="Cambri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3D0FB5"/>
    <w:rPr>
      <w:rFonts w:ascii="Cambria" w:eastAsia="Times New Roman" w:hAnsi="Cambria" w:cs="Times New Roman"/>
      <w:b/>
      <w:bCs/>
      <w:kern w:val="32"/>
      <w:sz w:val="32"/>
      <w:szCs w:val="32"/>
      <w:lang w:val="x-none"/>
    </w:rPr>
  </w:style>
  <w:style w:type="character" w:customStyle="1" w:styleId="Nagwek2Znak">
    <w:name w:val="Nagłówek 2 Znak"/>
    <w:basedOn w:val="Domylnaczcionkaakapitu"/>
    <w:link w:val="Nagwek2"/>
    <w:uiPriority w:val="9"/>
    <w:rsid w:val="003D0FB5"/>
    <w:rPr>
      <w:rFonts w:ascii="Cambria" w:eastAsia="Times New Roman" w:hAnsi="Cambria" w:cs="Times New Roman"/>
      <w:b/>
      <w:bCs/>
      <w:i/>
      <w:iCs/>
      <w:sz w:val="28"/>
      <w:szCs w:val="28"/>
    </w:rPr>
  </w:style>
  <w:style w:type="character" w:customStyle="1" w:styleId="Nagwek3Znak">
    <w:name w:val="Nagłówek 3 Znak"/>
    <w:basedOn w:val="Domylnaczcionkaakapitu"/>
    <w:link w:val="Nagwek3"/>
    <w:uiPriority w:val="9"/>
    <w:rsid w:val="003D0FB5"/>
    <w:rPr>
      <w:rFonts w:ascii="Cambria" w:eastAsia="Times New Roman" w:hAnsi="Cambria" w:cs="Times New Roman"/>
      <w:b/>
      <w:bCs/>
      <w:sz w:val="26"/>
      <w:szCs w:val="26"/>
    </w:rPr>
  </w:style>
  <w:style w:type="character" w:customStyle="1" w:styleId="Nagwek4Znak">
    <w:name w:val="Nagłówek 4 Znak"/>
    <w:basedOn w:val="Domylnaczcionkaakapitu"/>
    <w:link w:val="Nagwek4"/>
    <w:uiPriority w:val="9"/>
    <w:rsid w:val="003D0FB5"/>
    <w:rPr>
      <w:rFonts w:ascii="Calibri" w:eastAsia="Times New Roman" w:hAnsi="Calibri" w:cs="Times New Roman"/>
      <w:b/>
      <w:bCs/>
      <w:sz w:val="28"/>
      <w:szCs w:val="28"/>
      <w:lang w:val="x-none"/>
    </w:rPr>
  </w:style>
  <w:style w:type="character" w:customStyle="1" w:styleId="Nagwek5Znak">
    <w:name w:val="Nagłówek 5 Znak"/>
    <w:basedOn w:val="Domylnaczcionkaakapitu"/>
    <w:link w:val="Nagwek5"/>
    <w:uiPriority w:val="9"/>
    <w:semiHidden/>
    <w:rsid w:val="003D0FB5"/>
    <w:rPr>
      <w:rFonts w:ascii="Calibri" w:eastAsia="Times New Roman" w:hAnsi="Calibri" w:cs="Times New Roman"/>
      <w:b/>
      <w:bCs/>
      <w:i/>
      <w:iCs/>
      <w:sz w:val="26"/>
      <w:szCs w:val="26"/>
    </w:rPr>
  </w:style>
  <w:style w:type="character" w:customStyle="1" w:styleId="Nagwek6Znak">
    <w:name w:val="Nagłówek 6 Znak"/>
    <w:basedOn w:val="Domylnaczcionkaakapitu"/>
    <w:link w:val="Nagwek6"/>
    <w:uiPriority w:val="9"/>
    <w:semiHidden/>
    <w:rsid w:val="003D0FB5"/>
    <w:rPr>
      <w:rFonts w:ascii="Calibri" w:eastAsia="Times New Roman" w:hAnsi="Calibri" w:cs="Times New Roman"/>
      <w:b/>
      <w:bCs/>
    </w:rPr>
  </w:style>
  <w:style w:type="character" w:customStyle="1" w:styleId="Nagwek7Znak">
    <w:name w:val="Nagłówek 7 Znak"/>
    <w:basedOn w:val="Domylnaczcionkaakapitu"/>
    <w:link w:val="Nagwek7"/>
    <w:uiPriority w:val="9"/>
    <w:semiHidden/>
    <w:rsid w:val="003D0FB5"/>
    <w:rPr>
      <w:rFonts w:ascii="Calibri" w:eastAsia="Times New Roman" w:hAnsi="Calibri" w:cs="Times New Roman"/>
      <w:sz w:val="24"/>
      <w:szCs w:val="24"/>
    </w:rPr>
  </w:style>
  <w:style w:type="character" w:customStyle="1" w:styleId="Nagwek8Znak">
    <w:name w:val="Nagłówek 8 Znak"/>
    <w:basedOn w:val="Domylnaczcionkaakapitu"/>
    <w:link w:val="Nagwek8"/>
    <w:rsid w:val="003D0FB5"/>
    <w:rPr>
      <w:rFonts w:ascii="Times New Roman" w:eastAsia="Times New Roman" w:hAnsi="Times New Roman" w:cs="Times New Roman"/>
      <w:i/>
      <w:iCs/>
      <w:sz w:val="24"/>
      <w:szCs w:val="24"/>
      <w:lang w:eastAsia="ar-SA"/>
    </w:rPr>
  </w:style>
  <w:style w:type="character" w:customStyle="1" w:styleId="Nagwek9Znak">
    <w:name w:val="Nagłówek 9 Znak"/>
    <w:basedOn w:val="Domylnaczcionkaakapitu"/>
    <w:link w:val="Nagwek9"/>
    <w:uiPriority w:val="9"/>
    <w:semiHidden/>
    <w:rsid w:val="003D0FB5"/>
    <w:rPr>
      <w:rFonts w:ascii="Cambria" w:eastAsia="Times New Roman" w:hAnsi="Cambria" w:cs="Times New Roman"/>
    </w:rPr>
  </w:style>
  <w:style w:type="paragraph" w:styleId="Akapitzlist">
    <w:name w:val="List Paragraph"/>
    <w:aliases w:val="Wypunktowanie,List Paragraph"/>
    <w:basedOn w:val="Normalny"/>
    <w:link w:val="AkapitzlistZnak"/>
    <w:qFormat/>
    <w:rsid w:val="003D0FB5"/>
    <w:pPr>
      <w:ind w:left="720"/>
      <w:contextualSpacing/>
    </w:pPr>
  </w:style>
  <w:style w:type="character" w:styleId="Odwoaniedokomentarza">
    <w:name w:val="annotation reference"/>
    <w:uiPriority w:val="99"/>
    <w:semiHidden/>
    <w:unhideWhenUsed/>
    <w:rsid w:val="003D0FB5"/>
    <w:rPr>
      <w:sz w:val="16"/>
      <w:szCs w:val="16"/>
    </w:rPr>
  </w:style>
  <w:style w:type="paragraph" w:styleId="Tekstkomentarza">
    <w:name w:val="annotation text"/>
    <w:basedOn w:val="Normalny"/>
    <w:link w:val="TekstkomentarzaZnak"/>
    <w:uiPriority w:val="99"/>
    <w:semiHidden/>
    <w:unhideWhenUsed/>
    <w:rsid w:val="003D0FB5"/>
    <w:rPr>
      <w:sz w:val="20"/>
      <w:szCs w:val="20"/>
      <w:lang w:val="x-none"/>
    </w:rPr>
  </w:style>
  <w:style w:type="character" w:customStyle="1" w:styleId="TekstkomentarzaZnak">
    <w:name w:val="Tekst komentarza Znak"/>
    <w:basedOn w:val="Domylnaczcionkaakapitu"/>
    <w:link w:val="Tekstkomentarza"/>
    <w:uiPriority w:val="99"/>
    <w:semiHidden/>
    <w:rsid w:val="003D0FB5"/>
    <w:rPr>
      <w:rFonts w:ascii="Calibri" w:eastAsia="Calibri" w:hAnsi="Calibri" w:cs="Times New Roman"/>
      <w:sz w:val="20"/>
      <w:szCs w:val="20"/>
      <w:lang w:val="x-none"/>
    </w:rPr>
  </w:style>
  <w:style w:type="paragraph" w:styleId="Tematkomentarza">
    <w:name w:val="annotation subject"/>
    <w:basedOn w:val="Tekstkomentarza"/>
    <w:next w:val="Tekstkomentarza"/>
    <w:link w:val="TematkomentarzaZnak"/>
    <w:uiPriority w:val="99"/>
    <w:semiHidden/>
    <w:unhideWhenUsed/>
    <w:rsid w:val="003D0FB5"/>
    <w:rPr>
      <w:b/>
      <w:bCs/>
    </w:rPr>
  </w:style>
  <w:style w:type="character" w:customStyle="1" w:styleId="TematkomentarzaZnak">
    <w:name w:val="Temat komentarza Znak"/>
    <w:basedOn w:val="TekstkomentarzaZnak"/>
    <w:link w:val="Tematkomentarza"/>
    <w:uiPriority w:val="99"/>
    <w:semiHidden/>
    <w:rsid w:val="003D0FB5"/>
    <w:rPr>
      <w:rFonts w:ascii="Calibri" w:eastAsia="Calibri" w:hAnsi="Calibri" w:cs="Times New Roman"/>
      <w:b/>
      <w:bCs/>
      <w:sz w:val="20"/>
      <w:szCs w:val="20"/>
      <w:lang w:val="x-none"/>
    </w:rPr>
  </w:style>
  <w:style w:type="paragraph" w:styleId="Tekstdymka">
    <w:name w:val="Balloon Text"/>
    <w:basedOn w:val="Normalny"/>
    <w:link w:val="TekstdymkaZnak"/>
    <w:uiPriority w:val="99"/>
    <w:semiHidden/>
    <w:unhideWhenUsed/>
    <w:rsid w:val="003D0FB5"/>
    <w:pPr>
      <w:spacing w:line="240" w:lineRule="auto"/>
    </w:pPr>
    <w:rPr>
      <w:rFonts w:ascii="Tahoma" w:hAnsi="Tahoma"/>
      <w:sz w:val="16"/>
      <w:szCs w:val="16"/>
      <w:lang w:val="x-none"/>
    </w:rPr>
  </w:style>
  <w:style w:type="character" w:customStyle="1" w:styleId="TekstdymkaZnak">
    <w:name w:val="Tekst dymka Znak"/>
    <w:basedOn w:val="Domylnaczcionkaakapitu"/>
    <w:link w:val="Tekstdymka"/>
    <w:uiPriority w:val="99"/>
    <w:semiHidden/>
    <w:rsid w:val="003D0FB5"/>
    <w:rPr>
      <w:rFonts w:ascii="Tahoma" w:eastAsia="Calibri" w:hAnsi="Tahoma" w:cs="Times New Roman"/>
      <w:sz w:val="16"/>
      <w:szCs w:val="16"/>
      <w:lang w:val="x-none"/>
    </w:rPr>
  </w:style>
  <w:style w:type="paragraph" w:customStyle="1" w:styleId="BodyText21">
    <w:name w:val="Body Text 21"/>
    <w:basedOn w:val="Normalny"/>
    <w:rsid w:val="003D0FB5"/>
    <w:pPr>
      <w:spacing w:line="240" w:lineRule="auto"/>
    </w:pPr>
    <w:rPr>
      <w:rFonts w:ascii="Arial" w:eastAsia="Times New Roman" w:hAnsi="Arial"/>
      <w:i/>
      <w:sz w:val="24"/>
      <w:szCs w:val="20"/>
      <w:lang w:eastAsia="pl-PL"/>
    </w:rPr>
  </w:style>
  <w:style w:type="paragraph" w:styleId="Tekstpodstawowy">
    <w:name w:val="Body Text"/>
    <w:basedOn w:val="Normalny"/>
    <w:link w:val="TekstpodstawowyZnak"/>
    <w:rsid w:val="003D0FB5"/>
    <w:pPr>
      <w:spacing w:line="240" w:lineRule="auto"/>
    </w:pPr>
    <w:rPr>
      <w:rFonts w:ascii="Arial" w:eastAsia="Times New Roman" w:hAnsi="Arial"/>
      <w:b/>
      <w:sz w:val="24"/>
      <w:szCs w:val="20"/>
      <w:lang w:val="x-none" w:eastAsia="x-none"/>
    </w:rPr>
  </w:style>
  <w:style w:type="character" w:customStyle="1" w:styleId="TekstpodstawowyZnak">
    <w:name w:val="Tekst podstawowy Znak"/>
    <w:basedOn w:val="Domylnaczcionkaakapitu"/>
    <w:link w:val="Tekstpodstawowy"/>
    <w:rsid w:val="003D0FB5"/>
    <w:rPr>
      <w:rFonts w:ascii="Arial" w:eastAsia="Times New Roman" w:hAnsi="Arial" w:cs="Times New Roman"/>
      <w:b/>
      <w:sz w:val="24"/>
      <w:szCs w:val="20"/>
      <w:lang w:val="x-none" w:eastAsia="x-none"/>
    </w:rPr>
  </w:style>
  <w:style w:type="paragraph" w:customStyle="1" w:styleId="Skrconyadreszwrotny">
    <w:name w:val="Skrócony adres zwrotny"/>
    <w:basedOn w:val="Normalny"/>
    <w:rsid w:val="003D0FB5"/>
    <w:pPr>
      <w:spacing w:line="240" w:lineRule="auto"/>
    </w:pPr>
    <w:rPr>
      <w:rFonts w:ascii="Times New Roman" w:eastAsia="Times New Roman" w:hAnsi="Times New Roman"/>
      <w:sz w:val="24"/>
      <w:szCs w:val="20"/>
      <w:lang w:eastAsia="pl-PL"/>
    </w:rPr>
  </w:style>
  <w:style w:type="paragraph" w:customStyle="1" w:styleId="punkty">
    <w:name w:val="punkty"/>
    <w:basedOn w:val="Tekstpodstawowy"/>
    <w:rsid w:val="003D0FB5"/>
    <w:pPr>
      <w:numPr>
        <w:numId w:val="1"/>
      </w:numPr>
      <w:spacing w:before="120" w:line="300" w:lineRule="exact"/>
    </w:pPr>
    <w:rPr>
      <w:rFonts w:ascii="Arial Narrow" w:hAnsi="Arial Narrow"/>
      <w:b w:val="0"/>
      <w:szCs w:val="24"/>
    </w:rPr>
  </w:style>
  <w:style w:type="paragraph" w:styleId="Podtytu">
    <w:name w:val="Subtitle"/>
    <w:basedOn w:val="Normalny"/>
    <w:link w:val="PodtytuZnak"/>
    <w:qFormat/>
    <w:rsid w:val="003D0FB5"/>
    <w:pPr>
      <w:pBdr>
        <w:top w:val="double" w:sz="12" w:space="1" w:color="auto"/>
        <w:left w:val="double" w:sz="12" w:space="1" w:color="auto"/>
        <w:bottom w:val="double" w:sz="12" w:space="4" w:color="auto"/>
        <w:right w:val="double" w:sz="12" w:space="1" w:color="auto"/>
      </w:pBdr>
      <w:spacing w:line="240" w:lineRule="auto"/>
      <w:jc w:val="center"/>
    </w:pPr>
    <w:rPr>
      <w:rFonts w:ascii="Arial" w:eastAsia="Times New Roman" w:hAnsi="Arial"/>
      <w:b/>
      <w:smallCaps/>
      <w:color w:val="0000FF"/>
      <w:sz w:val="36"/>
      <w:szCs w:val="24"/>
      <w:lang w:eastAsia="pl-PL"/>
    </w:rPr>
  </w:style>
  <w:style w:type="character" w:customStyle="1" w:styleId="PodtytuZnak">
    <w:name w:val="Podtytuł Znak"/>
    <w:basedOn w:val="Domylnaczcionkaakapitu"/>
    <w:link w:val="Podtytu"/>
    <w:rsid w:val="003D0FB5"/>
    <w:rPr>
      <w:rFonts w:ascii="Arial" w:eastAsia="Times New Roman" w:hAnsi="Arial" w:cs="Times New Roman"/>
      <w:b/>
      <w:smallCaps/>
      <w:color w:val="0000FF"/>
      <w:sz w:val="36"/>
      <w:szCs w:val="24"/>
      <w:lang w:eastAsia="pl-PL"/>
    </w:rPr>
  </w:style>
  <w:style w:type="character" w:styleId="Hipercze">
    <w:name w:val="Hyperlink"/>
    <w:uiPriority w:val="99"/>
    <w:rsid w:val="003D0FB5"/>
    <w:rPr>
      <w:color w:val="0000FF"/>
      <w:u w:val="single"/>
    </w:rPr>
  </w:style>
  <w:style w:type="paragraph" w:styleId="Stopka">
    <w:name w:val="footer"/>
    <w:basedOn w:val="Normalny"/>
    <w:link w:val="StopkaZnak"/>
    <w:uiPriority w:val="99"/>
    <w:rsid w:val="003D0FB5"/>
    <w:pPr>
      <w:tabs>
        <w:tab w:val="center" w:pos="4536"/>
        <w:tab w:val="right" w:pos="9072"/>
      </w:tabs>
      <w:spacing w:line="240" w:lineRule="auto"/>
    </w:pPr>
    <w:rPr>
      <w:rFonts w:ascii="Times New Roman" w:eastAsia="Times New Roman" w:hAnsi="Times New Roman"/>
      <w:sz w:val="28"/>
      <w:szCs w:val="20"/>
      <w:lang w:val="x-none" w:eastAsia="x-none"/>
    </w:rPr>
  </w:style>
  <w:style w:type="character" w:customStyle="1" w:styleId="StopkaZnak">
    <w:name w:val="Stopka Znak"/>
    <w:basedOn w:val="Domylnaczcionkaakapitu"/>
    <w:link w:val="Stopka"/>
    <w:uiPriority w:val="99"/>
    <w:rsid w:val="003D0FB5"/>
    <w:rPr>
      <w:rFonts w:ascii="Times New Roman" w:eastAsia="Times New Roman" w:hAnsi="Times New Roman" w:cs="Times New Roman"/>
      <w:sz w:val="28"/>
      <w:szCs w:val="20"/>
      <w:lang w:val="x-none" w:eastAsia="x-none"/>
    </w:rPr>
  </w:style>
  <w:style w:type="table" w:styleId="Tabela-Siatka">
    <w:name w:val="Table Grid"/>
    <w:basedOn w:val="Standardowy"/>
    <w:rsid w:val="003D0FB5"/>
    <w:pPr>
      <w:spacing w:after="200" w:line="276" w:lineRule="auto"/>
    </w:pPr>
    <w:rPr>
      <w:rFonts w:ascii="Calibri" w:eastAsia="Calibri" w:hAnsi="Calibri"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41">
    <w:name w:val="Font Style41"/>
    <w:rsid w:val="003D0FB5"/>
    <w:rPr>
      <w:rFonts w:ascii="Tahoma" w:hAnsi="Tahoma" w:cs="Tahoma"/>
      <w:sz w:val="20"/>
      <w:szCs w:val="20"/>
    </w:rPr>
  </w:style>
  <w:style w:type="paragraph" w:customStyle="1" w:styleId="Style18">
    <w:name w:val="Style18"/>
    <w:basedOn w:val="Normalny"/>
    <w:rsid w:val="003D0FB5"/>
    <w:pPr>
      <w:widowControl w:val="0"/>
      <w:autoSpaceDE w:val="0"/>
      <w:autoSpaceDN w:val="0"/>
      <w:adjustRightInd w:val="0"/>
      <w:spacing w:line="432" w:lineRule="exact"/>
      <w:ind w:hanging="485"/>
    </w:pPr>
    <w:rPr>
      <w:rFonts w:ascii="Tahoma" w:eastAsia="Times New Roman" w:hAnsi="Tahoma"/>
      <w:sz w:val="24"/>
      <w:szCs w:val="24"/>
      <w:lang w:eastAsia="pl-PL"/>
    </w:rPr>
  </w:style>
  <w:style w:type="paragraph" w:styleId="Nagwek">
    <w:name w:val="header"/>
    <w:basedOn w:val="Normalny"/>
    <w:link w:val="NagwekZnak"/>
    <w:uiPriority w:val="99"/>
    <w:unhideWhenUsed/>
    <w:rsid w:val="003D0FB5"/>
    <w:pPr>
      <w:tabs>
        <w:tab w:val="center" w:pos="4536"/>
        <w:tab w:val="right" w:pos="9072"/>
      </w:tabs>
    </w:pPr>
    <w:rPr>
      <w:lang w:val="x-none"/>
    </w:rPr>
  </w:style>
  <w:style w:type="character" w:customStyle="1" w:styleId="NagwekZnak">
    <w:name w:val="Nagłówek Znak"/>
    <w:basedOn w:val="Domylnaczcionkaakapitu"/>
    <w:link w:val="Nagwek"/>
    <w:uiPriority w:val="99"/>
    <w:rsid w:val="003D0FB5"/>
    <w:rPr>
      <w:rFonts w:ascii="Calibri" w:eastAsia="Calibri" w:hAnsi="Calibri" w:cs="Times New Roman"/>
      <w:lang w:val="x-none"/>
    </w:rPr>
  </w:style>
  <w:style w:type="paragraph" w:styleId="Poprawka">
    <w:name w:val="Revision"/>
    <w:hidden/>
    <w:uiPriority w:val="99"/>
    <w:semiHidden/>
    <w:rsid w:val="003D0FB5"/>
    <w:pPr>
      <w:spacing w:after="0" w:line="276" w:lineRule="auto"/>
      <w:ind w:left="431"/>
      <w:jc w:val="both"/>
    </w:pPr>
    <w:rPr>
      <w:rFonts w:ascii="Calibri" w:eastAsia="Calibri" w:hAnsi="Calibri" w:cs="Times New Roman"/>
    </w:rPr>
  </w:style>
  <w:style w:type="paragraph" w:customStyle="1" w:styleId="Style4">
    <w:name w:val="Style4"/>
    <w:basedOn w:val="Normalny"/>
    <w:rsid w:val="003D0FB5"/>
    <w:pPr>
      <w:widowControl w:val="0"/>
      <w:autoSpaceDE w:val="0"/>
      <w:autoSpaceDN w:val="0"/>
      <w:adjustRightInd w:val="0"/>
      <w:spacing w:line="376" w:lineRule="exact"/>
    </w:pPr>
    <w:rPr>
      <w:rFonts w:ascii="Microsoft Sans Serif" w:eastAsia="Times New Roman" w:hAnsi="Microsoft Sans Serif"/>
      <w:sz w:val="24"/>
      <w:szCs w:val="24"/>
      <w:lang w:eastAsia="pl-PL"/>
    </w:rPr>
  </w:style>
  <w:style w:type="character" w:customStyle="1" w:styleId="FontStyle17">
    <w:name w:val="Font Style17"/>
    <w:rsid w:val="003D0FB5"/>
    <w:rPr>
      <w:rFonts w:ascii="Microsoft Sans Serif" w:hAnsi="Microsoft Sans Serif" w:cs="Microsoft Sans Serif"/>
      <w:sz w:val="16"/>
      <w:szCs w:val="16"/>
    </w:rPr>
  </w:style>
  <w:style w:type="paragraph" w:styleId="Nagwekspisutreci">
    <w:name w:val="TOC Heading"/>
    <w:basedOn w:val="Nagwek1"/>
    <w:next w:val="Normalny"/>
    <w:uiPriority w:val="39"/>
    <w:qFormat/>
    <w:rsid w:val="003D0FB5"/>
    <w:pPr>
      <w:keepLines/>
      <w:spacing w:before="480" w:after="0"/>
      <w:outlineLvl w:val="9"/>
    </w:pPr>
    <w:rPr>
      <w:color w:val="365F91"/>
      <w:kern w:val="0"/>
      <w:sz w:val="28"/>
      <w:szCs w:val="28"/>
    </w:rPr>
  </w:style>
  <w:style w:type="paragraph" w:styleId="Spistreci2">
    <w:name w:val="toc 2"/>
    <w:basedOn w:val="Normalny"/>
    <w:next w:val="Normalny"/>
    <w:autoRedefine/>
    <w:uiPriority w:val="39"/>
    <w:unhideWhenUsed/>
    <w:qFormat/>
    <w:rsid w:val="003D0FB5"/>
    <w:pPr>
      <w:ind w:left="220"/>
    </w:pPr>
    <w:rPr>
      <w:rFonts w:cs="Calibri"/>
      <w:smallCaps/>
      <w:sz w:val="20"/>
      <w:szCs w:val="20"/>
    </w:rPr>
  </w:style>
  <w:style w:type="paragraph" w:styleId="Spistreci1">
    <w:name w:val="toc 1"/>
    <w:basedOn w:val="Normalny"/>
    <w:next w:val="Normalny"/>
    <w:autoRedefine/>
    <w:uiPriority w:val="39"/>
    <w:unhideWhenUsed/>
    <w:qFormat/>
    <w:rsid w:val="003D0FB5"/>
    <w:pPr>
      <w:spacing w:before="120" w:after="120"/>
    </w:pPr>
    <w:rPr>
      <w:rFonts w:cs="Calibri"/>
      <w:b/>
      <w:bCs/>
      <w:caps/>
      <w:sz w:val="20"/>
      <w:szCs w:val="20"/>
    </w:rPr>
  </w:style>
  <w:style w:type="paragraph" w:styleId="Spistreci3">
    <w:name w:val="toc 3"/>
    <w:basedOn w:val="Normalny"/>
    <w:next w:val="Normalny"/>
    <w:autoRedefine/>
    <w:uiPriority w:val="39"/>
    <w:unhideWhenUsed/>
    <w:qFormat/>
    <w:rsid w:val="003D0FB5"/>
    <w:pPr>
      <w:ind w:left="440"/>
    </w:pPr>
    <w:rPr>
      <w:rFonts w:cs="Calibri"/>
      <w:i/>
      <w:iCs/>
      <w:sz w:val="20"/>
      <w:szCs w:val="20"/>
    </w:rPr>
  </w:style>
  <w:style w:type="paragraph" w:styleId="Spistreci4">
    <w:name w:val="toc 4"/>
    <w:basedOn w:val="Normalny"/>
    <w:next w:val="Normalny"/>
    <w:autoRedefine/>
    <w:uiPriority w:val="39"/>
    <w:unhideWhenUsed/>
    <w:rsid w:val="003D0FB5"/>
    <w:pPr>
      <w:ind w:left="660"/>
    </w:pPr>
    <w:rPr>
      <w:rFonts w:cs="Calibri"/>
      <w:sz w:val="18"/>
      <w:szCs w:val="18"/>
    </w:rPr>
  </w:style>
  <w:style w:type="paragraph" w:styleId="Spistreci5">
    <w:name w:val="toc 5"/>
    <w:basedOn w:val="Normalny"/>
    <w:next w:val="Normalny"/>
    <w:autoRedefine/>
    <w:uiPriority w:val="39"/>
    <w:unhideWhenUsed/>
    <w:rsid w:val="003D0FB5"/>
    <w:pPr>
      <w:ind w:left="880"/>
    </w:pPr>
    <w:rPr>
      <w:rFonts w:cs="Calibri"/>
      <w:sz w:val="18"/>
      <w:szCs w:val="18"/>
    </w:rPr>
  </w:style>
  <w:style w:type="paragraph" w:styleId="Spistreci6">
    <w:name w:val="toc 6"/>
    <w:basedOn w:val="Normalny"/>
    <w:next w:val="Normalny"/>
    <w:autoRedefine/>
    <w:uiPriority w:val="39"/>
    <w:unhideWhenUsed/>
    <w:rsid w:val="003D0FB5"/>
    <w:pPr>
      <w:ind w:left="1100"/>
    </w:pPr>
    <w:rPr>
      <w:rFonts w:cs="Calibri"/>
      <w:sz w:val="18"/>
      <w:szCs w:val="18"/>
    </w:rPr>
  </w:style>
  <w:style w:type="paragraph" w:styleId="Spistreci7">
    <w:name w:val="toc 7"/>
    <w:basedOn w:val="Normalny"/>
    <w:next w:val="Normalny"/>
    <w:autoRedefine/>
    <w:uiPriority w:val="39"/>
    <w:unhideWhenUsed/>
    <w:rsid w:val="003D0FB5"/>
    <w:pPr>
      <w:ind w:left="1320"/>
    </w:pPr>
    <w:rPr>
      <w:rFonts w:cs="Calibri"/>
      <w:sz w:val="18"/>
      <w:szCs w:val="18"/>
    </w:rPr>
  </w:style>
  <w:style w:type="paragraph" w:styleId="Spistreci8">
    <w:name w:val="toc 8"/>
    <w:basedOn w:val="Normalny"/>
    <w:next w:val="Normalny"/>
    <w:autoRedefine/>
    <w:uiPriority w:val="39"/>
    <w:unhideWhenUsed/>
    <w:rsid w:val="003D0FB5"/>
    <w:pPr>
      <w:ind w:left="1540"/>
    </w:pPr>
    <w:rPr>
      <w:rFonts w:cs="Calibri"/>
      <w:sz w:val="18"/>
      <w:szCs w:val="18"/>
    </w:rPr>
  </w:style>
  <w:style w:type="paragraph" w:styleId="Spistreci9">
    <w:name w:val="toc 9"/>
    <w:basedOn w:val="Normalny"/>
    <w:next w:val="Normalny"/>
    <w:autoRedefine/>
    <w:uiPriority w:val="39"/>
    <w:unhideWhenUsed/>
    <w:rsid w:val="003D0FB5"/>
    <w:pPr>
      <w:ind w:left="1760"/>
    </w:pPr>
    <w:rPr>
      <w:rFonts w:cs="Calibri"/>
      <w:sz w:val="18"/>
      <w:szCs w:val="18"/>
    </w:rPr>
  </w:style>
  <w:style w:type="paragraph" w:customStyle="1" w:styleId="Style6">
    <w:name w:val="Style6"/>
    <w:basedOn w:val="Normalny"/>
    <w:rsid w:val="003D0FB5"/>
    <w:pPr>
      <w:widowControl w:val="0"/>
      <w:autoSpaceDE w:val="0"/>
      <w:autoSpaceDN w:val="0"/>
      <w:adjustRightInd w:val="0"/>
      <w:spacing w:line="374" w:lineRule="exact"/>
      <w:ind w:hanging="324"/>
    </w:pPr>
    <w:rPr>
      <w:rFonts w:ascii="Microsoft Sans Serif" w:eastAsia="Times New Roman" w:hAnsi="Microsoft Sans Serif"/>
      <w:sz w:val="24"/>
      <w:szCs w:val="24"/>
      <w:lang w:eastAsia="pl-PL"/>
    </w:rPr>
  </w:style>
  <w:style w:type="paragraph" w:customStyle="1" w:styleId="Default">
    <w:name w:val="Default"/>
    <w:rsid w:val="003D0FB5"/>
    <w:pPr>
      <w:autoSpaceDE w:val="0"/>
      <w:autoSpaceDN w:val="0"/>
      <w:adjustRightInd w:val="0"/>
      <w:spacing w:after="0" w:line="276" w:lineRule="auto"/>
      <w:ind w:left="431"/>
      <w:jc w:val="both"/>
    </w:pPr>
    <w:rPr>
      <w:rFonts w:ascii="Calibri" w:eastAsia="Calibri" w:hAnsi="Calibri" w:cs="Calibri"/>
      <w:color w:val="000000"/>
      <w:sz w:val="24"/>
      <w:szCs w:val="24"/>
    </w:rPr>
  </w:style>
  <w:style w:type="paragraph" w:customStyle="1" w:styleId="Tekstpodstawowywcity21">
    <w:name w:val="Tekst podstawowy wcięty 21"/>
    <w:basedOn w:val="Normalny"/>
    <w:rsid w:val="003D0FB5"/>
    <w:pPr>
      <w:tabs>
        <w:tab w:val="left" w:pos="360"/>
      </w:tabs>
      <w:spacing w:line="240" w:lineRule="auto"/>
      <w:ind w:left="360" w:hanging="360"/>
    </w:pPr>
    <w:rPr>
      <w:rFonts w:ascii="Arial" w:eastAsia="Times New Roman" w:hAnsi="Arial"/>
      <w:sz w:val="24"/>
      <w:szCs w:val="20"/>
      <w:lang w:eastAsia="pl-PL"/>
    </w:rPr>
  </w:style>
  <w:style w:type="paragraph" w:customStyle="1" w:styleId="Styl1">
    <w:name w:val="Styl1"/>
    <w:basedOn w:val="Normalny"/>
    <w:qFormat/>
    <w:rsid w:val="003D0FB5"/>
    <w:pPr>
      <w:pBdr>
        <w:bottom w:val="single" w:sz="4" w:space="1" w:color="auto"/>
      </w:pBdr>
      <w:spacing w:line="360" w:lineRule="auto"/>
      <w:contextualSpacing/>
      <w:jc w:val="center"/>
    </w:pPr>
    <w:rPr>
      <w:rFonts w:ascii="Arial" w:hAnsi="Arial" w:cs="Arial"/>
      <w:b/>
      <w:sz w:val="24"/>
      <w:szCs w:val="24"/>
    </w:rPr>
  </w:style>
  <w:style w:type="paragraph" w:customStyle="1" w:styleId="Styl2">
    <w:name w:val="Styl2"/>
    <w:basedOn w:val="Styl1"/>
    <w:qFormat/>
    <w:rsid w:val="003D0FB5"/>
    <w:pPr>
      <w:jc w:val="left"/>
    </w:pPr>
  </w:style>
  <w:style w:type="paragraph" w:customStyle="1" w:styleId="Styl3">
    <w:name w:val="Styl3"/>
    <w:basedOn w:val="Styl2"/>
    <w:qFormat/>
    <w:rsid w:val="003D0FB5"/>
    <w:pPr>
      <w:pBdr>
        <w:bottom w:val="single" w:sz="12" w:space="1" w:color="auto"/>
      </w:pBdr>
    </w:pPr>
  </w:style>
  <w:style w:type="paragraph" w:customStyle="1" w:styleId="Styl4">
    <w:name w:val="Styl4"/>
    <w:basedOn w:val="Normalny"/>
    <w:qFormat/>
    <w:rsid w:val="003D0FB5"/>
    <w:pPr>
      <w:pBdr>
        <w:bottom w:val="single" w:sz="18" w:space="1" w:color="auto"/>
      </w:pBdr>
      <w:tabs>
        <w:tab w:val="left" w:pos="1985"/>
      </w:tabs>
      <w:spacing w:after="120" w:line="240" w:lineRule="auto"/>
    </w:pPr>
    <w:rPr>
      <w:rFonts w:ascii="Arial" w:hAnsi="Arial" w:cs="Arial"/>
      <w:b/>
      <w:sz w:val="24"/>
      <w:szCs w:val="20"/>
    </w:rPr>
  </w:style>
  <w:style w:type="paragraph" w:customStyle="1" w:styleId="Styl5">
    <w:name w:val="Styl5"/>
    <w:basedOn w:val="Normalny"/>
    <w:qFormat/>
    <w:rsid w:val="003D0FB5"/>
    <w:pPr>
      <w:pBdr>
        <w:bottom w:val="single" w:sz="18" w:space="1" w:color="auto"/>
      </w:pBdr>
      <w:tabs>
        <w:tab w:val="left" w:pos="1985"/>
      </w:tabs>
      <w:spacing w:after="120" w:line="240" w:lineRule="auto"/>
    </w:pPr>
    <w:rPr>
      <w:rFonts w:ascii="Arial" w:hAnsi="Arial" w:cs="Arial"/>
      <w:b/>
      <w:sz w:val="32"/>
      <w:szCs w:val="20"/>
    </w:rPr>
  </w:style>
  <w:style w:type="paragraph" w:customStyle="1" w:styleId="Styl6">
    <w:name w:val="Styl6"/>
    <w:basedOn w:val="Styl5"/>
    <w:qFormat/>
    <w:rsid w:val="003D0FB5"/>
  </w:style>
  <w:style w:type="paragraph" w:customStyle="1" w:styleId="Styl7">
    <w:name w:val="Styl7"/>
    <w:basedOn w:val="Normalny"/>
    <w:qFormat/>
    <w:rsid w:val="003D0FB5"/>
    <w:pPr>
      <w:tabs>
        <w:tab w:val="left" w:pos="1985"/>
      </w:tabs>
      <w:spacing w:line="360" w:lineRule="auto"/>
      <w:contextualSpacing/>
    </w:pPr>
    <w:rPr>
      <w:rFonts w:ascii="Arial" w:hAnsi="Arial" w:cs="Arial"/>
      <w:b/>
      <w:sz w:val="20"/>
      <w:szCs w:val="20"/>
    </w:rPr>
  </w:style>
  <w:style w:type="paragraph" w:customStyle="1" w:styleId="Styl8">
    <w:name w:val="Styl8"/>
    <w:basedOn w:val="Styl6"/>
    <w:qFormat/>
    <w:rsid w:val="003D0FB5"/>
    <w:pPr>
      <w:shd w:val="pct15" w:color="auto" w:fill="auto"/>
    </w:pPr>
  </w:style>
  <w:style w:type="paragraph" w:customStyle="1" w:styleId="Styl9">
    <w:name w:val="Styl9"/>
    <w:basedOn w:val="Styl8"/>
    <w:qFormat/>
    <w:rsid w:val="003D0FB5"/>
    <w:pPr>
      <w:pBdr>
        <w:top w:val="single" w:sz="18" w:space="1" w:color="auto"/>
      </w:pBdr>
    </w:pPr>
  </w:style>
  <w:style w:type="paragraph" w:customStyle="1" w:styleId="Styl10">
    <w:name w:val="Styl10"/>
    <w:basedOn w:val="Styl4"/>
    <w:qFormat/>
    <w:rsid w:val="003D0FB5"/>
    <w:pPr>
      <w:pBdr>
        <w:top w:val="single" w:sz="18" w:space="1" w:color="auto"/>
      </w:pBdr>
      <w:shd w:val="pct15" w:color="auto" w:fill="auto"/>
    </w:pPr>
    <w:rPr>
      <w:sz w:val="32"/>
    </w:rPr>
  </w:style>
  <w:style w:type="paragraph" w:customStyle="1" w:styleId="Styl11">
    <w:name w:val="Styl11"/>
    <w:basedOn w:val="Normalny"/>
    <w:qFormat/>
    <w:rsid w:val="003D0FB5"/>
    <w:pPr>
      <w:pBdr>
        <w:top w:val="single" w:sz="18" w:space="1" w:color="auto"/>
        <w:bottom w:val="single" w:sz="18" w:space="1" w:color="auto"/>
      </w:pBdr>
      <w:shd w:val="pct15" w:color="auto" w:fill="auto"/>
      <w:tabs>
        <w:tab w:val="left" w:pos="1985"/>
      </w:tabs>
      <w:spacing w:after="120" w:line="240" w:lineRule="auto"/>
    </w:pPr>
    <w:rPr>
      <w:rFonts w:ascii="Arial" w:hAnsi="Arial" w:cs="Arial"/>
      <w:b/>
      <w:sz w:val="20"/>
      <w:szCs w:val="20"/>
    </w:rPr>
  </w:style>
  <w:style w:type="paragraph" w:customStyle="1" w:styleId="Styl12">
    <w:name w:val="Styl12"/>
    <w:basedOn w:val="Normalny"/>
    <w:qFormat/>
    <w:rsid w:val="003D0FB5"/>
    <w:pPr>
      <w:pBdr>
        <w:top w:val="single" w:sz="18" w:space="1" w:color="auto"/>
        <w:bottom w:val="single" w:sz="18" w:space="1" w:color="auto"/>
      </w:pBdr>
      <w:shd w:val="pct15" w:color="auto" w:fill="auto"/>
      <w:tabs>
        <w:tab w:val="left" w:pos="1985"/>
      </w:tabs>
      <w:spacing w:after="120" w:line="240" w:lineRule="auto"/>
    </w:pPr>
    <w:rPr>
      <w:rFonts w:ascii="Arial" w:hAnsi="Arial" w:cs="Arial"/>
      <w:b/>
      <w:sz w:val="20"/>
      <w:szCs w:val="20"/>
    </w:rPr>
  </w:style>
  <w:style w:type="paragraph" w:customStyle="1" w:styleId="Styl13">
    <w:name w:val="Styl13"/>
    <w:basedOn w:val="Styl9"/>
    <w:qFormat/>
    <w:rsid w:val="003D0FB5"/>
    <w:pPr>
      <w:shd w:val="pct10" w:color="auto" w:fill="auto"/>
      <w:jc w:val="center"/>
    </w:pPr>
  </w:style>
  <w:style w:type="paragraph" w:customStyle="1" w:styleId="Styl14">
    <w:name w:val="Styl14"/>
    <w:basedOn w:val="Styl11"/>
    <w:qFormat/>
    <w:rsid w:val="003D0FB5"/>
    <w:pPr>
      <w:shd w:val="pct10" w:color="auto" w:fill="auto"/>
      <w:jc w:val="center"/>
    </w:pPr>
    <w:rPr>
      <w:sz w:val="32"/>
    </w:rPr>
  </w:style>
  <w:style w:type="paragraph" w:customStyle="1" w:styleId="Styl15">
    <w:name w:val="Styl15"/>
    <w:basedOn w:val="Styl12"/>
    <w:qFormat/>
    <w:rsid w:val="003D0FB5"/>
    <w:pPr>
      <w:shd w:val="pct10" w:color="auto" w:fill="auto"/>
      <w:jc w:val="center"/>
    </w:pPr>
    <w:rPr>
      <w:sz w:val="32"/>
    </w:rPr>
  </w:style>
  <w:style w:type="paragraph" w:customStyle="1" w:styleId="Styl16">
    <w:name w:val="Styl16"/>
    <w:basedOn w:val="Styl3"/>
    <w:qFormat/>
    <w:rsid w:val="003D0FB5"/>
    <w:pPr>
      <w:pBdr>
        <w:bottom w:val="single" w:sz="18" w:space="1" w:color="auto"/>
      </w:pBdr>
    </w:pPr>
  </w:style>
  <w:style w:type="paragraph" w:customStyle="1" w:styleId="Styl17">
    <w:name w:val="Styl17"/>
    <w:basedOn w:val="Normalny"/>
    <w:qFormat/>
    <w:rsid w:val="003D0FB5"/>
    <w:pPr>
      <w:pBdr>
        <w:top w:val="single" w:sz="18" w:space="1" w:color="auto"/>
        <w:bottom w:val="single" w:sz="18" w:space="1" w:color="auto"/>
      </w:pBdr>
      <w:shd w:val="pct10" w:color="auto" w:fill="auto"/>
      <w:tabs>
        <w:tab w:val="left" w:pos="1985"/>
      </w:tabs>
      <w:spacing w:after="120" w:line="240" w:lineRule="auto"/>
    </w:pPr>
    <w:rPr>
      <w:rFonts w:ascii="Arial" w:hAnsi="Arial" w:cs="Arial"/>
      <w:b/>
      <w:sz w:val="20"/>
      <w:szCs w:val="20"/>
    </w:rPr>
  </w:style>
  <w:style w:type="paragraph" w:customStyle="1" w:styleId="Styl18">
    <w:name w:val="Styl18"/>
    <w:basedOn w:val="Normalny"/>
    <w:qFormat/>
    <w:rsid w:val="003D0FB5"/>
    <w:pPr>
      <w:tabs>
        <w:tab w:val="left" w:pos="1985"/>
      </w:tabs>
      <w:spacing w:after="120" w:line="240" w:lineRule="auto"/>
    </w:pPr>
    <w:rPr>
      <w:rFonts w:ascii="Arial" w:hAnsi="Arial" w:cs="Arial"/>
      <w:b/>
      <w:sz w:val="20"/>
      <w:szCs w:val="20"/>
    </w:rPr>
  </w:style>
  <w:style w:type="paragraph" w:customStyle="1" w:styleId="Styl19">
    <w:name w:val="Styl19"/>
    <w:basedOn w:val="Styl10"/>
    <w:qFormat/>
    <w:rsid w:val="003D0FB5"/>
    <w:pPr>
      <w:pBdr>
        <w:top w:val="single" w:sz="12" w:space="1" w:color="auto"/>
        <w:bottom w:val="single" w:sz="12" w:space="1" w:color="auto"/>
      </w:pBdr>
      <w:jc w:val="center"/>
    </w:pPr>
  </w:style>
  <w:style w:type="paragraph" w:customStyle="1" w:styleId="Styl20">
    <w:name w:val="Styl20"/>
    <w:basedOn w:val="Styl13"/>
    <w:qFormat/>
    <w:rsid w:val="003D0FB5"/>
    <w:pPr>
      <w:pBdr>
        <w:top w:val="single" w:sz="12" w:space="1" w:color="auto"/>
        <w:bottom w:val="single" w:sz="12" w:space="1" w:color="auto"/>
      </w:pBdr>
    </w:pPr>
  </w:style>
  <w:style w:type="paragraph" w:customStyle="1" w:styleId="Styl21">
    <w:name w:val="Styl21"/>
    <w:basedOn w:val="Styl14"/>
    <w:qFormat/>
    <w:rsid w:val="003D0FB5"/>
    <w:pPr>
      <w:pBdr>
        <w:top w:val="single" w:sz="12" w:space="1" w:color="auto"/>
        <w:bottom w:val="single" w:sz="12" w:space="1" w:color="auto"/>
      </w:pBdr>
    </w:pPr>
  </w:style>
  <w:style w:type="paragraph" w:customStyle="1" w:styleId="Styl22">
    <w:name w:val="Styl22"/>
    <w:basedOn w:val="Styl15"/>
    <w:qFormat/>
    <w:rsid w:val="003D0FB5"/>
    <w:pPr>
      <w:pBdr>
        <w:top w:val="single" w:sz="12" w:space="1" w:color="auto"/>
        <w:bottom w:val="single" w:sz="12" w:space="1" w:color="auto"/>
      </w:pBdr>
    </w:pPr>
  </w:style>
  <w:style w:type="paragraph" w:customStyle="1" w:styleId="Styl23">
    <w:name w:val="Styl23"/>
    <w:basedOn w:val="Styl17"/>
    <w:qFormat/>
    <w:rsid w:val="003D0FB5"/>
    <w:pPr>
      <w:pBdr>
        <w:top w:val="single" w:sz="12" w:space="1" w:color="auto"/>
        <w:bottom w:val="single" w:sz="12" w:space="1" w:color="auto"/>
      </w:pBdr>
    </w:pPr>
    <w:rPr>
      <w:sz w:val="32"/>
    </w:rPr>
  </w:style>
  <w:style w:type="paragraph" w:customStyle="1" w:styleId="Styl24">
    <w:name w:val="Styl24"/>
    <w:basedOn w:val="Normalny"/>
    <w:qFormat/>
    <w:rsid w:val="003D0FB5"/>
    <w:pPr>
      <w:pBdr>
        <w:bottom w:val="single" w:sz="4" w:space="1" w:color="auto"/>
      </w:pBdr>
      <w:shd w:val="pct10" w:color="auto" w:fill="auto"/>
      <w:tabs>
        <w:tab w:val="left" w:pos="1985"/>
      </w:tabs>
      <w:spacing w:after="120" w:line="240" w:lineRule="auto"/>
    </w:pPr>
    <w:rPr>
      <w:rFonts w:ascii="Arial" w:hAnsi="Arial" w:cs="Arial"/>
      <w:b/>
      <w:sz w:val="20"/>
      <w:szCs w:val="20"/>
    </w:rPr>
  </w:style>
  <w:style w:type="paragraph" w:customStyle="1" w:styleId="Styl25">
    <w:name w:val="Styl25"/>
    <w:basedOn w:val="Normalny"/>
    <w:qFormat/>
    <w:rsid w:val="003D0FB5"/>
    <w:pPr>
      <w:tabs>
        <w:tab w:val="left" w:pos="6390"/>
      </w:tabs>
      <w:spacing w:line="360" w:lineRule="auto"/>
      <w:contextualSpacing/>
    </w:pPr>
    <w:rPr>
      <w:rFonts w:ascii="Arial" w:hAnsi="Arial" w:cs="Arial"/>
      <w:sz w:val="20"/>
      <w:szCs w:val="20"/>
    </w:rPr>
  </w:style>
  <w:style w:type="paragraph" w:customStyle="1" w:styleId="Styl26">
    <w:name w:val="Styl26"/>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27">
    <w:name w:val="Styl27"/>
    <w:basedOn w:val="Styl24"/>
    <w:qFormat/>
    <w:rsid w:val="003D0FB5"/>
    <w:pPr>
      <w:pBdr>
        <w:top w:val="single" w:sz="12" w:space="1" w:color="auto"/>
        <w:bottom w:val="single" w:sz="12" w:space="1" w:color="auto"/>
      </w:pBdr>
    </w:pPr>
    <w:rPr>
      <w:sz w:val="32"/>
    </w:rPr>
  </w:style>
  <w:style w:type="paragraph" w:customStyle="1" w:styleId="Styl28">
    <w:name w:val="Styl28"/>
    <w:basedOn w:val="Normalny"/>
    <w:qFormat/>
    <w:rsid w:val="003D0FB5"/>
    <w:pPr>
      <w:tabs>
        <w:tab w:val="left" w:pos="1985"/>
      </w:tabs>
      <w:spacing w:after="120" w:line="240" w:lineRule="auto"/>
    </w:pPr>
    <w:rPr>
      <w:rFonts w:ascii="Arial" w:hAnsi="Arial" w:cs="Arial"/>
      <w:b/>
      <w:sz w:val="20"/>
      <w:szCs w:val="20"/>
    </w:rPr>
  </w:style>
  <w:style w:type="paragraph" w:customStyle="1" w:styleId="Styl29">
    <w:name w:val="Styl29"/>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0">
    <w:name w:val="Styl30"/>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1">
    <w:name w:val="Styl31"/>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styleId="Bezodstpw">
    <w:name w:val="No Spacing"/>
    <w:uiPriority w:val="1"/>
    <w:qFormat/>
    <w:rsid w:val="003D0FB5"/>
    <w:pPr>
      <w:spacing w:after="0" w:line="276" w:lineRule="auto"/>
      <w:ind w:left="431"/>
      <w:jc w:val="both"/>
    </w:pPr>
    <w:rPr>
      <w:rFonts w:ascii="Times New Roman" w:eastAsia="Calibri" w:hAnsi="Times New Roman" w:cs="Times New Roman"/>
      <w:sz w:val="24"/>
    </w:rPr>
  </w:style>
  <w:style w:type="paragraph" w:customStyle="1" w:styleId="Tekstpodstawowy21">
    <w:name w:val="Tekst podstawowy 21"/>
    <w:basedOn w:val="Normalny"/>
    <w:semiHidden/>
    <w:rsid w:val="003D0FB5"/>
    <w:pPr>
      <w:tabs>
        <w:tab w:val="left" w:pos="360"/>
      </w:tabs>
      <w:spacing w:line="240" w:lineRule="auto"/>
      <w:ind w:left="360" w:hanging="360"/>
    </w:pPr>
    <w:rPr>
      <w:rFonts w:ascii="Arial" w:eastAsia="Times New Roman" w:hAnsi="Arial"/>
      <w:sz w:val="24"/>
      <w:szCs w:val="20"/>
      <w:lang w:eastAsia="pl-PL"/>
    </w:rPr>
  </w:style>
  <w:style w:type="paragraph" w:customStyle="1" w:styleId="Styl32">
    <w:name w:val="Styl32"/>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3">
    <w:name w:val="Styl33"/>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customStyle="1" w:styleId="Styl34">
    <w:name w:val="Styl34"/>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0"/>
      <w:szCs w:val="20"/>
    </w:rPr>
  </w:style>
  <w:style w:type="paragraph" w:customStyle="1" w:styleId="Styl35">
    <w:name w:val="Styl35"/>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4"/>
      <w:szCs w:val="20"/>
    </w:rPr>
  </w:style>
  <w:style w:type="paragraph" w:customStyle="1" w:styleId="Styl36">
    <w:name w:val="Styl36"/>
    <w:basedOn w:val="Normalny"/>
    <w:qFormat/>
    <w:rsid w:val="003D0FB5"/>
    <w:pPr>
      <w:pBdr>
        <w:top w:val="single" w:sz="8" w:space="1" w:color="auto"/>
        <w:left w:val="single" w:sz="8" w:space="4" w:color="auto"/>
        <w:bottom w:val="single" w:sz="8" w:space="1" w:color="auto"/>
        <w:right w:val="single" w:sz="8" w:space="4" w:color="auto"/>
      </w:pBdr>
      <w:spacing w:line="240" w:lineRule="auto"/>
      <w:jc w:val="center"/>
    </w:pPr>
    <w:rPr>
      <w:rFonts w:ascii="Arial" w:hAnsi="Arial" w:cs="Arial"/>
      <w:b/>
      <w:sz w:val="20"/>
      <w:szCs w:val="20"/>
    </w:rPr>
  </w:style>
  <w:style w:type="paragraph" w:customStyle="1" w:styleId="Styl37">
    <w:name w:val="Styl37"/>
    <w:basedOn w:val="Styl36"/>
    <w:qFormat/>
    <w:rsid w:val="003D0FB5"/>
    <w:pPr>
      <w:pBdr>
        <w:top w:val="single" w:sz="12" w:space="1" w:color="auto"/>
        <w:left w:val="single" w:sz="12" w:space="4" w:color="auto"/>
        <w:bottom w:val="single" w:sz="12" w:space="1" w:color="auto"/>
        <w:right w:val="single" w:sz="12" w:space="4" w:color="auto"/>
      </w:pBdr>
    </w:pPr>
  </w:style>
  <w:style w:type="paragraph" w:customStyle="1" w:styleId="Styl38">
    <w:name w:val="Styl38"/>
    <w:basedOn w:val="Normalny"/>
    <w:qFormat/>
    <w:rsid w:val="003D0FB5"/>
    <w:pPr>
      <w:pBdr>
        <w:top w:val="single" w:sz="12" w:space="1" w:color="auto"/>
        <w:bottom w:val="single" w:sz="12" w:space="1" w:color="auto"/>
      </w:pBdr>
      <w:shd w:val="pct10" w:color="auto" w:fill="auto"/>
      <w:tabs>
        <w:tab w:val="left" w:pos="1985"/>
      </w:tabs>
      <w:spacing w:after="120" w:line="240" w:lineRule="auto"/>
    </w:pPr>
    <w:rPr>
      <w:rFonts w:ascii="Arial" w:hAnsi="Arial" w:cs="Arial"/>
      <w:b/>
      <w:sz w:val="28"/>
      <w:szCs w:val="20"/>
    </w:rPr>
  </w:style>
  <w:style w:type="paragraph" w:customStyle="1" w:styleId="Styl39">
    <w:name w:val="Styl39"/>
    <w:basedOn w:val="Normalny"/>
    <w:qFormat/>
    <w:rsid w:val="003D0FB5"/>
    <w:pPr>
      <w:pBdr>
        <w:top w:val="single" w:sz="12" w:space="1" w:color="auto"/>
        <w:bottom w:val="single" w:sz="12" w:space="1" w:color="auto"/>
      </w:pBdr>
      <w:shd w:val="pct10" w:color="auto" w:fill="auto"/>
      <w:tabs>
        <w:tab w:val="left" w:pos="1985"/>
      </w:tabs>
      <w:spacing w:line="240" w:lineRule="auto"/>
      <w:contextualSpacing/>
    </w:pPr>
    <w:rPr>
      <w:rFonts w:ascii="Arial" w:hAnsi="Arial" w:cs="Arial"/>
      <w:b/>
      <w:sz w:val="20"/>
      <w:szCs w:val="20"/>
    </w:rPr>
  </w:style>
  <w:style w:type="paragraph" w:customStyle="1" w:styleId="Styl40">
    <w:name w:val="Styl40"/>
    <w:basedOn w:val="Normalny"/>
    <w:qFormat/>
    <w:rsid w:val="003D0FB5"/>
    <w:pPr>
      <w:pBdr>
        <w:bottom w:val="single" w:sz="12" w:space="1" w:color="auto"/>
      </w:pBdr>
      <w:tabs>
        <w:tab w:val="left" w:pos="0"/>
      </w:tabs>
      <w:spacing w:after="120" w:line="240" w:lineRule="auto"/>
    </w:pPr>
    <w:rPr>
      <w:rFonts w:ascii="Arial" w:hAnsi="Arial" w:cs="Arial"/>
      <w:b/>
      <w:sz w:val="24"/>
      <w:szCs w:val="20"/>
      <w:u w:val="single"/>
    </w:rPr>
  </w:style>
  <w:style w:type="paragraph" w:customStyle="1" w:styleId="Tekstpodstawowywcity210">
    <w:name w:val="Tekst podstawowy wcięty 21"/>
    <w:basedOn w:val="Normalny"/>
    <w:rsid w:val="003D0FB5"/>
    <w:pPr>
      <w:suppressAutoHyphens/>
      <w:spacing w:line="240" w:lineRule="auto"/>
      <w:ind w:left="708"/>
    </w:pPr>
    <w:rPr>
      <w:rFonts w:ascii="Arial" w:eastAsia="Times New Roman" w:hAnsi="Arial"/>
      <w:sz w:val="24"/>
      <w:szCs w:val="20"/>
      <w:lang w:eastAsia="ar-SA"/>
    </w:rPr>
  </w:style>
  <w:style w:type="paragraph" w:customStyle="1" w:styleId="Styl41">
    <w:name w:val="Styl41"/>
    <w:basedOn w:val="Normalny"/>
    <w:qFormat/>
    <w:rsid w:val="003D0FB5"/>
    <w:pPr>
      <w:pBdr>
        <w:top w:val="single" w:sz="12" w:space="1" w:color="auto"/>
        <w:bottom w:val="single" w:sz="12" w:space="1" w:color="auto"/>
      </w:pBdr>
      <w:shd w:val="pct10" w:color="auto" w:fill="auto"/>
      <w:spacing w:after="120" w:line="240" w:lineRule="auto"/>
    </w:pPr>
    <w:rPr>
      <w:rFonts w:ascii="Arial" w:hAnsi="Arial" w:cs="Arial"/>
      <w:b/>
      <w:caps/>
      <w:color w:val="000000"/>
      <w:sz w:val="24"/>
      <w:shd w:val="clear" w:color="auto" w:fill="EEECE1"/>
    </w:rPr>
  </w:style>
  <w:style w:type="paragraph" w:styleId="Tekstpodstawowywcity">
    <w:name w:val="Body Text Indent"/>
    <w:basedOn w:val="Normalny"/>
    <w:link w:val="TekstpodstawowywcityZnak"/>
    <w:uiPriority w:val="99"/>
    <w:unhideWhenUsed/>
    <w:rsid w:val="003D0FB5"/>
    <w:pPr>
      <w:spacing w:after="120"/>
      <w:ind w:left="283"/>
    </w:pPr>
    <w:rPr>
      <w:lang w:val="x-none"/>
    </w:rPr>
  </w:style>
  <w:style w:type="character" w:customStyle="1" w:styleId="TekstpodstawowywcityZnak">
    <w:name w:val="Tekst podstawowy wcięty Znak"/>
    <w:basedOn w:val="Domylnaczcionkaakapitu"/>
    <w:link w:val="Tekstpodstawowywcity"/>
    <w:uiPriority w:val="99"/>
    <w:rsid w:val="003D0FB5"/>
    <w:rPr>
      <w:rFonts w:ascii="Calibri" w:eastAsia="Calibri" w:hAnsi="Calibri" w:cs="Times New Roman"/>
      <w:lang w:val="x-none"/>
    </w:rPr>
  </w:style>
  <w:style w:type="paragraph" w:styleId="Tekstpodstawowy3">
    <w:name w:val="Body Text 3"/>
    <w:basedOn w:val="Normalny"/>
    <w:link w:val="Tekstpodstawowy3Znak"/>
    <w:uiPriority w:val="99"/>
    <w:unhideWhenUsed/>
    <w:rsid w:val="003D0FB5"/>
    <w:pPr>
      <w:spacing w:after="120"/>
    </w:pPr>
    <w:rPr>
      <w:sz w:val="16"/>
      <w:szCs w:val="16"/>
      <w:lang w:val="x-none"/>
    </w:rPr>
  </w:style>
  <w:style w:type="character" w:customStyle="1" w:styleId="Tekstpodstawowy3Znak">
    <w:name w:val="Tekst podstawowy 3 Znak"/>
    <w:basedOn w:val="Domylnaczcionkaakapitu"/>
    <w:link w:val="Tekstpodstawowy3"/>
    <w:uiPriority w:val="99"/>
    <w:rsid w:val="003D0FB5"/>
    <w:rPr>
      <w:rFonts w:ascii="Calibri" w:eastAsia="Calibri" w:hAnsi="Calibri" w:cs="Times New Roman"/>
      <w:sz w:val="16"/>
      <w:szCs w:val="16"/>
      <w:lang w:val="x-none"/>
    </w:rPr>
  </w:style>
  <w:style w:type="paragraph" w:styleId="Tekstpodstawowywcity2">
    <w:name w:val="Body Text Indent 2"/>
    <w:basedOn w:val="Normalny"/>
    <w:link w:val="Tekstpodstawowywcity2Znak"/>
    <w:uiPriority w:val="99"/>
    <w:semiHidden/>
    <w:unhideWhenUsed/>
    <w:rsid w:val="003D0FB5"/>
    <w:pPr>
      <w:spacing w:after="120" w:line="480" w:lineRule="auto"/>
      <w:ind w:left="283"/>
    </w:pPr>
    <w:rPr>
      <w:lang w:val="x-none"/>
    </w:rPr>
  </w:style>
  <w:style w:type="character" w:customStyle="1" w:styleId="Tekstpodstawowywcity2Znak">
    <w:name w:val="Tekst podstawowy wcięty 2 Znak"/>
    <w:basedOn w:val="Domylnaczcionkaakapitu"/>
    <w:link w:val="Tekstpodstawowywcity2"/>
    <w:uiPriority w:val="99"/>
    <w:semiHidden/>
    <w:rsid w:val="003D0FB5"/>
    <w:rPr>
      <w:rFonts w:ascii="Calibri" w:eastAsia="Calibri" w:hAnsi="Calibri" w:cs="Times New Roman"/>
      <w:lang w:val="x-none"/>
    </w:rPr>
  </w:style>
  <w:style w:type="paragraph" w:styleId="Tekstpodstawowywcity3">
    <w:name w:val="Body Text Indent 3"/>
    <w:basedOn w:val="Normalny"/>
    <w:link w:val="Tekstpodstawowywcity3Znak"/>
    <w:uiPriority w:val="99"/>
    <w:semiHidden/>
    <w:unhideWhenUsed/>
    <w:rsid w:val="003D0FB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3D0FB5"/>
    <w:rPr>
      <w:rFonts w:ascii="Calibri" w:eastAsia="Calibri" w:hAnsi="Calibri" w:cs="Times New Roman"/>
      <w:sz w:val="16"/>
      <w:szCs w:val="16"/>
      <w:lang w:val="x-none"/>
    </w:rPr>
  </w:style>
  <w:style w:type="paragraph" w:customStyle="1" w:styleId="Tekstpodstawowy22">
    <w:name w:val="Tekst podstawowy 22"/>
    <w:basedOn w:val="Normalny"/>
    <w:rsid w:val="003D0FB5"/>
    <w:pPr>
      <w:spacing w:line="240" w:lineRule="auto"/>
    </w:pPr>
    <w:rPr>
      <w:rFonts w:ascii="Arial" w:eastAsia="Times New Roman" w:hAnsi="Arial"/>
      <w:i/>
      <w:sz w:val="24"/>
      <w:szCs w:val="20"/>
      <w:lang w:eastAsia="pl-PL"/>
    </w:rPr>
  </w:style>
  <w:style w:type="paragraph" w:customStyle="1" w:styleId="Styl42">
    <w:name w:val="Styl42"/>
    <w:basedOn w:val="Styl41"/>
    <w:qFormat/>
    <w:rsid w:val="003D0FB5"/>
    <w:pPr>
      <w:spacing w:after="0"/>
    </w:pPr>
    <w:rPr>
      <w:sz w:val="28"/>
    </w:rPr>
  </w:style>
  <w:style w:type="paragraph" w:customStyle="1" w:styleId="Styl43">
    <w:name w:val="Styl43"/>
    <w:basedOn w:val="Styl42"/>
    <w:qFormat/>
    <w:rsid w:val="003D0FB5"/>
  </w:style>
  <w:style w:type="paragraph" w:customStyle="1" w:styleId="Styl44">
    <w:name w:val="Styl44"/>
    <w:basedOn w:val="Normalny"/>
    <w:qFormat/>
    <w:rsid w:val="003D0FB5"/>
    <w:pPr>
      <w:tabs>
        <w:tab w:val="left" w:pos="0"/>
      </w:tabs>
      <w:spacing w:after="120" w:line="240" w:lineRule="auto"/>
    </w:pPr>
    <w:rPr>
      <w:rFonts w:ascii="Arial" w:hAnsi="Arial" w:cs="Arial"/>
      <w:b/>
      <w:szCs w:val="20"/>
      <w:u w:val="single"/>
    </w:rPr>
  </w:style>
  <w:style w:type="paragraph" w:customStyle="1" w:styleId="Styl45">
    <w:name w:val="Styl45"/>
    <w:basedOn w:val="Normalny"/>
    <w:qFormat/>
    <w:rsid w:val="003D0FB5"/>
    <w:pPr>
      <w:pBdr>
        <w:bottom w:val="single" w:sz="12" w:space="1" w:color="auto"/>
      </w:pBdr>
      <w:tabs>
        <w:tab w:val="left" w:pos="0"/>
      </w:tabs>
      <w:spacing w:after="120" w:line="240" w:lineRule="auto"/>
    </w:pPr>
    <w:rPr>
      <w:rFonts w:ascii="Arial" w:hAnsi="Arial" w:cs="Arial"/>
      <w:b/>
      <w:szCs w:val="20"/>
      <w:u w:val="single"/>
    </w:rPr>
  </w:style>
  <w:style w:type="paragraph" w:customStyle="1" w:styleId="pkt">
    <w:name w:val="pkt"/>
    <w:basedOn w:val="Normalny"/>
    <w:rsid w:val="003D0FB5"/>
    <w:pPr>
      <w:autoSpaceDE w:val="0"/>
      <w:autoSpaceDN w:val="0"/>
      <w:spacing w:before="60" w:after="60" w:line="360" w:lineRule="auto"/>
      <w:ind w:left="851" w:hanging="295"/>
    </w:pPr>
    <w:rPr>
      <w:rFonts w:ascii="Univers-PL" w:eastAsia="Times New Roman" w:hAnsi="Univers-PL"/>
      <w:sz w:val="19"/>
      <w:szCs w:val="19"/>
      <w:lang w:eastAsia="pl-PL"/>
    </w:rPr>
  </w:style>
  <w:style w:type="paragraph" w:customStyle="1" w:styleId="Styl46">
    <w:name w:val="Styl46"/>
    <w:basedOn w:val="Styl45"/>
    <w:qFormat/>
    <w:rsid w:val="003D0FB5"/>
    <w:pPr>
      <w:pBdr>
        <w:bottom w:val="single" w:sz="18" w:space="1" w:color="auto"/>
      </w:pBdr>
    </w:pPr>
  </w:style>
  <w:style w:type="numbering" w:customStyle="1" w:styleId="Styl47">
    <w:name w:val="Styl47"/>
    <w:uiPriority w:val="99"/>
    <w:rsid w:val="003D0FB5"/>
    <w:pPr>
      <w:numPr>
        <w:numId w:val="8"/>
      </w:numPr>
    </w:pPr>
  </w:style>
  <w:style w:type="character" w:customStyle="1" w:styleId="txt-new">
    <w:name w:val="txt-new"/>
    <w:rsid w:val="003D0FB5"/>
  </w:style>
  <w:style w:type="character" w:styleId="Odwoanieintensywne">
    <w:name w:val="Intense Reference"/>
    <w:qFormat/>
    <w:rsid w:val="003D0FB5"/>
    <w:rPr>
      <w:b/>
      <w:bCs/>
      <w:smallCaps/>
      <w:color w:val="C0504D"/>
      <w:spacing w:val="5"/>
      <w:u w:val="single"/>
    </w:rPr>
  </w:style>
  <w:style w:type="numbering" w:customStyle="1" w:styleId="Styl48">
    <w:name w:val="Styl48"/>
    <w:uiPriority w:val="99"/>
    <w:rsid w:val="003D0FB5"/>
    <w:pPr>
      <w:numPr>
        <w:numId w:val="14"/>
      </w:numPr>
    </w:pPr>
  </w:style>
  <w:style w:type="numbering" w:customStyle="1" w:styleId="Styl49">
    <w:name w:val="Styl49"/>
    <w:uiPriority w:val="99"/>
    <w:rsid w:val="003D0FB5"/>
    <w:pPr>
      <w:numPr>
        <w:numId w:val="16"/>
      </w:numPr>
    </w:pPr>
  </w:style>
  <w:style w:type="numbering" w:customStyle="1" w:styleId="Styl50">
    <w:name w:val="Styl50"/>
    <w:uiPriority w:val="99"/>
    <w:rsid w:val="003D0FB5"/>
    <w:pPr>
      <w:numPr>
        <w:numId w:val="20"/>
      </w:numPr>
    </w:pPr>
  </w:style>
  <w:style w:type="numbering" w:customStyle="1" w:styleId="Styl51">
    <w:name w:val="Styl51"/>
    <w:uiPriority w:val="99"/>
    <w:rsid w:val="003D0FB5"/>
    <w:pPr>
      <w:numPr>
        <w:numId w:val="21"/>
      </w:numPr>
    </w:pPr>
  </w:style>
  <w:style w:type="character" w:customStyle="1" w:styleId="Nierozpoznanawzmianka">
    <w:name w:val="Nierozpoznana wzmianka"/>
    <w:uiPriority w:val="99"/>
    <w:semiHidden/>
    <w:unhideWhenUsed/>
    <w:rsid w:val="003D0FB5"/>
    <w:rPr>
      <w:color w:val="808080"/>
      <w:shd w:val="clear" w:color="auto" w:fill="E6E6E6"/>
    </w:rPr>
  </w:style>
  <w:style w:type="character" w:customStyle="1" w:styleId="AkapitzlistZnak">
    <w:name w:val="Akapit z listą Znak"/>
    <w:aliases w:val="Wypunktowanie Znak,List Paragraph Znak"/>
    <w:link w:val="Akapitzlist"/>
    <w:uiPriority w:val="34"/>
    <w:locked/>
    <w:rsid w:val="003D0FB5"/>
    <w:rPr>
      <w:rFonts w:ascii="Calibri" w:eastAsia="Calibri" w:hAnsi="Calibri" w:cs="Times New Roman"/>
    </w:rPr>
  </w:style>
  <w:style w:type="paragraph" w:customStyle="1" w:styleId="Atendestandard">
    <w:name w:val="Atende standard"/>
    <w:basedOn w:val="Normalny"/>
    <w:link w:val="AtendestandardZnak"/>
    <w:qFormat/>
    <w:rsid w:val="003D0FB5"/>
    <w:pPr>
      <w:spacing w:line="360" w:lineRule="auto"/>
      <w:ind w:left="0"/>
    </w:pPr>
    <w:rPr>
      <w:rFonts w:ascii="Verdana" w:eastAsia="Times New Roman" w:hAnsi="Verdana"/>
      <w:color w:val="000000"/>
      <w:sz w:val="18"/>
      <w:szCs w:val="20"/>
      <w:lang w:val="cs-CZ"/>
    </w:rPr>
  </w:style>
  <w:style w:type="character" w:customStyle="1" w:styleId="AtendestandardZnak">
    <w:name w:val="Atende standard Znak"/>
    <w:link w:val="Atendestandard"/>
    <w:rsid w:val="003D0FB5"/>
    <w:rPr>
      <w:rFonts w:ascii="Verdana" w:eastAsia="Times New Roman" w:hAnsi="Verdana" w:cs="Times New Roman"/>
      <w:color w:val="000000"/>
      <w:sz w:val="18"/>
      <w:szCs w:val="20"/>
      <w:lang w:val="cs-CZ"/>
    </w:rPr>
  </w:style>
  <w:style w:type="paragraph" w:customStyle="1" w:styleId="atendestandard0">
    <w:name w:val="atendestandard"/>
    <w:basedOn w:val="Normalny"/>
    <w:rsid w:val="003D0FB5"/>
    <w:pPr>
      <w:spacing w:before="100" w:beforeAutospacing="1" w:after="100" w:afterAutospacing="1" w:line="240" w:lineRule="auto"/>
      <w:ind w:left="0"/>
      <w:jc w:val="left"/>
    </w:pPr>
    <w:rPr>
      <w:rFonts w:cs="Calibri"/>
      <w:lang w:eastAsia="pl-PL"/>
    </w:rPr>
  </w:style>
  <w:style w:type="character" w:customStyle="1" w:styleId="fontstyle01">
    <w:name w:val="fontstyle01"/>
    <w:rsid w:val="003D0FB5"/>
    <w:rPr>
      <w:rFonts w:ascii="Arial-BoldMT" w:hAnsi="Arial-BoldMT" w:hint="default"/>
      <w:b/>
      <w:bCs/>
      <w:i w:val="0"/>
      <w:iCs w:val="0"/>
      <w:color w:val="000000"/>
      <w:sz w:val="22"/>
      <w:szCs w:val="22"/>
    </w:rPr>
  </w:style>
  <w:style w:type="character" w:customStyle="1" w:styleId="fontstyle21">
    <w:name w:val="fontstyle21"/>
    <w:rsid w:val="003D0FB5"/>
    <w:rPr>
      <w:rFonts w:ascii="ArialMT" w:hAnsi="ArialMT" w:hint="default"/>
      <w:b w:val="0"/>
      <w:bCs w:val="0"/>
      <w:i w:val="0"/>
      <w:iCs w:val="0"/>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d.kral@ifps.org.p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kral@ifps.org.p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ekretariat@ifps.org.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bip.ifps.org.pl/" TargetMode="External"/><Relationship Id="rId4" Type="http://schemas.openxmlformats.org/officeDocument/2006/relationships/settings" Target="settings.xml"/><Relationship Id="rId9" Type="http://schemas.openxmlformats.org/officeDocument/2006/relationships/hyperlink" Target="mailto:kancelaria@ifps.org.pl" TargetMode="External"/><Relationship Id="rId14" Type="http://schemas.openxmlformats.org/officeDocument/2006/relationships/hyperlink" Target="https://pl.wikipedia.org/wiki/Model_TCP/IP"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E0841-9E88-4F38-8A13-C484C8A102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9570</Words>
  <Characters>57424</Characters>
  <Application>Microsoft Office Word</Application>
  <DocSecurity>0</DocSecurity>
  <Lines>478</Lines>
  <Paragraphs>133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66861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2018-04-24T09:50:00Z</dcterms:created>
  <dcterms:modified xsi:type="dcterms:W3CDTF">2018-05-10T06:27:00Z</dcterms:modified>
</cp:coreProperties>
</file>