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9D" w:rsidRPr="00360F9D" w:rsidRDefault="00360F9D" w:rsidP="00360F9D">
      <w:pPr>
        <w:pBdr>
          <w:bottom w:val="single" w:sz="6" w:space="1" w:color="auto"/>
        </w:pBdr>
        <w:spacing w:after="0" w:line="240" w:lineRule="auto"/>
        <w:jc w:val="center"/>
        <w:rPr>
          <w:rFonts w:ascii="Arial" w:eastAsia="Times New Roman" w:hAnsi="Arial" w:cs="Arial"/>
          <w:vanish/>
          <w:sz w:val="16"/>
          <w:szCs w:val="16"/>
          <w:lang w:eastAsia="pl-PL"/>
        </w:rPr>
      </w:pP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r>
      <w:r>
        <w:rPr>
          <w:rFonts w:ascii="Arial" w:eastAsia="Times New Roman" w:hAnsi="Arial" w:cs="Arial"/>
          <w:sz w:val="16"/>
          <w:szCs w:val="16"/>
          <w:lang w:eastAsia="pl-PL"/>
        </w:rPr>
        <w:tab/>
        <w:t>STRONA INTERNETOW</w:t>
      </w:r>
      <w:r w:rsidRPr="00360F9D">
        <w:rPr>
          <w:rFonts w:ascii="Arial" w:eastAsia="Times New Roman" w:hAnsi="Arial" w:cs="Arial"/>
          <w:vanish/>
          <w:sz w:val="16"/>
          <w:szCs w:val="16"/>
          <w:lang w:eastAsia="pl-PL"/>
        </w:rPr>
        <w:t>Początek formularza</w:t>
      </w:r>
    </w:p>
    <w:p w:rsidR="00360F9D" w:rsidRDefault="00360F9D" w:rsidP="00360F9D">
      <w:pPr>
        <w:spacing w:after="240" w:line="240" w:lineRule="auto"/>
        <w:rPr>
          <w:rFonts w:ascii="Arial" w:eastAsia="Times New Roman" w:hAnsi="Arial" w:cs="Arial"/>
          <w:vanish/>
          <w:sz w:val="16"/>
          <w:szCs w:val="16"/>
          <w:lang w:eastAsia="pl-PL"/>
        </w:rPr>
      </w:pPr>
      <w:r>
        <w:rPr>
          <w:rFonts w:ascii="Arial" w:eastAsia="Times New Roman" w:hAnsi="Arial" w:cs="Arial"/>
          <w:vanish/>
          <w:sz w:val="16"/>
          <w:szCs w:val="16"/>
          <w:lang w:eastAsia="pl-PL"/>
        </w:rPr>
        <w:t>Strona iii</w:t>
      </w:r>
    </w:p>
    <w:p w:rsidR="00360F9D" w:rsidRPr="00360F9D" w:rsidRDefault="00360F9D" w:rsidP="00360F9D">
      <w:pPr>
        <w:spacing w:after="240" w:line="240"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br/>
      </w:r>
    </w:p>
    <w:p w:rsidR="00360F9D" w:rsidRPr="00360F9D" w:rsidRDefault="00360F9D" w:rsidP="00360F9D">
      <w:pPr>
        <w:spacing w:after="240" w:line="240" w:lineRule="auto"/>
        <w:jc w:val="center"/>
        <w:rPr>
          <w:rFonts w:ascii="Times New Roman" w:eastAsia="Times New Roman" w:hAnsi="Times New Roman" w:cs="Times New Roman"/>
          <w:b/>
          <w:sz w:val="28"/>
          <w:szCs w:val="24"/>
          <w:lang w:eastAsia="pl-PL"/>
        </w:rPr>
      </w:pPr>
      <w:r w:rsidRPr="00360F9D">
        <w:rPr>
          <w:rFonts w:ascii="Times New Roman" w:eastAsia="Times New Roman" w:hAnsi="Times New Roman" w:cs="Times New Roman"/>
          <w:b/>
          <w:sz w:val="28"/>
          <w:szCs w:val="24"/>
          <w:lang w:eastAsia="pl-PL"/>
        </w:rPr>
        <w:t>O</w:t>
      </w:r>
      <w:bookmarkStart w:id="0" w:name="_GoBack"/>
      <w:bookmarkEnd w:id="0"/>
      <w:r w:rsidRPr="00360F9D">
        <w:rPr>
          <w:rFonts w:ascii="Times New Roman" w:eastAsia="Times New Roman" w:hAnsi="Times New Roman" w:cs="Times New Roman"/>
          <w:b/>
          <w:sz w:val="28"/>
          <w:szCs w:val="24"/>
          <w:lang w:eastAsia="pl-PL"/>
        </w:rPr>
        <w:t>głoszenie nr 575521-N-2018 z dnia 2018-06-19 r.</w:t>
      </w:r>
    </w:p>
    <w:p w:rsidR="00360F9D" w:rsidRDefault="00360F9D" w:rsidP="00360F9D">
      <w:pPr>
        <w:spacing w:after="0" w:line="450" w:lineRule="atLeast"/>
        <w:jc w:val="center"/>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lang w:eastAsia="pl-PL"/>
        </w:rPr>
        <w:t xml:space="preserve">Instytut Fizjologii i Patologii Słuchu: </w:t>
      </w:r>
      <w:r w:rsidRPr="00360F9D">
        <w:rPr>
          <w:rFonts w:ascii="Times New Roman" w:eastAsia="Times New Roman" w:hAnsi="Times New Roman" w:cs="Times New Roman"/>
          <w:b/>
          <w:bCs/>
          <w:color w:val="0000CC"/>
          <w:sz w:val="27"/>
          <w:szCs w:val="27"/>
          <w:u w:val="single"/>
          <w:lang w:eastAsia="pl-PL"/>
        </w:rPr>
        <w:t>Dostawa środków odkażających i dezynfekujących (pakiet I – II)</w:t>
      </w:r>
      <w:r w:rsidRPr="00360F9D">
        <w:rPr>
          <w:rFonts w:ascii="Times New Roman" w:eastAsia="Times New Roman" w:hAnsi="Times New Roman" w:cs="Times New Roman"/>
          <w:b/>
          <w:bCs/>
          <w:sz w:val="27"/>
          <w:szCs w:val="27"/>
          <w:u w:val="single"/>
          <w:lang w:eastAsia="pl-PL"/>
        </w:rPr>
        <w:br/>
      </w:r>
    </w:p>
    <w:p w:rsidR="00360F9D" w:rsidRPr="00360F9D" w:rsidRDefault="00360F9D" w:rsidP="00360F9D">
      <w:pPr>
        <w:spacing w:after="0" w:line="450" w:lineRule="atLeast"/>
        <w:jc w:val="center"/>
        <w:rPr>
          <w:rFonts w:ascii="Times New Roman" w:eastAsia="Times New Roman" w:hAnsi="Times New Roman" w:cs="Times New Roman"/>
          <w:b/>
          <w:bCs/>
          <w:sz w:val="28"/>
          <w:szCs w:val="27"/>
          <w:lang w:eastAsia="pl-PL"/>
        </w:rPr>
      </w:pPr>
      <w:r w:rsidRPr="00360F9D">
        <w:rPr>
          <w:rFonts w:ascii="Times New Roman" w:eastAsia="Times New Roman" w:hAnsi="Times New Roman" w:cs="Times New Roman"/>
          <w:b/>
          <w:bCs/>
          <w:sz w:val="28"/>
          <w:szCs w:val="27"/>
          <w:lang w:eastAsia="pl-PL"/>
        </w:rPr>
        <w:t xml:space="preserve">OGŁOSZENIE O ZAMÓWIENIU - Dostawy </w:t>
      </w:r>
    </w:p>
    <w:p w:rsidR="00360F9D" w:rsidRDefault="00360F9D" w:rsidP="00360F9D">
      <w:pPr>
        <w:spacing w:after="0" w:line="450" w:lineRule="atLeast"/>
        <w:rPr>
          <w:rFonts w:ascii="Times New Roman" w:eastAsia="Times New Roman" w:hAnsi="Times New Roman" w:cs="Times New Roman"/>
          <w:b/>
          <w:bCs/>
          <w:sz w:val="24"/>
          <w:szCs w:val="24"/>
          <w:lang w:eastAsia="pl-PL"/>
        </w:rPr>
      </w:pP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Zamieszczanie ogłoszenia:</w:t>
      </w:r>
      <w:r w:rsidRPr="00360F9D">
        <w:rPr>
          <w:rFonts w:ascii="Times New Roman" w:eastAsia="Times New Roman" w:hAnsi="Times New Roman" w:cs="Times New Roman"/>
          <w:sz w:val="24"/>
          <w:szCs w:val="24"/>
          <w:lang w:eastAsia="pl-PL"/>
        </w:rPr>
        <w:t xml:space="preserve"> Zamieszczanie obowiązkowe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Ogłoszenie dotyczy:</w:t>
      </w:r>
      <w:r w:rsidRPr="00360F9D">
        <w:rPr>
          <w:rFonts w:ascii="Times New Roman" w:eastAsia="Times New Roman" w:hAnsi="Times New Roman" w:cs="Times New Roman"/>
          <w:sz w:val="24"/>
          <w:szCs w:val="24"/>
          <w:lang w:eastAsia="pl-PL"/>
        </w:rPr>
        <w:t xml:space="preserve"> Zamówienia publicznego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Nazwa projektu lub programu</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360F9D">
        <w:rPr>
          <w:rFonts w:ascii="Times New Roman" w:eastAsia="Times New Roman" w:hAnsi="Times New Roman" w:cs="Times New Roman"/>
          <w:sz w:val="24"/>
          <w:szCs w:val="24"/>
          <w:lang w:eastAsia="pl-PL"/>
        </w:rPr>
        <w:t>Pzp</w:t>
      </w:r>
      <w:proofErr w:type="spellEnd"/>
      <w:r w:rsidRPr="00360F9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0F9D">
        <w:rPr>
          <w:rFonts w:ascii="Times New Roman" w:eastAsia="Times New Roman" w:hAnsi="Times New Roman" w:cs="Times New Roman"/>
          <w:sz w:val="24"/>
          <w:szCs w:val="24"/>
          <w:lang w:eastAsia="pl-PL"/>
        </w:rPr>
        <w:br/>
      </w:r>
    </w:p>
    <w:p w:rsidR="00360F9D" w:rsidRPr="00360F9D" w:rsidRDefault="00360F9D" w:rsidP="00360F9D">
      <w:pPr>
        <w:spacing w:after="0" w:line="276" w:lineRule="auto"/>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u w:val="single"/>
          <w:lang w:eastAsia="pl-PL"/>
        </w:rPr>
        <w:t>SEKCJA I: ZAMAWIAJĄCY</w:t>
      </w:r>
      <w:r w:rsidRPr="00360F9D">
        <w:rPr>
          <w:rFonts w:ascii="Times New Roman" w:eastAsia="Times New Roman" w:hAnsi="Times New Roman" w:cs="Times New Roman"/>
          <w:b/>
          <w:bCs/>
          <w:sz w:val="27"/>
          <w:szCs w:val="27"/>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Postępowanie przeprowadza centralny zamawiający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Informacje na temat podmiotu któremu zamawiający powierzył/powierzyli prowadzenie postępowania:</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Postępowanie jest przeprowadzane wspólnie przez zamawiających</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24"/>
          <w:szCs w:val="24"/>
          <w:lang w:eastAsia="pl-PL"/>
        </w:rPr>
        <w:t xml:space="preserve">w wraz z danymi do kontaktów: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Informacje dodatkowe:</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 1) NAZWA I ADRES: </w:t>
      </w:r>
      <w:r w:rsidRPr="00360F9D">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360F9D">
        <w:rPr>
          <w:rFonts w:ascii="Times New Roman" w:eastAsia="Times New Roman" w:hAnsi="Times New Roman" w:cs="Times New Roman"/>
          <w:sz w:val="24"/>
          <w:szCs w:val="24"/>
          <w:lang w:eastAsia="pl-PL"/>
        </w:rPr>
        <w:br/>
        <w:t xml:space="preserve">Adres strony internetowej (URL): http://bip.ifps.org.pl/ </w:t>
      </w:r>
      <w:r w:rsidRPr="00360F9D">
        <w:rPr>
          <w:rFonts w:ascii="Times New Roman" w:eastAsia="Times New Roman" w:hAnsi="Times New Roman" w:cs="Times New Roman"/>
          <w:sz w:val="24"/>
          <w:szCs w:val="24"/>
          <w:lang w:eastAsia="pl-PL"/>
        </w:rPr>
        <w:br/>
        <w:t xml:space="preserve">Adres profilu nabywcy: </w:t>
      </w:r>
      <w:r w:rsidRPr="00360F9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 2) RODZAJ ZAMAWIAJĄCEGO: </w:t>
      </w:r>
      <w:r w:rsidRPr="00360F9D">
        <w:rPr>
          <w:rFonts w:ascii="Times New Roman" w:eastAsia="Times New Roman" w:hAnsi="Times New Roman" w:cs="Times New Roman"/>
          <w:sz w:val="24"/>
          <w:szCs w:val="24"/>
          <w:lang w:eastAsia="pl-PL"/>
        </w:rPr>
        <w:t xml:space="preserve">Inny (proszę określić): </w:t>
      </w:r>
      <w:r w:rsidRPr="00360F9D">
        <w:rPr>
          <w:rFonts w:ascii="Times New Roman" w:eastAsia="Times New Roman" w:hAnsi="Times New Roman" w:cs="Times New Roman"/>
          <w:sz w:val="24"/>
          <w:szCs w:val="24"/>
          <w:lang w:eastAsia="pl-PL"/>
        </w:rPr>
        <w:br/>
        <w:t xml:space="preserve">INSTYTUT BADAWCZY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I.3) WSPÓLNE UDZIELANIE ZAMÓWIENIA </w:t>
      </w:r>
      <w:r w:rsidRPr="00360F9D">
        <w:rPr>
          <w:rFonts w:ascii="Times New Roman" w:eastAsia="Times New Roman" w:hAnsi="Times New Roman" w:cs="Times New Roman"/>
          <w:b/>
          <w:bCs/>
          <w:i/>
          <w:iCs/>
          <w:sz w:val="24"/>
          <w:szCs w:val="24"/>
          <w:lang w:eastAsia="pl-PL"/>
        </w:rPr>
        <w:t>(jeżeli dotyczy)</w:t>
      </w:r>
      <w:r w:rsidRPr="00360F9D">
        <w:rPr>
          <w:rFonts w:ascii="Times New Roman" w:eastAsia="Times New Roman" w:hAnsi="Times New Roman" w:cs="Times New Roman"/>
          <w:b/>
          <w:bCs/>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I.4) KOMUNIKACJA: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http://bip.ifps.org.pl/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http://bip.ifps.org.pl/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Oferty lub wnioski o dopuszczenie do udziału w postępowaniu należy przesyłać:</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Elektronicznie</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adres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Tak </w:t>
      </w:r>
      <w:r w:rsidRPr="00360F9D">
        <w:rPr>
          <w:rFonts w:ascii="Times New Roman" w:eastAsia="Times New Roman" w:hAnsi="Times New Roman" w:cs="Times New Roman"/>
          <w:sz w:val="24"/>
          <w:szCs w:val="24"/>
          <w:lang w:eastAsia="pl-PL"/>
        </w:rPr>
        <w:br/>
        <w:t xml:space="preserve">Inny sposób: </w:t>
      </w:r>
      <w:r w:rsidRPr="00360F9D">
        <w:rPr>
          <w:rFonts w:ascii="Times New Roman" w:eastAsia="Times New Roman" w:hAnsi="Times New Roman" w:cs="Times New Roman"/>
          <w:sz w:val="24"/>
          <w:szCs w:val="24"/>
          <w:lang w:eastAsia="pl-PL"/>
        </w:rPr>
        <w:br/>
        <w:t xml:space="preserve">Forma pisemna, zgodnie rozdziałem V SIWZ </w:t>
      </w:r>
      <w:r w:rsidRPr="00360F9D">
        <w:rPr>
          <w:rFonts w:ascii="Times New Roman" w:eastAsia="Times New Roman" w:hAnsi="Times New Roman" w:cs="Times New Roman"/>
          <w:sz w:val="24"/>
          <w:szCs w:val="24"/>
          <w:lang w:eastAsia="pl-PL"/>
        </w:rPr>
        <w:br/>
        <w:t xml:space="preserve">Adres: </w:t>
      </w:r>
      <w:r w:rsidRPr="00360F9D">
        <w:rPr>
          <w:rFonts w:ascii="Times New Roman" w:eastAsia="Times New Roman" w:hAnsi="Times New Roman" w:cs="Times New Roman"/>
          <w:sz w:val="24"/>
          <w:szCs w:val="24"/>
          <w:lang w:eastAsia="pl-PL"/>
        </w:rPr>
        <w:br/>
        <w:t xml:space="preserve">Instytut Fizjologii i Patologii Słuchu (Światowe Centrum Słuchu) ul. Mokra 17, 05-830 Kajetany k/Nadarzyna, Sekretariat, I piętro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0F9D">
        <w:rPr>
          <w:rFonts w:ascii="Times New Roman" w:eastAsia="Times New Roman" w:hAnsi="Times New Roman" w:cs="Times New Roman"/>
          <w:sz w:val="24"/>
          <w:szCs w:val="24"/>
          <w:lang w:eastAsia="pl-PL"/>
        </w:rPr>
        <w:br/>
      </w:r>
    </w:p>
    <w:p w:rsidR="00360F9D" w:rsidRPr="00360F9D" w:rsidRDefault="00360F9D" w:rsidP="00360F9D">
      <w:pPr>
        <w:spacing w:after="0" w:line="276" w:lineRule="auto"/>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u w:val="single"/>
          <w:lang w:eastAsia="pl-PL"/>
        </w:rPr>
        <w:t xml:space="preserve">SEKCJA II: PRZEDMIOT ZAMÓWIENIA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II.1) Nazwa nadana zamówieniu przez zamawiającego: </w:t>
      </w:r>
      <w:r w:rsidRPr="00360F9D">
        <w:rPr>
          <w:rFonts w:ascii="Times New Roman" w:eastAsia="Times New Roman" w:hAnsi="Times New Roman" w:cs="Times New Roman"/>
          <w:sz w:val="24"/>
          <w:szCs w:val="24"/>
          <w:lang w:eastAsia="pl-PL"/>
        </w:rPr>
        <w:t xml:space="preserve">Dostawa środków odkażających i dezynfekujących (pakiet I – II)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Numer referencyjny: </w:t>
      </w:r>
      <w:r w:rsidRPr="00360F9D">
        <w:rPr>
          <w:rFonts w:ascii="Times New Roman" w:eastAsia="Times New Roman" w:hAnsi="Times New Roman" w:cs="Times New Roman"/>
          <w:sz w:val="24"/>
          <w:szCs w:val="24"/>
          <w:lang w:eastAsia="pl-PL"/>
        </w:rPr>
        <w:t xml:space="preserve">IFPS/11/PZP/18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0F9D" w:rsidRPr="00360F9D" w:rsidRDefault="00360F9D" w:rsidP="00360F9D">
      <w:pPr>
        <w:spacing w:after="0" w:line="276" w:lineRule="auto"/>
        <w:jc w:val="both"/>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II.2) Rodzaj zamówienia: </w:t>
      </w:r>
      <w:r w:rsidRPr="00360F9D">
        <w:rPr>
          <w:rFonts w:ascii="Times New Roman" w:eastAsia="Times New Roman" w:hAnsi="Times New Roman" w:cs="Times New Roman"/>
          <w:sz w:val="24"/>
          <w:szCs w:val="24"/>
          <w:lang w:eastAsia="pl-PL"/>
        </w:rPr>
        <w:t xml:space="preserve">Dostawy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II.3) Informacja o możliwości składania ofert częściowych</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Zamówienie podzielone jest na części: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Tak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Oferty lub wnioski o dopuszczenie do udziału w postępowaniu można składać w odniesieniu do:</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wszystkich części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II.4) Krótki opis przedmiotu zamówienia </w:t>
      </w:r>
      <w:r w:rsidRPr="00360F9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0F9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0F9D">
        <w:rPr>
          <w:rFonts w:ascii="Times New Roman" w:eastAsia="Times New Roman" w:hAnsi="Times New Roman" w:cs="Times New Roman"/>
          <w:sz w:val="24"/>
          <w:szCs w:val="24"/>
          <w:lang w:eastAsia="pl-PL"/>
        </w:rPr>
        <w:t>Dostawa środków odkażających i de</w:t>
      </w:r>
      <w:r>
        <w:rPr>
          <w:rFonts w:ascii="Times New Roman" w:eastAsia="Times New Roman" w:hAnsi="Times New Roman" w:cs="Times New Roman"/>
          <w:sz w:val="24"/>
          <w:szCs w:val="24"/>
          <w:lang w:eastAsia="pl-PL"/>
        </w:rPr>
        <w:t xml:space="preserve">zynfekujących (pakiet I – II)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II.5) Główny kod CPV: </w:t>
      </w:r>
      <w:r w:rsidRPr="00360F9D">
        <w:rPr>
          <w:rFonts w:ascii="Times New Roman" w:eastAsia="Times New Roman" w:hAnsi="Times New Roman" w:cs="Times New Roman"/>
          <w:sz w:val="24"/>
          <w:szCs w:val="24"/>
          <w:lang w:eastAsia="pl-PL"/>
        </w:rPr>
        <w:t xml:space="preserve">24455000-8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Dodatkowe kody CPV:</w:t>
      </w:r>
      <w:r w:rsidRPr="00360F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Kod CPV</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33631600-8</w:t>
            </w:r>
          </w:p>
        </w:tc>
      </w:tr>
    </w:tbl>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II.6) Całkowita wartość zamówienia </w:t>
      </w:r>
      <w:r w:rsidRPr="00360F9D">
        <w:rPr>
          <w:rFonts w:ascii="Times New Roman" w:eastAsia="Times New Roman" w:hAnsi="Times New Roman" w:cs="Times New Roman"/>
          <w:i/>
          <w:iCs/>
          <w:sz w:val="24"/>
          <w:szCs w:val="24"/>
          <w:lang w:eastAsia="pl-PL"/>
        </w:rPr>
        <w:t>(jeżeli zamawiający podaje informacje o wartości zamówienia)</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Wartość bez VAT: </w:t>
      </w:r>
      <w:r w:rsidRPr="00360F9D">
        <w:rPr>
          <w:rFonts w:ascii="Times New Roman" w:eastAsia="Times New Roman" w:hAnsi="Times New Roman" w:cs="Times New Roman"/>
          <w:sz w:val="24"/>
          <w:szCs w:val="24"/>
          <w:lang w:eastAsia="pl-PL"/>
        </w:rPr>
        <w:br/>
        <w:t xml:space="preserve">Waluta: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0F9D">
        <w:rPr>
          <w:rFonts w:ascii="Times New Roman" w:eastAsia="Times New Roman" w:hAnsi="Times New Roman" w:cs="Times New Roman"/>
          <w:b/>
          <w:bCs/>
          <w:sz w:val="24"/>
          <w:szCs w:val="24"/>
          <w:lang w:eastAsia="pl-PL"/>
        </w:rPr>
        <w:t>Pzp</w:t>
      </w:r>
      <w:proofErr w:type="spellEnd"/>
      <w:r w:rsidRPr="00360F9D">
        <w:rPr>
          <w:rFonts w:ascii="Times New Roman" w:eastAsia="Times New Roman" w:hAnsi="Times New Roman" w:cs="Times New Roman"/>
          <w:b/>
          <w:bCs/>
          <w:sz w:val="24"/>
          <w:szCs w:val="24"/>
          <w:lang w:eastAsia="pl-PL"/>
        </w:rPr>
        <w:t xml:space="preserve">: </w:t>
      </w: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0F9D">
        <w:rPr>
          <w:rFonts w:ascii="Times New Roman" w:eastAsia="Times New Roman" w:hAnsi="Times New Roman" w:cs="Times New Roman"/>
          <w:sz w:val="24"/>
          <w:szCs w:val="24"/>
          <w:lang w:eastAsia="pl-PL"/>
        </w:rPr>
        <w:t>Pzp</w:t>
      </w:r>
      <w:proofErr w:type="spellEnd"/>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miesiącach:  12  </w:t>
      </w:r>
      <w:r w:rsidRPr="00360F9D">
        <w:rPr>
          <w:rFonts w:ascii="Times New Roman" w:eastAsia="Times New Roman" w:hAnsi="Times New Roman" w:cs="Times New Roman"/>
          <w:i/>
          <w:iCs/>
          <w:sz w:val="24"/>
          <w:szCs w:val="24"/>
          <w:lang w:eastAsia="pl-PL"/>
        </w:rPr>
        <w:t xml:space="preserve"> lub </w:t>
      </w:r>
      <w:r w:rsidRPr="00360F9D">
        <w:rPr>
          <w:rFonts w:ascii="Times New Roman" w:eastAsia="Times New Roman" w:hAnsi="Times New Roman" w:cs="Times New Roman"/>
          <w:b/>
          <w:bCs/>
          <w:sz w:val="24"/>
          <w:szCs w:val="24"/>
          <w:lang w:eastAsia="pl-PL"/>
        </w:rPr>
        <w:t>dniach:</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i/>
          <w:iCs/>
          <w:sz w:val="24"/>
          <w:szCs w:val="24"/>
          <w:lang w:eastAsia="pl-PL"/>
        </w:rPr>
        <w:t>lub</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data rozpoczęcia: </w:t>
      </w:r>
      <w:r w:rsidRPr="00360F9D">
        <w:rPr>
          <w:rFonts w:ascii="Times New Roman" w:eastAsia="Times New Roman" w:hAnsi="Times New Roman" w:cs="Times New Roman"/>
          <w:sz w:val="24"/>
          <w:szCs w:val="24"/>
          <w:lang w:eastAsia="pl-PL"/>
        </w:rPr>
        <w:t> </w:t>
      </w:r>
      <w:r w:rsidRPr="00360F9D">
        <w:rPr>
          <w:rFonts w:ascii="Times New Roman" w:eastAsia="Times New Roman" w:hAnsi="Times New Roman" w:cs="Times New Roman"/>
          <w:i/>
          <w:iCs/>
          <w:sz w:val="24"/>
          <w:szCs w:val="24"/>
          <w:lang w:eastAsia="pl-PL"/>
        </w:rPr>
        <w:t xml:space="preserve"> lub </w:t>
      </w:r>
      <w:r w:rsidRPr="00360F9D">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II.9) Informacje dodatkowe: </w:t>
      </w:r>
    </w:p>
    <w:p w:rsidR="00360F9D" w:rsidRDefault="00360F9D" w:rsidP="00360F9D">
      <w:pPr>
        <w:spacing w:after="0" w:line="276" w:lineRule="auto"/>
        <w:rPr>
          <w:rFonts w:ascii="Times New Roman" w:eastAsia="Times New Roman" w:hAnsi="Times New Roman" w:cs="Times New Roman"/>
          <w:b/>
          <w:bCs/>
          <w:sz w:val="27"/>
          <w:szCs w:val="27"/>
          <w:u w:val="single"/>
          <w:lang w:eastAsia="pl-PL"/>
        </w:rPr>
      </w:pPr>
    </w:p>
    <w:p w:rsidR="00360F9D" w:rsidRPr="00360F9D" w:rsidRDefault="00360F9D" w:rsidP="00360F9D">
      <w:pPr>
        <w:spacing w:after="0" w:line="276" w:lineRule="auto"/>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III.1) WARUNKI UDZIAŁU W POSTĘPOWANIU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Określenie warunków: 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w:t>
      </w:r>
      <w:r w:rsidRPr="00360F9D">
        <w:rPr>
          <w:rFonts w:ascii="Times New Roman" w:eastAsia="Times New Roman" w:hAnsi="Times New Roman" w:cs="Times New Roman"/>
          <w:sz w:val="24"/>
          <w:szCs w:val="24"/>
          <w:lang w:eastAsia="pl-PL"/>
        </w:rPr>
        <w:br/>
        <w:t xml:space="preserve">Informacje dodatkowe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III.1.2) Sytuacja finansowa lub ekonomiczna </w:t>
      </w:r>
      <w:r w:rsidRPr="00360F9D">
        <w:rPr>
          <w:rFonts w:ascii="Times New Roman" w:eastAsia="Times New Roman" w:hAnsi="Times New Roman" w:cs="Times New Roman"/>
          <w:sz w:val="24"/>
          <w:szCs w:val="24"/>
          <w:lang w:eastAsia="pl-PL"/>
        </w:rPr>
        <w:br/>
        <w:t xml:space="preserve">Określenie warunków: Określenie warunków: sytuacji ekonomicznej lub finansowej – nie dotyczy; Zamawiający nie precyzuje w tym zakresie żadnych wymagań, których spełnienie Wykonawca zobowiązany jest wykazać w sposób szczególny. Ocena spełniania warunku dotyczącego posiadania odpowiedniej sytuacji ekonomicznej i finansowej zostanie uznany za spełniony, po złożeniu oświadczenia o spełnianiu warunków o których mowa w art. 22 ust. 1 ustawy </w:t>
      </w:r>
      <w:r w:rsidRPr="00360F9D">
        <w:rPr>
          <w:rFonts w:ascii="Times New Roman" w:eastAsia="Times New Roman" w:hAnsi="Times New Roman" w:cs="Times New Roman"/>
          <w:sz w:val="24"/>
          <w:szCs w:val="24"/>
          <w:lang w:eastAsia="pl-PL"/>
        </w:rPr>
        <w:br/>
        <w:t xml:space="preserve">Informacje dodatkowe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III.1.3) Zdolność techniczna lub zawodowa </w:t>
      </w:r>
      <w:r w:rsidRPr="00360F9D">
        <w:rPr>
          <w:rFonts w:ascii="Times New Roman" w:eastAsia="Times New Roman" w:hAnsi="Times New Roman" w:cs="Times New Roman"/>
          <w:sz w:val="24"/>
          <w:szCs w:val="24"/>
          <w:lang w:eastAsia="pl-PL"/>
        </w:rPr>
        <w:br/>
        <w:t xml:space="preserve">Określenie warunków: Określenie warunków: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w:t>
      </w:r>
      <w:r w:rsidRPr="00360F9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60F9D">
        <w:rPr>
          <w:rFonts w:ascii="Times New Roman" w:eastAsia="Times New Roman" w:hAnsi="Times New Roman" w:cs="Times New Roman"/>
          <w:sz w:val="24"/>
          <w:szCs w:val="24"/>
          <w:lang w:eastAsia="pl-PL"/>
        </w:rPr>
        <w:br/>
        <w:t xml:space="preserve">Informacje dodatkowe: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III.2) PODSTAWY WYKLUCZENIA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0F9D">
        <w:rPr>
          <w:rFonts w:ascii="Times New Roman" w:eastAsia="Times New Roman" w:hAnsi="Times New Roman" w:cs="Times New Roman"/>
          <w:b/>
          <w:bCs/>
          <w:sz w:val="24"/>
          <w:szCs w:val="24"/>
          <w:lang w:eastAsia="pl-PL"/>
        </w:rPr>
        <w:t>Pzp</w:t>
      </w:r>
      <w:proofErr w:type="spellEnd"/>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0F9D">
        <w:rPr>
          <w:rFonts w:ascii="Times New Roman" w:eastAsia="Times New Roman" w:hAnsi="Times New Roman" w:cs="Times New Roman"/>
          <w:b/>
          <w:bCs/>
          <w:sz w:val="24"/>
          <w:szCs w:val="24"/>
          <w:lang w:eastAsia="pl-PL"/>
        </w:rPr>
        <w:t>Pzp</w:t>
      </w:r>
      <w:proofErr w:type="spellEnd"/>
      <w:r w:rsidRPr="00360F9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0F9D">
        <w:rPr>
          <w:rFonts w:ascii="Times New Roman" w:eastAsia="Times New Roman" w:hAnsi="Times New Roman" w:cs="Times New Roman"/>
          <w:sz w:val="24"/>
          <w:szCs w:val="24"/>
          <w:lang w:eastAsia="pl-PL"/>
        </w:rPr>
        <w:br/>
        <w:t xml:space="preserve">Tak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Oświadczenie o spełnianiu kryteriów selekcji </w:t>
      </w:r>
      <w:r w:rsidRPr="00360F9D">
        <w:rPr>
          <w:rFonts w:ascii="Times New Roman" w:eastAsia="Times New Roman" w:hAnsi="Times New Roman" w:cs="Times New Roman"/>
          <w:sz w:val="24"/>
          <w:szCs w:val="24"/>
          <w:lang w:eastAsia="pl-PL"/>
        </w:rPr>
        <w:br/>
        <w:t xml:space="preserve">Nie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6.3.1.Zaświadczenia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6.3.2.Zaświadczenia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6.3.3.Odpisu z właściwego rejestru lub z centralnej ewidencji i informacji o działalności gospodarczej, jeżeli odrębne przepisy wymagają wpisu do rejestru lub ewidencji, w celu potwierdzenia braku podstaw wykluczenia na podstawie art. 24 ust. 5 pkt 1 ustawy P. z. p; 7.Jeżeli wykonawca ma siedzibę lub miejsce zamieszkania poza terytorium Rzeczypospolitej Polskiej, zamiast dokumentów, o których mowa w pkt 6.3 składa: 7.1.ppkt 6.3.1, 6.3.2., 6.3.3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7.2. Dokumenty, o których mowa w pkt 7.1. lit. b, powinny być wystawione nie wcześniej niż 6 miesięcy przed upływem terminu składania ofert albo wniosków o dopuszczenie do udziału w postępowaniu. Dokument, o którym mowa w ust 7.1. lit. a powinien być wystawiony nie wcześniej niż 3 miesiące przed upływem tego terminu. 8.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 przypadku wątpliwości co do treści dokumentu złożonego przez wykonawcę, zamawiający może zwrócić się do właściwych organów kraju, w którym miejsce zamieszkania ma osoba, której dokument dotyczy, o udzielenie niezbędnych informacji dotyczących tego dokumentu.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Wszelka korespondencja oraz rozliczenia dokonywane będą przez Zamawiającego wyłącznie z Wykonawcą - Pełnomocnikiem. Wykonawcy ubiegający się wspólnie o udzielenie zamówienia ponoszą solidarną odpowiedzialność za niewykonanie lub nienależyte wykonanie zamówienia, określoną w art. 366 Kodeksu cywilnego. Jeżeli zostanie wybrana oferta Wykonawców wspólnie ubiegających się o udzielenie zamówienia, Zamawiający będzie żądał przed zawarciem umowy w sprawie zamówienia publicznego, umowy regulującej współpracę tych Wykonawców. Zamawiający może żądać przedstawienia oryginału lub notarialnie poświadczonej kopii dokumentu wyłącznie wtedy, gdy złożona kopia dokumentu jest nieczytelna lub budzi wątpliwości co do jej prawdziwości. Dokumenty sporządzone w języku obcym są składane wraz z tłumaczeniem na język polski. Jeżeli Wykonawca nie złoży oświadczenia, o którym mowa w Rozdziale II SIWZ, oświadczeń lub dokumentów potwierdzających okoliczności o których mowa w art. 25 ust. 1 </w:t>
      </w:r>
      <w:proofErr w:type="spellStart"/>
      <w:r w:rsidRPr="00360F9D">
        <w:rPr>
          <w:rFonts w:ascii="Times New Roman" w:eastAsia="Times New Roman" w:hAnsi="Times New Roman" w:cs="Times New Roman"/>
          <w:sz w:val="24"/>
          <w:szCs w:val="24"/>
          <w:lang w:eastAsia="pl-PL"/>
        </w:rPr>
        <w:t>pzp</w:t>
      </w:r>
      <w:proofErr w:type="spellEnd"/>
      <w:r w:rsidRPr="00360F9D">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III.5.1) W ZAKRESIE SPEŁNIANIA WARUNKÓW UDZIAŁU W POSTĘPOWANIU:</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Nie dotyczy przedmiotu </w:t>
      </w:r>
      <w:proofErr w:type="spellStart"/>
      <w:r w:rsidRPr="00360F9D">
        <w:rPr>
          <w:rFonts w:ascii="Times New Roman" w:eastAsia="Times New Roman" w:hAnsi="Times New Roman" w:cs="Times New Roman"/>
          <w:sz w:val="24"/>
          <w:szCs w:val="24"/>
          <w:lang w:eastAsia="pl-PL"/>
        </w:rPr>
        <w:t>zamowienia</w:t>
      </w:r>
      <w:proofErr w:type="spellEnd"/>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III.5.2) W ZAKRESIE KRYTERIÓW SELEKCJI:</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 xml:space="preserve">Nie dotyczy przedmiotu </w:t>
      </w:r>
      <w:proofErr w:type="spellStart"/>
      <w:r w:rsidRPr="00360F9D">
        <w:rPr>
          <w:rFonts w:ascii="Times New Roman" w:eastAsia="Times New Roman" w:hAnsi="Times New Roman" w:cs="Times New Roman"/>
          <w:sz w:val="24"/>
          <w:szCs w:val="24"/>
          <w:lang w:eastAsia="pl-PL"/>
        </w:rPr>
        <w:t>zamowienia</w:t>
      </w:r>
      <w:proofErr w:type="spellEnd"/>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Katalogi oferowanych produktów lub inne dokumenty potwierdzające spełnienie parametrów / parametrów granicznych / równoważnych określonych w Załączniku nr 1a do SIWZ. Każdą ze stron katalogowych należy opisać, którego zakresu i pozycji dotyczy. W przypadku braku potwierdzenie wymaganych parametrów, zawartych w załączniku nr 1a i 1b do SIWZ, Wykonawca dołączy oświadczenie producenta przedmiotu zamówienia o spełnianiu wymaganych parametrów.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III.7) INNE DOKUMENTY NIE WYMIENIONE W pkt III.3) - III.6)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a) Oświadczenie Wykonawcy potwierdzające dopuszczenie przedmiotu zamówienia do stosowania na terenie Polski (zgodnie z przepisami ustawy z dnia 20 maja 2010 r. o wyrobach medycznych) – wzór Oświadczenia stanowi Załącznik nr 2d – jeżeli dotyczy. b) Oświadczenie Wykonawcy, że oferowany przedmiot zamówienia posiada dokumenty wystawione przez uprawnione jednostki, wymagane polskimi przepisami prawa (np. znak CE, Deklarację Zgodności, niezbędne świadectwa, atesty, certyfikaty) – wzór Oświadczenia stanowi Załącznik nr 2e do SIWZ – jeżeli nie dotyczy, Wykonawca załączy Oświadczenie z adnotacją „NIE DOTYCZY”. c) Oświadczenie Wykonawcy, że oferowany przedmiot zamówienia nie podlega ustawie z dnia 20 maja 2010 r. o wyrobach medycznych – wzór Oświadczenia stanowi Załącznik nr 2f – jeżeli dotyczy. d) Oświadczenie o klasyfikacji wyrobów, o ile nie wynika to z deklaracji lub innych dokumentów dołączonych do oferty. e) Wypełniony i podpisany załącznik nr 1, 1a i 1b do SIWZ, </w:t>
      </w:r>
    </w:p>
    <w:p w:rsidR="00360F9D" w:rsidRDefault="00360F9D" w:rsidP="00360F9D">
      <w:pPr>
        <w:spacing w:after="0" w:line="276" w:lineRule="auto"/>
        <w:rPr>
          <w:rFonts w:ascii="Times New Roman" w:eastAsia="Times New Roman" w:hAnsi="Times New Roman" w:cs="Times New Roman"/>
          <w:b/>
          <w:bCs/>
          <w:sz w:val="27"/>
          <w:szCs w:val="27"/>
          <w:u w:val="single"/>
          <w:lang w:eastAsia="pl-PL"/>
        </w:rPr>
      </w:pPr>
    </w:p>
    <w:p w:rsidR="00360F9D" w:rsidRPr="00360F9D" w:rsidRDefault="00360F9D" w:rsidP="00360F9D">
      <w:pPr>
        <w:spacing w:after="0" w:line="276" w:lineRule="auto"/>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u w:val="single"/>
          <w:lang w:eastAsia="pl-PL"/>
        </w:rPr>
        <w:t xml:space="preserve">SEKCJA IV: PROCEDURA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IV.1) OPIS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IV.1.1) Tryb udzielenia zamówienia: </w:t>
      </w:r>
      <w:r w:rsidRPr="00360F9D">
        <w:rPr>
          <w:rFonts w:ascii="Times New Roman" w:eastAsia="Times New Roman" w:hAnsi="Times New Roman" w:cs="Times New Roman"/>
          <w:sz w:val="24"/>
          <w:szCs w:val="24"/>
          <w:lang w:eastAsia="pl-PL"/>
        </w:rPr>
        <w:t xml:space="preserve">Przetarg nieograniczony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IV.1.2) Zamawiający żąda wniesienia wadium:</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Informacja na temat wadium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IV.1.3) Przewiduje się udzielenie zaliczek na poczet wykonania zamówienia:</w:t>
      </w:r>
      <w:r w:rsidRPr="00360F9D">
        <w:rPr>
          <w:rFonts w:ascii="Times New Roman" w:eastAsia="Times New Roman" w:hAnsi="Times New Roman" w:cs="Times New Roman"/>
          <w:sz w:val="24"/>
          <w:szCs w:val="24"/>
          <w:lang w:eastAsia="pl-PL"/>
        </w:rPr>
        <w:t xml:space="preserv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Należy podać informacje na temat udzielania zaliczek: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0F9D">
        <w:rPr>
          <w:rFonts w:ascii="Times New Roman" w:eastAsia="Times New Roman" w:hAnsi="Times New Roman" w:cs="Times New Roman"/>
          <w:sz w:val="24"/>
          <w:szCs w:val="24"/>
          <w:lang w:eastAsia="pl-PL"/>
        </w:rPr>
        <w:br/>
        <w:t xml:space="preserve">Nie </w:t>
      </w:r>
      <w:r w:rsidRPr="00360F9D">
        <w:rPr>
          <w:rFonts w:ascii="Times New Roman" w:eastAsia="Times New Roman" w:hAnsi="Times New Roman" w:cs="Times New Roman"/>
          <w:sz w:val="24"/>
          <w:szCs w:val="24"/>
          <w:lang w:eastAsia="pl-PL"/>
        </w:rPr>
        <w:br/>
        <w:t xml:space="preserve">Informacje dodatkowe: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IV.1.5.) Wymaga się złożenia oferty wariantowej: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Dopuszcza si</w:t>
      </w:r>
      <w:r>
        <w:rPr>
          <w:rFonts w:ascii="Times New Roman" w:eastAsia="Times New Roman" w:hAnsi="Times New Roman" w:cs="Times New Roman"/>
          <w:sz w:val="24"/>
          <w:szCs w:val="24"/>
          <w:lang w:eastAsia="pl-PL"/>
        </w:rPr>
        <w:t xml:space="preserve">ę złożenie oferty wariantowej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Złożenie oferty wariantowej dopuszcza się tylko z jednoczesnym złożeniem oferty zasadniczej: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Liczba wykonawców   </w:t>
      </w:r>
      <w:r w:rsidRPr="00360F9D">
        <w:rPr>
          <w:rFonts w:ascii="Times New Roman" w:eastAsia="Times New Roman" w:hAnsi="Times New Roman" w:cs="Times New Roman"/>
          <w:sz w:val="24"/>
          <w:szCs w:val="24"/>
          <w:lang w:eastAsia="pl-PL"/>
        </w:rPr>
        <w:br/>
        <w:t xml:space="preserve">Przewidywana minimalna liczba wykonawców </w:t>
      </w:r>
      <w:r w:rsidRPr="00360F9D">
        <w:rPr>
          <w:rFonts w:ascii="Times New Roman" w:eastAsia="Times New Roman" w:hAnsi="Times New Roman" w:cs="Times New Roman"/>
          <w:sz w:val="24"/>
          <w:szCs w:val="24"/>
          <w:lang w:eastAsia="pl-PL"/>
        </w:rPr>
        <w:br/>
        <w:t xml:space="preserve">Maksymalna liczba wykonawców   </w:t>
      </w:r>
      <w:r w:rsidRPr="00360F9D">
        <w:rPr>
          <w:rFonts w:ascii="Times New Roman" w:eastAsia="Times New Roman" w:hAnsi="Times New Roman" w:cs="Times New Roman"/>
          <w:sz w:val="24"/>
          <w:szCs w:val="24"/>
          <w:lang w:eastAsia="pl-PL"/>
        </w:rPr>
        <w:br/>
        <w:t xml:space="preserve">Kryteria selekcji wykonawców: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IV.1.7) Informacje na temat umowy ramowej lub dynamicznego systemu zakupów: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Przewidziana maksymalna licz</w:t>
      </w:r>
      <w:r>
        <w:rPr>
          <w:rFonts w:ascii="Times New Roman" w:eastAsia="Times New Roman" w:hAnsi="Times New Roman" w:cs="Times New Roman"/>
          <w:sz w:val="24"/>
          <w:szCs w:val="24"/>
          <w:lang w:eastAsia="pl-PL"/>
        </w:rPr>
        <w:t xml:space="preserve">ba uczestników umowy ramowej: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Adres strony internetowej, na której będą zamieszczone dodatkowe informacje dotyczące dynamicznego systemu zakupów: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IV.1.8) Aukcja elektroniczna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Przewidziane jest przeprowadzenie aukcji elektronicznej </w:t>
      </w:r>
      <w:r w:rsidRPr="00360F9D">
        <w:rPr>
          <w:rFonts w:ascii="Times New Roman" w:eastAsia="Times New Roman" w:hAnsi="Times New Roman" w:cs="Times New Roman"/>
          <w:i/>
          <w:iCs/>
          <w:sz w:val="24"/>
          <w:szCs w:val="24"/>
          <w:lang w:eastAsia="pl-PL"/>
        </w:rPr>
        <w:t xml:space="preserve">(przetarg nieograniczony, przetarg ograniczony, negocjacje z ogłoszeniem) </w:t>
      </w:r>
      <w:r w:rsidRPr="00360F9D">
        <w:rPr>
          <w:rFonts w:ascii="Times New Roman" w:eastAsia="Times New Roman" w:hAnsi="Times New Roman" w:cs="Times New Roman"/>
          <w:sz w:val="24"/>
          <w:szCs w:val="24"/>
          <w:lang w:eastAsia="pl-PL"/>
        </w:rPr>
        <w:t xml:space="preserve">Nie </w:t>
      </w:r>
      <w:r w:rsidRPr="00360F9D">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Pr="00360F9D">
        <w:rPr>
          <w:rFonts w:ascii="Times New Roman" w:eastAsia="Times New Roman" w:hAnsi="Times New Roman" w:cs="Times New Roman"/>
          <w:sz w:val="24"/>
          <w:szCs w:val="24"/>
          <w:lang w:eastAsia="pl-PL"/>
        </w:rPr>
        <w:br/>
        <w:t xml:space="preserve">Informacje dotyczące przebiegu aukcji elektronicznej: </w:t>
      </w:r>
      <w:r w:rsidRPr="00360F9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0F9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0F9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0F9D">
        <w:rPr>
          <w:rFonts w:ascii="Times New Roman" w:eastAsia="Times New Roman" w:hAnsi="Times New Roman" w:cs="Times New Roman"/>
          <w:sz w:val="24"/>
          <w:szCs w:val="24"/>
          <w:lang w:eastAsia="pl-PL"/>
        </w:rPr>
        <w:br/>
        <w:t xml:space="preserve">Informacje o liczbie etapów aukcji elektronicznej i czasie ich trwania: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360F9D">
        <w:rPr>
          <w:rFonts w:ascii="Times New Roman" w:eastAsia="Times New Roman" w:hAnsi="Times New Roman" w:cs="Times New Roman"/>
          <w:sz w:val="24"/>
          <w:szCs w:val="24"/>
          <w:lang w:eastAsia="pl-PL"/>
        </w:rPr>
        <w:br/>
        <w:t xml:space="preserve">Warunki zamknięcia aukcji elektronicznej: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IV.2) KRYTERIA OCENY OFERT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IV.2.1) Kryteria oceny ofert: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IV.2.2) Kryteria</w:t>
      </w:r>
      <w:r w:rsidRPr="00360F9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Znaczenie</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80,00</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20,00</w:t>
            </w:r>
          </w:p>
        </w:tc>
      </w:tr>
    </w:tbl>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0F9D">
        <w:rPr>
          <w:rFonts w:ascii="Times New Roman" w:eastAsia="Times New Roman" w:hAnsi="Times New Roman" w:cs="Times New Roman"/>
          <w:b/>
          <w:bCs/>
          <w:sz w:val="24"/>
          <w:szCs w:val="24"/>
          <w:lang w:eastAsia="pl-PL"/>
        </w:rPr>
        <w:t>Pzp</w:t>
      </w:r>
      <w:proofErr w:type="spellEnd"/>
      <w:r w:rsidRPr="00360F9D">
        <w:rPr>
          <w:rFonts w:ascii="Times New Roman" w:eastAsia="Times New Roman" w:hAnsi="Times New Roman" w:cs="Times New Roman"/>
          <w:b/>
          <w:bCs/>
          <w:sz w:val="24"/>
          <w:szCs w:val="24"/>
          <w:lang w:eastAsia="pl-PL"/>
        </w:rPr>
        <w:t xml:space="preserve"> </w:t>
      </w:r>
      <w:r w:rsidRPr="00360F9D">
        <w:rPr>
          <w:rFonts w:ascii="Times New Roman" w:eastAsia="Times New Roman" w:hAnsi="Times New Roman" w:cs="Times New Roman"/>
          <w:sz w:val="24"/>
          <w:szCs w:val="24"/>
          <w:lang w:eastAsia="pl-PL"/>
        </w:rPr>
        <w:t xml:space="preserve">(przetarg nieograniczony) </w:t>
      </w:r>
      <w:r w:rsidRPr="00360F9D">
        <w:rPr>
          <w:rFonts w:ascii="Times New Roman" w:eastAsia="Times New Roman" w:hAnsi="Times New Roman" w:cs="Times New Roman"/>
          <w:sz w:val="24"/>
          <w:szCs w:val="24"/>
          <w:lang w:eastAsia="pl-PL"/>
        </w:rPr>
        <w:br/>
        <w:t xml:space="preserve">Nie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IV.3) Negocjacje z ogłoszeniem, dialog konkurencyjny, partnerstwo innowacyjne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IV.3.1) Informacje na temat negocjacji z ogłoszeniem</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360F9D">
        <w:rPr>
          <w:rFonts w:ascii="Times New Roman" w:eastAsia="Times New Roman" w:hAnsi="Times New Roman" w:cs="Times New Roman"/>
          <w:sz w:val="24"/>
          <w:szCs w:val="24"/>
          <w:lang w:eastAsia="pl-PL"/>
        </w:rPr>
        <w:br/>
        <w:t xml:space="preserve">Przewidziany jest podział negocjacji na etapy w celu ograniczenia liczby ofert: Nie </w:t>
      </w:r>
      <w:r w:rsidRPr="00360F9D">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IV.3.2) Informacje na temat dialogu konkurencyjnego</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Podział dialogu na etapy w celu ograniczenia liczby rozwiązań: </w:t>
      </w:r>
      <w:r w:rsidRPr="00360F9D">
        <w:rPr>
          <w:rFonts w:ascii="Times New Roman" w:eastAsia="Times New Roman" w:hAnsi="Times New Roman" w:cs="Times New Roman"/>
          <w:sz w:val="24"/>
          <w:szCs w:val="24"/>
          <w:lang w:eastAsia="pl-PL"/>
        </w:rPr>
        <w:br/>
        <w:t>Należy podać informacje n</w:t>
      </w:r>
      <w:r>
        <w:rPr>
          <w:rFonts w:ascii="Times New Roman" w:eastAsia="Times New Roman" w:hAnsi="Times New Roman" w:cs="Times New Roman"/>
          <w:sz w:val="24"/>
          <w:szCs w:val="24"/>
          <w:lang w:eastAsia="pl-PL"/>
        </w:rPr>
        <w:t xml:space="preserve">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IV.3.3) Informacje na temat partnerstwa innowacyjnego</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t>Elementy opisu przedmiotu zamówienia definiujące minimalne wymagania, którym muszą</w:t>
      </w:r>
      <w:r>
        <w:rPr>
          <w:rFonts w:ascii="Times New Roman" w:eastAsia="Times New Roman" w:hAnsi="Times New Roman" w:cs="Times New Roman"/>
          <w:sz w:val="24"/>
          <w:szCs w:val="24"/>
          <w:lang w:eastAsia="pl-PL"/>
        </w:rPr>
        <w:t xml:space="preserve"> odpowiadać wszystkie oferty: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IV.4) Licytacja elektroniczna </w:t>
      </w:r>
      <w:r w:rsidRPr="00360F9D">
        <w:rPr>
          <w:rFonts w:ascii="Times New Roman" w:eastAsia="Times New Roman" w:hAnsi="Times New Roman" w:cs="Times New Roman"/>
          <w:sz w:val="24"/>
          <w:szCs w:val="24"/>
          <w:lang w:eastAsia="pl-PL"/>
        </w:rPr>
        <w:br/>
        <w:t xml:space="preserve">Adres strony internetowej, na której będzie prowadzona licytacja elektroniczna: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Informacje o liczbie etapów licytacji elektronicznej i czasie ich trwania: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Termin składania wniosków o dopuszczenie do udziału w licytacji elektronicznej: </w:t>
      </w:r>
      <w:r w:rsidRPr="00360F9D">
        <w:rPr>
          <w:rFonts w:ascii="Times New Roman" w:eastAsia="Times New Roman" w:hAnsi="Times New Roman" w:cs="Times New Roman"/>
          <w:sz w:val="24"/>
          <w:szCs w:val="24"/>
          <w:lang w:eastAsia="pl-PL"/>
        </w:rPr>
        <w:br/>
        <w:t xml:space="preserve">Data: godzina: </w:t>
      </w:r>
      <w:r w:rsidRPr="00360F9D">
        <w:rPr>
          <w:rFonts w:ascii="Times New Roman" w:eastAsia="Times New Roman" w:hAnsi="Times New Roman" w:cs="Times New Roman"/>
          <w:sz w:val="24"/>
          <w:szCs w:val="24"/>
          <w:lang w:eastAsia="pl-PL"/>
        </w:rPr>
        <w:br/>
        <w:t xml:space="preserve">Termin otwarcia licytacji elektronicznej: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Termin i warunki zamknięcia licytacji elektronicznej: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Wymagania dotyczące zabezpieczenia należytego wykonania umowy: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 xml:space="preserve">Informacje dodatkowe: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IV.5) ZMIANA UMOWY</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0F9D">
        <w:rPr>
          <w:rFonts w:ascii="Times New Roman" w:eastAsia="Times New Roman" w:hAnsi="Times New Roman" w:cs="Times New Roman"/>
          <w:sz w:val="24"/>
          <w:szCs w:val="24"/>
          <w:lang w:eastAsia="pl-PL"/>
        </w:rPr>
        <w:t xml:space="preserve"> Tak </w:t>
      </w:r>
      <w:r w:rsidRPr="00360F9D">
        <w:rPr>
          <w:rFonts w:ascii="Times New Roman" w:eastAsia="Times New Roman" w:hAnsi="Times New Roman" w:cs="Times New Roman"/>
          <w:sz w:val="24"/>
          <w:szCs w:val="24"/>
          <w:lang w:eastAsia="pl-PL"/>
        </w:rPr>
        <w:br/>
        <w:t xml:space="preserve">Należy wskazać zakres, charakter zmian oraz warunki wprowadzenia zmian: </w:t>
      </w:r>
      <w:r w:rsidRPr="00360F9D">
        <w:rPr>
          <w:rFonts w:ascii="Times New Roman" w:eastAsia="Times New Roman" w:hAnsi="Times New Roman" w:cs="Times New Roman"/>
          <w:sz w:val="24"/>
          <w:szCs w:val="24"/>
          <w:lang w:eastAsia="pl-PL"/>
        </w:rPr>
        <w:br/>
        <w:t xml:space="preserve">5. Całkowita cena umowy może ulec zmianie podczas trwania niniejszej umowy jedynie w następujących udokumentowanych przypadkach: 5.1 zmian cen urzędowych; 5.2 zmian stawek celnych i/lub podatkowych na przedmiot umowy; 5.3 innych związanych z decyzją </w:t>
      </w:r>
      <w:proofErr w:type="spellStart"/>
      <w:r w:rsidRPr="00360F9D">
        <w:rPr>
          <w:rFonts w:ascii="Times New Roman" w:eastAsia="Times New Roman" w:hAnsi="Times New Roman" w:cs="Times New Roman"/>
          <w:sz w:val="24"/>
          <w:szCs w:val="24"/>
          <w:lang w:eastAsia="pl-PL"/>
        </w:rPr>
        <w:t>własciwych</w:t>
      </w:r>
      <w:proofErr w:type="spellEnd"/>
      <w:r w:rsidRPr="00360F9D">
        <w:rPr>
          <w:rFonts w:ascii="Times New Roman" w:eastAsia="Times New Roman" w:hAnsi="Times New Roman" w:cs="Times New Roman"/>
          <w:sz w:val="24"/>
          <w:szCs w:val="24"/>
          <w:lang w:eastAsia="pl-PL"/>
        </w:rPr>
        <w:t xml:space="preserve"> organów; 5.4 w przypadku zmiany średniego kursu EUR publikowanego w tabeli kursów walut NBP o co najmniej 5%, w stosunku do kursu z dnia podpisania umowy lub późniejszego aneksu zmieniającego cenę. W takim przypadku, zmiana ceny jest wprost proporcjonalna do zmiany średniego kursu EUR i dotyczy wyłącznie pozycji przedmiotu umowy sprowadzanych z zagranicy – Wykonawca winien przekazać wykaz tych pozycji przy podpisaniu Umowy 5.5 Zmiana cen, o których mowa w ust. 5.1 – 5.4 może zostać dokonana na podstawie art. 144 ustawy Prawo zamówień publicznych - wyłącznie w przypadku łącznego spełnienia trzech przesłanek: a) zajścia jednej z okoliczności określonych w ust. 5.1 – 5.4.; b) istnieje obiektywna konieczność wprowadzenia zmian, gdy spełnienie świadczenia byłoby połączone z nadmiernymi trudnościami albo groziłoby jednej ze stron rażącą stratą w rozumieniu art. 3571 k.c. c) zmiana wynika z okoliczności, których nie można było przewidzieć w chwili zawarcia umowy. Zamawiający zastrzega sobie prawo zmniejszenia ilości przedmiotu umowy o maksymalnie 20% (dwadzieścia procent), co jest równoznaczne z odpowiednim obniżeniem całkowitej ceny umowy. Zmniejszenie ilości przedmiotu umowy o wartość przekraczającą wskazaną powyżej dopuszcza się również z przyczyn niezależnych od Zamawiającego. Strony dopuszczają zmiany umowy w zakresie: — czasu trwania umowy tj. jego przedłużenia do czasu wyczerpania ilości w asortymencie objętym umową, — sposobu konfekcjonowania towaru, — liczby opakowań towaru, — zmiany numeru katalogowego, — zastąpienia towaru odpowiednikiem, w przypadku zakończenia lub wstrzymania produkcji, wycofania produktu leczniczego z obrotu lub wstrzymania dystrybucji. — możliwość przesunięcia ilościowego pomiędzy pozycjami asortymentowymi w danym pakiecie, przy zachowaniu maksymalnej wartości pakietu. — Wykonawcy nie przysługują wobec Zamawiającego roszczenia odszkodowawcze z tytułu dostarczenia mniejszej ilości przedmiotu umowy niż określonej w załączniku nr …. do umowy. Powyższe zmiany nie mogą skutkować wzrostem wartości umowy i być niekorzystne dla Zamawiającego.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IV.6.1) Sposób udostępniania informacji o charakterze poufnym </w:t>
      </w:r>
      <w:r w:rsidRPr="00360F9D">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0F9D">
        <w:rPr>
          <w:rFonts w:ascii="Times New Roman" w:eastAsia="Times New Roman" w:hAnsi="Times New Roman" w:cs="Times New Roman"/>
          <w:sz w:val="24"/>
          <w:szCs w:val="24"/>
          <w:lang w:eastAsia="pl-PL"/>
        </w:rPr>
        <w:br/>
        <w:t xml:space="preserve">Data: 2018-06-29, godzina: 09:00, </w:t>
      </w:r>
      <w:r w:rsidRPr="00360F9D">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w:t>
      </w:r>
      <w:r>
        <w:rPr>
          <w:rFonts w:ascii="Times New Roman" w:eastAsia="Times New Roman" w:hAnsi="Times New Roman" w:cs="Times New Roman"/>
          <w:sz w:val="24"/>
          <w:szCs w:val="24"/>
          <w:lang w:eastAsia="pl-PL"/>
        </w:rPr>
        <w:t xml:space="preserve">y, negocjacje z ogłoszeniem):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360F9D">
        <w:rPr>
          <w:rFonts w:ascii="Times New Roman" w:eastAsia="Times New Roman" w:hAnsi="Times New Roman" w:cs="Times New Roman"/>
          <w:sz w:val="24"/>
          <w:szCs w:val="24"/>
          <w:lang w:eastAsia="pl-PL"/>
        </w:rPr>
        <w:br/>
        <w:t xml:space="preserve">&gt; </w:t>
      </w:r>
      <w:proofErr w:type="spellStart"/>
      <w:r w:rsidRPr="00360F9D">
        <w:rPr>
          <w:rFonts w:ascii="Times New Roman" w:eastAsia="Times New Roman" w:hAnsi="Times New Roman" w:cs="Times New Roman"/>
          <w:sz w:val="24"/>
          <w:szCs w:val="24"/>
          <w:lang w:eastAsia="pl-PL"/>
        </w:rPr>
        <w:t>j.polski</w:t>
      </w:r>
      <w:proofErr w:type="spellEnd"/>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IV.6.3) Termin związania ofertą: </w:t>
      </w:r>
      <w:r w:rsidRPr="00360F9D">
        <w:rPr>
          <w:rFonts w:ascii="Times New Roman" w:eastAsia="Times New Roman" w:hAnsi="Times New Roman" w:cs="Times New Roman"/>
          <w:sz w:val="24"/>
          <w:szCs w:val="24"/>
          <w:lang w:eastAsia="pl-PL"/>
        </w:rPr>
        <w:t xml:space="preserve">do: okres w dniach: 30 (od ostatecznego terminu składania ofert)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IV.6.6) Informacje dodatkowe:</w:t>
      </w:r>
      <w:r w:rsidRPr="00360F9D">
        <w:rPr>
          <w:rFonts w:ascii="Times New Roman" w:eastAsia="Times New Roman" w:hAnsi="Times New Roman" w:cs="Times New Roman"/>
          <w:sz w:val="24"/>
          <w:szCs w:val="24"/>
          <w:lang w:eastAsia="pl-PL"/>
        </w:rPr>
        <w:t xml:space="preserve"> </w:t>
      </w:r>
      <w:r w:rsidRPr="00360F9D">
        <w:rPr>
          <w:rFonts w:ascii="Times New Roman" w:eastAsia="Times New Roman" w:hAnsi="Times New Roman" w:cs="Times New Roman"/>
          <w:sz w:val="24"/>
          <w:szCs w:val="24"/>
          <w:lang w:eastAsia="pl-PL"/>
        </w:rPr>
        <w:br/>
      </w:r>
    </w:p>
    <w:p w:rsidR="00360F9D" w:rsidRDefault="00360F9D" w:rsidP="00360F9D">
      <w:pPr>
        <w:spacing w:after="0" w:line="276" w:lineRule="auto"/>
        <w:jc w:val="center"/>
        <w:rPr>
          <w:rFonts w:ascii="Times New Roman" w:eastAsia="Times New Roman" w:hAnsi="Times New Roman" w:cs="Times New Roman"/>
          <w:b/>
          <w:bCs/>
          <w:sz w:val="27"/>
          <w:szCs w:val="27"/>
          <w:u w:val="single"/>
          <w:lang w:eastAsia="pl-PL"/>
        </w:rPr>
      </w:pPr>
    </w:p>
    <w:p w:rsidR="00360F9D" w:rsidRDefault="00360F9D" w:rsidP="00360F9D">
      <w:pPr>
        <w:spacing w:after="0" w:line="276" w:lineRule="auto"/>
        <w:jc w:val="center"/>
        <w:rPr>
          <w:rFonts w:ascii="Times New Roman" w:eastAsia="Times New Roman" w:hAnsi="Times New Roman" w:cs="Times New Roman"/>
          <w:b/>
          <w:bCs/>
          <w:sz w:val="27"/>
          <w:szCs w:val="27"/>
          <w:u w:val="single"/>
          <w:lang w:eastAsia="pl-PL"/>
        </w:rPr>
      </w:pPr>
    </w:p>
    <w:p w:rsidR="00360F9D" w:rsidRDefault="00360F9D" w:rsidP="00360F9D">
      <w:pPr>
        <w:spacing w:after="0" w:line="276" w:lineRule="auto"/>
        <w:jc w:val="center"/>
        <w:rPr>
          <w:rFonts w:ascii="Times New Roman" w:eastAsia="Times New Roman" w:hAnsi="Times New Roman" w:cs="Times New Roman"/>
          <w:b/>
          <w:bCs/>
          <w:sz w:val="27"/>
          <w:szCs w:val="27"/>
          <w:u w:val="single"/>
          <w:lang w:eastAsia="pl-PL"/>
        </w:rPr>
      </w:pPr>
    </w:p>
    <w:p w:rsidR="00360F9D" w:rsidRPr="00360F9D" w:rsidRDefault="00360F9D" w:rsidP="00360F9D">
      <w:pPr>
        <w:spacing w:after="0" w:line="276" w:lineRule="auto"/>
        <w:jc w:val="center"/>
        <w:rPr>
          <w:rFonts w:ascii="Times New Roman" w:eastAsia="Times New Roman" w:hAnsi="Times New Roman" w:cs="Times New Roman"/>
          <w:b/>
          <w:bCs/>
          <w:sz w:val="27"/>
          <w:szCs w:val="27"/>
          <w:lang w:eastAsia="pl-PL"/>
        </w:rPr>
      </w:pPr>
      <w:r w:rsidRPr="00360F9D">
        <w:rPr>
          <w:rFonts w:ascii="Times New Roman" w:eastAsia="Times New Roman" w:hAnsi="Times New Roman" w:cs="Times New Roman"/>
          <w:b/>
          <w:bCs/>
          <w:sz w:val="27"/>
          <w:szCs w:val="27"/>
          <w:u w:val="single"/>
          <w:lang w:eastAsia="pl-PL"/>
        </w:rPr>
        <w:t xml:space="preserve">ZAŁĄCZNIK I - INFORMACJE DOTYCZĄCE OFERT CZĘŚCIOWYCH </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20"/>
      </w:tblGrid>
      <w:tr w:rsidR="00360F9D" w:rsidRPr="00360F9D" w:rsidTr="00360F9D">
        <w:trPr>
          <w:tblCellSpacing w:w="15" w:type="dxa"/>
        </w:trPr>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1</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Nazwa: </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Dostawa środków odkażających i dezynfekujących I</w:t>
            </w:r>
          </w:p>
        </w:tc>
      </w:tr>
    </w:tbl>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1) Krótki opis przedmiotu zamówienia </w:t>
      </w:r>
      <w:r w:rsidRPr="00360F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F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0F9D">
        <w:rPr>
          <w:rFonts w:ascii="Times New Roman" w:eastAsia="Times New Roman" w:hAnsi="Times New Roman" w:cs="Times New Roman"/>
          <w:b/>
          <w:bCs/>
          <w:sz w:val="24"/>
          <w:szCs w:val="24"/>
          <w:lang w:eastAsia="pl-PL"/>
        </w:rPr>
        <w:t>budowlane:</w:t>
      </w:r>
      <w:r w:rsidRPr="00360F9D">
        <w:rPr>
          <w:rFonts w:ascii="Times New Roman" w:eastAsia="Times New Roman" w:hAnsi="Times New Roman" w:cs="Times New Roman"/>
          <w:sz w:val="24"/>
          <w:szCs w:val="24"/>
          <w:lang w:eastAsia="pl-PL"/>
        </w:rPr>
        <w:t>Dostawa</w:t>
      </w:r>
      <w:proofErr w:type="spellEnd"/>
      <w:r w:rsidRPr="00360F9D">
        <w:rPr>
          <w:rFonts w:ascii="Times New Roman" w:eastAsia="Times New Roman" w:hAnsi="Times New Roman" w:cs="Times New Roman"/>
          <w:sz w:val="24"/>
          <w:szCs w:val="24"/>
          <w:lang w:eastAsia="pl-PL"/>
        </w:rPr>
        <w:t xml:space="preserve"> środków odkażających i dezynfekujących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24455000-8,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4) Czas trwania lub termin wykonania: </w:t>
      </w:r>
      <w:r w:rsidRPr="00360F9D">
        <w:rPr>
          <w:rFonts w:ascii="Times New Roman" w:eastAsia="Times New Roman" w:hAnsi="Times New Roman" w:cs="Times New Roman"/>
          <w:sz w:val="24"/>
          <w:szCs w:val="24"/>
          <w:lang w:eastAsia="pl-PL"/>
        </w:rPr>
        <w:br/>
        <w:t>okres w miesiącach: 12</w:t>
      </w:r>
      <w:r w:rsidRPr="00360F9D">
        <w:rPr>
          <w:rFonts w:ascii="Times New Roman" w:eastAsia="Times New Roman" w:hAnsi="Times New Roman" w:cs="Times New Roman"/>
          <w:sz w:val="24"/>
          <w:szCs w:val="24"/>
          <w:lang w:eastAsia="pl-PL"/>
        </w:rPr>
        <w:br/>
        <w:t xml:space="preserve">okres w dniach: </w:t>
      </w:r>
      <w:r w:rsidRPr="00360F9D">
        <w:rPr>
          <w:rFonts w:ascii="Times New Roman" w:eastAsia="Times New Roman" w:hAnsi="Times New Roman" w:cs="Times New Roman"/>
          <w:sz w:val="24"/>
          <w:szCs w:val="24"/>
          <w:lang w:eastAsia="pl-PL"/>
        </w:rPr>
        <w:br/>
        <w:t xml:space="preserve">data rozpoczęcia: </w:t>
      </w:r>
      <w:r w:rsidRPr="00360F9D">
        <w:rPr>
          <w:rFonts w:ascii="Times New Roman" w:eastAsia="Times New Roman" w:hAnsi="Times New Roman" w:cs="Times New Roman"/>
          <w:sz w:val="24"/>
          <w:szCs w:val="24"/>
          <w:lang w:eastAsia="pl-PL"/>
        </w:rPr>
        <w:br/>
        <w:t xml:space="preserve">data zakończenia: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Znaczenie</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80,00</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20,00</w:t>
            </w:r>
          </w:p>
        </w:tc>
      </w:tr>
    </w:tbl>
    <w:p w:rsidR="00360F9D" w:rsidRDefault="00360F9D" w:rsidP="00360F9D">
      <w:pPr>
        <w:spacing w:after="0" w:line="276" w:lineRule="auto"/>
        <w:rPr>
          <w:rFonts w:ascii="Times New Roman" w:eastAsia="Times New Roman" w:hAnsi="Times New Roman" w:cs="Times New Roman"/>
          <w:b/>
          <w:bCs/>
          <w:sz w:val="24"/>
          <w:szCs w:val="24"/>
          <w:lang w:eastAsia="pl-PL"/>
        </w:rPr>
      </w:pPr>
      <w:r w:rsidRPr="00360F9D">
        <w:rPr>
          <w:rFonts w:ascii="Times New Roman" w:eastAsia="Times New Roman" w:hAnsi="Times New Roman" w:cs="Times New Roman"/>
          <w:b/>
          <w:bCs/>
          <w:sz w:val="24"/>
          <w:szCs w:val="24"/>
          <w:lang w:eastAsia="pl-PL"/>
        </w:rPr>
        <w:t>6) INFORMACJE DODATKOWE:</w:t>
      </w:r>
    </w:p>
    <w:p w:rsidR="00360F9D" w:rsidRPr="00360F9D" w:rsidRDefault="00360F9D" w:rsidP="00360F9D">
      <w:pPr>
        <w:spacing w:after="0" w:line="276"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46"/>
      </w:tblGrid>
      <w:tr w:rsidR="00360F9D" w:rsidRPr="00360F9D" w:rsidTr="00360F9D">
        <w:trPr>
          <w:tblCellSpacing w:w="15" w:type="dxa"/>
        </w:trPr>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Część nr: </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2</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Nazwa: </w:t>
            </w:r>
          </w:p>
        </w:tc>
        <w:tc>
          <w:tcPr>
            <w:tcW w:w="0" w:type="auto"/>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Dostawa środków odkażających i dezynfekujących pakiet II</w:t>
            </w:r>
          </w:p>
        </w:tc>
      </w:tr>
    </w:tbl>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b/>
          <w:bCs/>
          <w:sz w:val="24"/>
          <w:szCs w:val="24"/>
          <w:lang w:eastAsia="pl-PL"/>
        </w:rPr>
        <w:t xml:space="preserve">1) Krótki opis przedmiotu zamówienia </w:t>
      </w:r>
      <w:r w:rsidRPr="00360F9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60F9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60F9D">
        <w:rPr>
          <w:rFonts w:ascii="Times New Roman" w:eastAsia="Times New Roman" w:hAnsi="Times New Roman" w:cs="Times New Roman"/>
          <w:b/>
          <w:bCs/>
          <w:sz w:val="24"/>
          <w:szCs w:val="24"/>
          <w:lang w:eastAsia="pl-PL"/>
        </w:rPr>
        <w:t>budowlane:</w:t>
      </w:r>
      <w:r w:rsidRPr="00360F9D">
        <w:rPr>
          <w:rFonts w:ascii="Times New Roman" w:eastAsia="Times New Roman" w:hAnsi="Times New Roman" w:cs="Times New Roman"/>
          <w:sz w:val="24"/>
          <w:szCs w:val="24"/>
          <w:lang w:eastAsia="pl-PL"/>
        </w:rPr>
        <w:t>Dostawa</w:t>
      </w:r>
      <w:proofErr w:type="spellEnd"/>
      <w:r w:rsidRPr="00360F9D">
        <w:rPr>
          <w:rFonts w:ascii="Times New Roman" w:eastAsia="Times New Roman" w:hAnsi="Times New Roman" w:cs="Times New Roman"/>
          <w:sz w:val="24"/>
          <w:szCs w:val="24"/>
          <w:lang w:eastAsia="pl-PL"/>
        </w:rPr>
        <w:t xml:space="preserve"> środków odkażających i dezynfekujących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2) Wspólny Słownik Zamówień(CPV): </w:t>
      </w:r>
      <w:r>
        <w:rPr>
          <w:rFonts w:ascii="Times New Roman" w:eastAsia="Times New Roman" w:hAnsi="Times New Roman" w:cs="Times New Roman"/>
          <w:sz w:val="24"/>
          <w:szCs w:val="24"/>
          <w:lang w:eastAsia="pl-PL"/>
        </w:rPr>
        <w:t xml:space="preserve">24455000-8,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3) Wartość części zamówienia(jeżeli zamawiający podaje informacje o wartości zamówienia):</w:t>
      </w:r>
      <w:r>
        <w:rPr>
          <w:rFonts w:ascii="Times New Roman" w:eastAsia="Times New Roman" w:hAnsi="Times New Roman" w:cs="Times New Roman"/>
          <w:sz w:val="24"/>
          <w:szCs w:val="24"/>
          <w:lang w:eastAsia="pl-PL"/>
        </w:rPr>
        <w:br/>
        <w:t xml:space="preserve">Wartość bez VAT: </w:t>
      </w:r>
      <w:r>
        <w:rPr>
          <w:rFonts w:ascii="Times New Roman" w:eastAsia="Times New Roman" w:hAnsi="Times New Roman" w:cs="Times New Roman"/>
          <w:sz w:val="24"/>
          <w:szCs w:val="24"/>
          <w:lang w:eastAsia="pl-PL"/>
        </w:rPr>
        <w:br/>
        <w:t xml:space="preserve">Waluta: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4) Czas trwania lub termin wykonania: </w:t>
      </w:r>
      <w:r w:rsidRPr="00360F9D">
        <w:rPr>
          <w:rFonts w:ascii="Times New Roman" w:eastAsia="Times New Roman" w:hAnsi="Times New Roman" w:cs="Times New Roman"/>
          <w:sz w:val="24"/>
          <w:szCs w:val="24"/>
          <w:lang w:eastAsia="pl-PL"/>
        </w:rPr>
        <w:br/>
        <w:t>okres w miesiącach: 12</w:t>
      </w:r>
      <w:r w:rsidRPr="00360F9D">
        <w:rPr>
          <w:rFonts w:ascii="Times New Roman" w:eastAsia="Times New Roman" w:hAnsi="Times New Roman" w:cs="Times New Roman"/>
          <w:sz w:val="24"/>
          <w:szCs w:val="24"/>
          <w:lang w:eastAsia="pl-PL"/>
        </w:rPr>
        <w:br/>
        <w:t xml:space="preserve">okres w dniach: </w:t>
      </w:r>
      <w:r w:rsidRPr="00360F9D">
        <w:rPr>
          <w:rFonts w:ascii="Times New Roman" w:eastAsia="Times New Roman" w:hAnsi="Times New Roman" w:cs="Times New Roman"/>
          <w:sz w:val="24"/>
          <w:szCs w:val="24"/>
          <w:lang w:eastAsia="pl-PL"/>
        </w:rPr>
        <w:br/>
        <w:t xml:space="preserve">data rozpoczęcia: </w:t>
      </w:r>
      <w:r w:rsidRPr="00360F9D">
        <w:rPr>
          <w:rFonts w:ascii="Times New Roman" w:eastAsia="Times New Roman" w:hAnsi="Times New Roman" w:cs="Times New Roman"/>
          <w:sz w:val="24"/>
          <w:szCs w:val="24"/>
          <w:lang w:eastAsia="pl-PL"/>
        </w:rPr>
        <w:br/>
        <w:t xml:space="preserve">data zakończenia: </w:t>
      </w: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Znaczenie</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80,00</w:t>
            </w:r>
          </w:p>
        </w:tc>
      </w:tr>
      <w:tr w:rsidR="00360F9D" w:rsidRPr="00360F9D" w:rsidTr="00360F9D">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t>20,00</w:t>
            </w:r>
          </w:p>
        </w:tc>
      </w:tr>
    </w:tbl>
    <w:p w:rsidR="00360F9D" w:rsidRPr="00360F9D" w:rsidRDefault="00360F9D" w:rsidP="00360F9D">
      <w:pPr>
        <w:spacing w:after="0" w:line="276" w:lineRule="auto"/>
        <w:rPr>
          <w:rFonts w:ascii="Times New Roman" w:eastAsia="Times New Roman" w:hAnsi="Times New Roman" w:cs="Times New Roman"/>
          <w:sz w:val="24"/>
          <w:szCs w:val="24"/>
          <w:lang w:eastAsia="pl-PL"/>
        </w:rPr>
      </w:pPr>
      <w:r w:rsidRPr="00360F9D">
        <w:rPr>
          <w:rFonts w:ascii="Times New Roman" w:eastAsia="Times New Roman" w:hAnsi="Times New Roman" w:cs="Times New Roman"/>
          <w:sz w:val="24"/>
          <w:szCs w:val="24"/>
          <w:lang w:eastAsia="pl-PL"/>
        </w:rPr>
        <w:br/>
      </w:r>
      <w:r w:rsidRPr="00360F9D">
        <w:rPr>
          <w:rFonts w:ascii="Times New Roman" w:eastAsia="Times New Roman" w:hAnsi="Times New Roman" w:cs="Times New Roman"/>
          <w:b/>
          <w:bCs/>
          <w:sz w:val="24"/>
          <w:szCs w:val="24"/>
          <w:lang w:eastAsia="pl-PL"/>
        </w:rPr>
        <w:t>6) INFORMACJE DODATKOWE:</w:t>
      </w:r>
      <w:r w:rsidRPr="00360F9D">
        <w:rPr>
          <w:rFonts w:ascii="Times New Roman" w:eastAsia="Times New Roman" w:hAnsi="Times New Roman" w:cs="Times New Roman"/>
          <w:sz w:val="24"/>
          <w:szCs w:val="24"/>
          <w:lang w:eastAsia="pl-PL"/>
        </w:rPr>
        <w:br/>
      </w:r>
    </w:p>
    <w:p w:rsidR="00360F9D" w:rsidRPr="00360F9D" w:rsidRDefault="00360F9D" w:rsidP="00360F9D">
      <w:pPr>
        <w:pBdr>
          <w:top w:val="single" w:sz="6" w:space="1" w:color="auto"/>
        </w:pBdr>
        <w:spacing w:after="0" w:line="240" w:lineRule="auto"/>
        <w:jc w:val="center"/>
        <w:rPr>
          <w:rFonts w:ascii="Arial" w:eastAsia="Times New Roman" w:hAnsi="Arial" w:cs="Arial"/>
          <w:vanish/>
          <w:sz w:val="16"/>
          <w:szCs w:val="16"/>
          <w:lang w:eastAsia="pl-PL"/>
        </w:rPr>
      </w:pPr>
      <w:r w:rsidRPr="00360F9D">
        <w:rPr>
          <w:rFonts w:ascii="Arial" w:eastAsia="Times New Roman" w:hAnsi="Arial" w:cs="Arial"/>
          <w:vanish/>
          <w:sz w:val="16"/>
          <w:szCs w:val="16"/>
          <w:lang w:eastAsia="pl-PL"/>
        </w:rPr>
        <w:t>Dół formularza</w:t>
      </w:r>
    </w:p>
    <w:p w:rsidR="0003563F" w:rsidRDefault="0003563F"/>
    <w:sectPr w:rsidR="0003563F" w:rsidSect="00360F9D">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9D" w:rsidRDefault="00360F9D" w:rsidP="00360F9D">
      <w:pPr>
        <w:spacing w:after="0" w:line="240" w:lineRule="auto"/>
      </w:pPr>
      <w:r>
        <w:separator/>
      </w:r>
    </w:p>
  </w:endnote>
  <w:endnote w:type="continuationSeparator" w:id="0">
    <w:p w:rsidR="00360F9D" w:rsidRDefault="00360F9D" w:rsidP="0036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832661"/>
      <w:docPartObj>
        <w:docPartGallery w:val="Page Numbers (Bottom of Page)"/>
        <w:docPartUnique/>
      </w:docPartObj>
    </w:sdtPr>
    <w:sdtContent>
      <w:p w:rsidR="00360F9D" w:rsidRDefault="00360F9D">
        <w:pPr>
          <w:pStyle w:val="Stopka"/>
          <w:jc w:val="right"/>
        </w:pPr>
        <w:r>
          <w:fldChar w:fldCharType="begin"/>
        </w:r>
        <w:r>
          <w:instrText>PAGE   \* MERGEFORMAT</w:instrText>
        </w:r>
        <w:r>
          <w:fldChar w:fldCharType="separate"/>
        </w:r>
        <w:r w:rsidR="008E3E7F">
          <w:rPr>
            <w:noProof/>
          </w:rPr>
          <w:t>1</w:t>
        </w:r>
        <w:r>
          <w:fldChar w:fldCharType="end"/>
        </w:r>
      </w:p>
    </w:sdtContent>
  </w:sdt>
  <w:p w:rsidR="00360F9D" w:rsidRDefault="00360F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9D" w:rsidRDefault="00360F9D" w:rsidP="00360F9D">
      <w:pPr>
        <w:spacing w:after="0" w:line="240" w:lineRule="auto"/>
      </w:pPr>
      <w:r>
        <w:separator/>
      </w:r>
    </w:p>
  </w:footnote>
  <w:footnote w:type="continuationSeparator" w:id="0">
    <w:p w:rsidR="00360F9D" w:rsidRDefault="00360F9D" w:rsidP="00360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9F"/>
    <w:rsid w:val="0003563F"/>
    <w:rsid w:val="00360F9D"/>
    <w:rsid w:val="008E3E7F"/>
    <w:rsid w:val="00A71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5A20-EC3A-4C2A-83DE-1064A7DA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60F9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0F9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60F9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60F9D"/>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360F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F9D"/>
  </w:style>
  <w:style w:type="paragraph" w:styleId="Stopka">
    <w:name w:val="footer"/>
    <w:basedOn w:val="Normalny"/>
    <w:link w:val="StopkaZnak"/>
    <w:uiPriority w:val="99"/>
    <w:unhideWhenUsed/>
    <w:rsid w:val="00360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F9D"/>
  </w:style>
  <w:style w:type="paragraph" w:styleId="Tekstdymka">
    <w:name w:val="Balloon Text"/>
    <w:basedOn w:val="Normalny"/>
    <w:link w:val="TekstdymkaZnak"/>
    <w:uiPriority w:val="99"/>
    <w:semiHidden/>
    <w:unhideWhenUsed/>
    <w:rsid w:val="008E3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3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3364">
      <w:bodyDiv w:val="1"/>
      <w:marLeft w:val="0"/>
      <w:marRight w:val="0"/>
      <w:marTop w:val="0"/>
      <w:marBottom w:val="0"/>
      <w:divBdr>
        <w:top w:val="none" w:sz="0" w:space="0" w:color="auto"/>
        <w:left w:val="none" w:sz="0" w:space="0" w:color="auto"/>
        <w:bottom w:val="none" w:sz="0" w:space="0" w:color="auto"/>
        <w:right w:val="none" w:sz="0" w:space="0" w:color="auto"/>
      </w:divBdr>
      <w:divsChild>
        <w:div w:id="1572423629">
          <w:marLeft w:val="0"/>
          <w:marRight w:val="0"/>
          <w:marTop w:val="0"/>
          <w:marBottom w:val="0"/>
          <w:divBdr>
            <w:top w:val="none" w:sz="0" w:space="0" w:color="auto"/>
            <w:left w:val="none" w:sz="0" w:space="0" w:color="auto"/>
            <w:bottom w:val="none" w:sz="0" w:space="0" w:color="auto"/>
            <w:right w:val="none" w:sz="0" w:space="0" w:color="auto"/>
          </w:divBdr>
        </w:div>
        <w:div w:id="252709783">
          <w:marLeft w:val="0"/>
          <w:marRight w:val="0"/>
          <w:marTop w:val="0"/>
          <w:marBottom w:val="0"/>
          <w:divBdr>
            <w:top w:val="none" w:sz="0" w:space="0" w:color="auto"/>
            <w:left w:val="none" w:sz="0" w:space="0" w:color="auto"/>
            <w:bottom w:val="none" w:sz="0" w:space="0" w:color="auto"/>
            <w:right w:val="none" w:sz="0" w:space="0" w:color="auto"/>
          </w:divBdr>
        </w:div>
        <w:div w:id="1826357382">
          <w:marLeft w:val="0"/>
          <w:marRight w:val="0"/>
          <w:marTop w:val="0"/>
          <w:marBottom w:val="0"/>
          <w:divBdr>
            <w:top w:val="none" w:sz="0" w:space="0" w:color="auto"/>
            <w:left w:val="none" w:sz="0" w:space="0" w:color="auto"/>
            <w:bottom w:val="none" w:sz="0" w:space="0" w:color="auto"/>
            <w:right w:val="none" w:sz="0" w:space="0" w:color="auto"/>
          </w:divBdr>
          <w:divsChild>
            <w:div w:id="528033635">
              <w:marLeft w:val="0"/>
              <w:marRight w:val="0"/>
              <w:marTop w:val="0"/>
              <w:marBottom w:val="0"/>
              <w:divBdr>
                <w:top w:val="none" w:sz="0" w:space="0" w:color="auto"/>
                <w:left w:val="none" w:sz="0" w:space="0" w:color="auto"/>
                <w:bottom w:val="none" w:sz="0" w:space="0" w:color="auto"/>
                <w:right w:val="none" w:sz="0" w:space="0" w:color="auto"/>
              </w:divBdr>
            </w:div>
            <w:div w:id="152333316">
              <w:marLeft w:val="0"/>
              <w:marRight w:val="0"/>
              <w:marTop w:val="0"/>
              <w:marBottom w:val="0"/>
              <w:divBdr>
                <w:top w:val="none" w:sz="0" w:space="0" w:color="auto"/>
                <w:left w:val="none" w:sz="0" w:space="0" w:color="auto"/>
                <w:bottom w:val="none" w:sz="0" w:space="0" w:color="auto"/>
                <w:right w:val="none" w:sz="0" w:space="0" w:color="auto"/>
              </w:divBdr>
            </w:div>
            <w:div w:id="1366057196">
              <w:marLeft w:val="0"/>
              <w:marRight w:val="0"/>
              <w:marTop w:val="0"/>
              <w:marBottom w:val="0"/>
              <w:divBdr>
                <w:top w:val="none" w:sz="0" w:space="0" w:color="auto"/>
                <w:left w:val="none" w:sz="0" w:space="0" w:color="auto"/>
                <w:bottom w:val="none" w:sz="0" w:space="0" w:color="auto"/>
                <w:right w:val="none" w:sz="0" w:space="0" w:color="auto"/>
              </w:divBdr>
              <w:divsChild>
                <w:div w:id="8290058">
                  <w:marLeft w:val="0"/>
                  <w:marRight w:val="0"/>
                  <w:marTop w:val="0"/>
                  <w:marBottom w:val="0"/>
                  <w:divBdr>
                    <w:top w:val="none" w:sz="0" w:space="0" w:color="auto"/>
                    <w:left w:val="none" w:sz="0" w:space="0" w:color="auto"/>
                    <w:bottom w:val="none" w:sz="0" w:space="0" w:color="auto"/>
                    <w:right w:val="none" w:sz="0" w:space="0" w:color="auto"/>
                  </w:divBdr>
                </w:div>
              </w:divsChild>
            </w:div>
            <w:div w:id="2100054882">
              <w:marLeft w:val="0"/>
              <w:marRight w:val="0"/>
              <w:marTop w:val="0"/>
              <w:marBottom w:val="0"/>
              <w:divBdr>
                <w:top w:val="none" w:sz="0" w:space="0" w:color="auto"/>
                <w:left w:val="none" w:sz="0" w:space="0" w:color="auto"/>
                <w:bottom w:val="none" w:sz="0" w:space="0" w:color="auto"/>
                <w:right w:val="none" w:sz="0" w:space="0" w:color="auto"/>
              </w:divBdr>
              <w:divsChild>
                <w:div w:id="1460799362">
                  <w:marLeft w:val="0"/>
                  <w:marRight w:val="0"/>
                  <w:marTop w:val="0"/>
                  <w:marBottom w:val="0"/>
                  <w:divBdr>
                    <w:top w:val="none" w:sz="0" w:space="0" w:color="auto"/>
                    <w:left w:val="none" w:sz="0" w:space="0" w:color="auto"/>
                    <w:bottom w:val="none" w:sz="0" w:space="0" w:color="auto"/>
                    <w:right w:val="none" w:sz="0" w:space="0" w:color="auto"/>
                  </w:divBdr>
                </w:div>
              </w:divsChild>
            </w:div>
            <w:div w:id="1956983043">
              <w:marLeft w:val="0"/>
              <w:marRight w:val="0"/>
              <w:marTop w:val="0"/>
              <w:marBottom w:val="0"/>
              <w:divBdr>
                <w:top w:val="none" w:sz="0" w:space="0" w:color="auto"/>
                <w:left w:val="none" w:sz="0" w:space="0" w:color="auto"/>
                <w:bottom w:val="none" w:sz="0" w:space="0" w:color="auto"/>
                <w:right w:val="none" w:sz="0" w:space="0" w:color="auto"/>
              </w:divBdr>
              <w:divsChild>
                <w:div w:id="2137136891">
                  <w:marLeft w:val="0"/>
                  <w:marRight w:val="0"/>
                  <w:marTop w:val="0"/>
                  <w:marBottom w:val="0"/>
                  <w:divBdr>
                    <w:top w:val="none" w:sz="0" w:space="0" w:color="auto"/>
                    <w:left w:val="none" w:sz="0" w:space="0" w:color="auto"/>
                    <w:bottom w:val="none" w:sz="0" w:space="0" w:color="auto"/>
                    <w:right w:val="none" w:sz="0" w:space="0" w:color="auto"/>
                  </w:divBdr>
                </w:div>
                <w:div w:id="208152217">
                  <w:marLeft w:val="0"/>
                  <w:marRight w:val="0"/>
                  <w:marTop w:val="0"/>
                  <w:marBottom w:val="0"/>
                  <w:divBdr>
                    <w:top w:val="none" w:sz="0" w:space="0" w:color="auto"/>
                    <w:left w:val="none" w:sz="0" w:space="0" w:color="auto"/>
                    <w:bottom w:val="none" w:sz="0" w:space="0" w:color="auto"/>
                    <w:right w:val="none" w:sz="0" w:space="0" w:color="auto"/>
                  </w:divBdr>
                </w:div>
                <w:div w:id="1386678415">
                  <w:marLeft w:val="0"/>
                  <w:marRight w:val="0"/>
                  <w:marTop w:val="0"/>
                  <w:marBottom w:val="0"/>
                  <w:divBdr>
                    <w:top w:val="none" w:sz="0" w:space="0" w:color="auto"/>
                    <w:left w:val="none" w:sz="0" w:space="0" w:color="auto"/>
                    <w:bottom w:val="none" w:sz="0" w:space="0" w:color="auto"/>
                    <w:right w:val="none" w:sz="0" w:space="0" w:color="auto"/>
                  </w:divBdr>
                </w:div>
                <w:div w:id="1802187149">
                  <w:marLeft w:val="0"/>
                  <w:marRight w:val="0"/>
                  <w:marTop w:val="0"/>
                  <w:marBottom w:val="0"/>
                  <w:divBdr>
                    <w:top w:val="none" w:sz="0" w:space="0" w:color="auto"/>
                    <w:left w:val="none" w:sz="0" w:space="0" w:color="auto"/>
                    <w:bottom w:val="none" w:sz="0" w:space="0" w:color="auto"/>
                    <w:right w:val="none" w:sz="0" w:space="0" w:color="auto"/>
                  </w:divBdr>
                </w:div>
              </w:divsChild>
            </w:div>
            <w:div w:id="722563298">
              <w:marLeft w:val="0"/>
              <w:marRight w:val="0"/>
              <w:marTop w:val="0"/>
              <w:marBottom w:val="0"/>
              <w:divBdr>
                <w:top w:val="none" w:sz="0" w:space="0" w:color="auto"/>
                <w:left w:val="none" w:sz="0" w:space="0" w:color="auto"/>
                <w:bottom w:val="none" w:sz="0" w:space="0" w:color="auto"/>
                <w:right w:val="none" w:sz="0" w:space="0" w:color="auto"/>
              </w:divBdr>
              <w:divsChild>
                <w:div w:id="1576478115">
                  <w:marLeft w:val="0"/>
                  <w:marRight w:val="0"/>
                  <w:marTop w:val="0"/>
                  <w:marBottom w:val="0"/>
                  <w:divBdr>
                    <w:top w:val="none" w:sz="0" w:space="0" w:color="auto"/>
                    <w:left w:val="none" w:sz="0" w:space="0" w:color="auto"/>
                    <w:bottom w:val="none" w:sz="0" w:space="0" w:color="auto"/>
                    <w:right w:val="none" w:sz="0" w:space="0" w:color="auto"/>
                  </w:divBdr>
                </w:div>
                <w:div w:id="1671062137">
                  <w:marLeft w:val="0"/>
                  <w:marRight w:val="0"/>
                  <w:marTop w:val="0"/>
                  <w:marBottom w:val="0"/>
                  <w:divBdr>
                    <w:top w:val="none" w:sz="0" w:space="0" w:color="auto"/>
                    <w:left w:val="none" w:sz="0" w:space="0" w:color="auto"/>
                    <w:bottom w:val="none" w:sz="0" w:space="0" w:color="auto"/>
                    <w:right w:val="none" w:sz="0" w:space="0" w:color="auto"/>
                  </w:divBdr>
                </w:div>
                <w:div w:id="1789162384">
                  <w:marLeft w:val="0"/>
                  <w:marRight w:val="0"/>
                  <w:marTop w:val="0"/>
                  <w:marBottom w:val="0"/>
                  <w:divBdr>
                    <w:top w:val="none" w:sz="0" w:space="0" w:color="auto"/>
                    <w:left w:val="none" w:sz="0" w:space="0" w:color="auto"/>
                    <w:bottom w:val="none" w:sz="0" w:space="0" w:color="auto"/>
                    <w:right w:val="none" w:sz="0" w:space="0" w:color="auto"/>
                  </w:divBdr>
                </w:div>
                <w:div w:id="320281438">
                  <w:marLeft w:val="0"/>
                  <w:marRight w:val="0"/>
                  <w:marTop w:val="0"/>
                  <w:marBottom w:val="0"/>
                  <w:divBdr>
                    <w:top w:val="none" w:sz="0" w:space="0" w:color="auto"/>
                    <w:left w:val="none" w:sz="0" w:space="0" w:color="auto"/>
                    <w:bottom w:val="none" w:sz="0" w:space="0" w:color="auto"/>
                    <w:right w:val="none" w:sz="0" w:space="0" w:color="auto"/>
                  </w:divBdr>
                </w:div>
                <w:div w:id="1919556987">
                  <w:marLeft w:val="0"/>
                  <w:marRight w:val="0"/>
                  <w:marTop w:val="0"/>
                  <w:marBottom w:val="0"/>
                  <w:divBdr>
                    <w:top w:val="none" w:sz="0" w:space="0" w:color="auto"/>
                    <w:left w:val="none" w:sz="0" w:space="0" w:color="auto"/>
                    <w:bottom w:val="none" w:sz="0" w:space="0" w:color="auto"/>
                    <w:right w:val="none" w:sz="0" w:space="0" w:color="auto"/>
                  </w:divBdr>
                </w:div>
                <w:div w:id="378211412">
                  <w:marLeft w:val="0"/>
                  <w:marRight w:val="0"/>
                  <w:marTop w:val="0"/>
                  <w:marBottom w:val="0"/>
                  <w:divBdr>
                    <w:top w:val="none" w:sz="0" w:space="0" w:color="auto"/>
                    <w:left w:val="none" w:sz="0" w:space="0" w:color="auto"/>
                    <w:bottom w:val="none" w:sz="0" w:space="0" w:color="auto"/>
                    <w:right w:val="none" w:sz="0" w:space="0" w:color="auto"/>
                  </w:divBdr>
                </w:div>
                <w:div w:id="152062362">
                  <w:marLeft w:val="0"/>
                  <w:marRight w:val="0"/>
                  <w:marTop w:val="0"/>
                  <w:marBottom w:val="0"/>
                  <w:divBdr>
                    <w:top w:val="none" w:sz="0" w:space="0" w:color="auto"/>
                    <w:left w:val="none" w:sz="0" w:space="0" w:color="auto"/>
                    <w:bottom w:val="none" w:sz="0" w:space="0" w:color="auto"/>
                    <w:right w:val="none" w:sz="0" w:space="0" w:color="auto"/>
                  </w:divBdr>
                </w:div>
              </w:divsChild>
            </w:div>
            <w:div w:id="1233589068">
              <w:marLeft w:val="0"/>
              <w:marRight w:val="0"/>
              <w:marTop w:val="0"/>
              <w:marBottom w:val="0"/>
              <w:divBdr>
                <w:top w:val="none" w:sz="0" w:space="0" w:color="auto"/>
                <w:left w:val="none" w:sz="0" w:space="0" w:color="auto"/>
                <w:bottom w:val="none" w:sz="0" w:space="0" w:color="auto"/>
                <w:right w:val="none" w:sz="0" w:space="0" w:color="auto"/>
              </w:divBdr>
              <w:divsChild>
                <w:div w:id="895701354">
                  <w:marLeft w:val="0"/>
                  <w:marRight w:val="0"/>
                  <w:marTop w:val="0"/>
                  <w:marBottom w:val="0"/>
                  <w:divBdr>
                    <w:top w:val="none" w:sz="0" w:space="0" w:color="auto"/>
                    <w:left w:val="none" w:sz="0" w:space="0" w:color="auto"/>
                    <w:bottom w:val="none" w:sz="0" w:space="0" w:color="auto"/>
                    <w:right w:val="none" w:sz="0" w:space="0" w:color="auto"/>
                  </w:divBdr>
                </w:div>
                <w:div w:id="1848327694">
                  <w:marLeft w:val="0"/>
                  <w:marRight w:val="0"/>
                  <w:marTop w:val="0"/>
                  <w:marBottom w:val="0"/>
                  <w:divBdr>
                    <w:top w:val="none" w:sz="0" w:space="0" w:color="auto"/>
                    <w:left w:val="none" w:sz="0" w:space="0" w:color="auto"/>
                    <w:bottom w:val="none" w:sz="0" w:space="0" w:color="auto"/>
                    <w:right w:val="none" w:sz="0" w:space="0" w:color="auto"/>
                  </w:divBdr>
                </w:div>
              </w:divsChild>
            </w:div>
            <w:div w:id="1136144765">
              <w:marLeft w:val="0"/>
              <w:marRight w:val="0"/>
              <w:marTop w:val="0"/>
              <w:marBottom w:val="0"/>
              <w:divBdr>
                <w:top w:val="none" w:sz="0" w:space="0" w:color="auto"/>
                <w:left w:val="none" w:sz="0" w:space="0" w:color="auto"/>
                <w:bottom w:val="none" w:sz="0" w:space="0" w:color="auto"/>
                <w:right w:val="none" w:sz="0" w:space="0" w:color="auto"/>
              </w:divBdr>
              <w:divsChild>
                <w:div w:id="1488475111">
                  <w:marLeft w:val="0"/>
                  <w:marRight w:val="0"/>
                  <w:marTop w:val="0"/>
                  <w:marBottom w:val="0"/>
                  <w:divBdr>
                    <w:top w:val="none" w:sz="0" w:space="0" w:color="auto"/>
                    <w:left w:val="none" w:sz="0" w:space="0" w:color="auto"/>
                    <w:bottom w:val="none" w:sz="0" w:space="0" w:color="auto"/>
                    <w:right w:val="none" w:sz="0" w:space="0" w:color="auto"/>
                  </w:divBdr>
                </w:div>
                <w:div w:id="1941717299">
                  <w:marLeft w:val="0"/>
                  <w:marRight w:val="0"/>
                  <w:marTop w:val="0"/>
                  <w:marBottom w:val="0"/>
                  <w:divBdr>
                    <w:top w:val="none" w:sz="0" w:space="0" w:color="auto"/>
                    <w:left w:val="none" w:sz="0" w:space="0" w:color="auto"/>
                    <w:bottom w:val="none" w:sz="0" w:space="0" w:color="auto"/>
                    <w:right w:val="none" w:sz="0" w:space="0" w:color="auto"/>
                  </w:divBdr>
                </w:div>
                <w:div w:id="1738937770">
                  <w:marLeft w:val="0"/>
                  <w:marRight w:val="0"/>
                  <w:marTop w:val="0"/>
                  <w:marBottom w:val="0"/>
                  <w:divBdr>
                    <w:top w:val="none" w:sz="0" w:space="0" w:color="auto"/>
                    <w:left w:val="none" w:sz="0" w:space="0" w:color="auto"/>
                    <w:bottom w:val="none" w:sz="0" w:space="0" w:color="auto"/>
                    <w:right w:val="none" w:sz="0" w:space="0" w:color="auto"/>
                  </w:divBdr>
                </w:div>
                <w:div w:id="911544373">
                  <w:marLeft w:val="0"/>
                  <w:marRight w:val="0"/>
                  <w:marTop w:val="0"/>
                  <w:marBottom w:val="0"/>
                  <w:divBdr>
                    <w:top w:val="none" w:sz="0" w:space="0" w:color="auto"/>
                    <w:left w:val="none" w:sz="0" w:space="0" w:color="auto"/>
                    <w:bottom w:val="none" w:sz="0" w:space="0" w:color="auto"/>
                    <w:right w:val="none" w:sz="0" w:space="0" w:color="auto"/>
                  </w:divBdr>
                </w:div>
                <w:div w:id="1482428922">
                  <w:marLeft w:val="0"/>
                  <w:marRight w:val="0"/>
                  <w:marTop w:val="0"/>
                  <w:marBottom w:val="0"/>
                  <w:divBdr>
                    <w:top w:val="none" w:sz="0" w:space="0" w:color="auto"/>
                    <w:left w:val="none" w:sz="0" w:space="0" w:color="auto"/>
                    <w:bottom w:val="none" w:sz="0" w:space="0" w:color="auto"/>
                    <w:right w:val="none" w:sz="0" w:space="0" w:color="auto"/>
                  </w:divBdr>
                </w:div>
                <w:div w:id="1029644562">
                  <w:marLeft w:val="0"/>
                  <w:marRight w:val="0"/>
                  <w:marTop w:val="0"/>
                  <w:marBottom w:val="0"/>
                  <w:divBdr>
                    <w:top w:val="none" w:sz="0" w:space="0" w:color="auto"/>
                    <w:left w:val="none" w:sz="0" w:space="0" w:color="auto"/>
                    <w:bottom w:val="none" w:sz="0" w:space="0" w:color="auto"/>
                    <w:right w:val="none" w:sz="0" w:space="0" w:color="auto"/>
                  </w:divBdr>
                </w:div>
                <w:div w:id="1368799688">
                  <w:marLeft w:val="0"/>
                  <w:marRight w:val="0"/>
                  <w:marTop w:val="0"/>
                  <w:marBottom w:val="0"/>
                  <w:divBdr>
                    <w:top w:val="none" w:sz="0" w:space="0" w:color="auto"/>
                    <w:left w:val="none" w:sz="0" w:space="0" w:color="auto"/>
                    <w:bottom w:val="none" w:sz="0" w:space="0" w:color="auto"/>
                    <w:right w:val="none" w:sz="0" w:space="0" w:color="auto"/>
                  </w:divBdr>
                </w:div>
              </w:divsChild>
            </w:div>
            <w:div w:id="1450467879">
              <w:marLeft w:val="0"/>
              <w:marRight w:val="0"/>
              <w:marTop w:val="0"/>
              <w:marBottom w:val="0"/>
              <w:divBdr>
                <w:top w:val="none" w:sz="0" w:space="0" w:color="auto"/>
                <w:left w:val="none" w:sz="0" w:space="0" w:color="auto"/>
                <w:bottom w:val="none" w:sz="0" w:space="0" w:color="auto"/>
                <w:right w:val="none" w:sz="0" w:space="0" w:color="auto"/>
              </w:divBdr>
              <w:divsChild>
                <w:div w:id="242615586">
                  <w:marLeft w:val="0"/>
                  <w:marRight w:val="0"/>
                  <w:marTop w:val="0"/>
                  <w:marBottom w:val="0"/>
                  <w:divBdr>
                    <w:top w:val="none" w:sz="0" w:space="0" w:color="auto"/>
                    <w:left w:val="none" w:sz="0" w:space="0" w:color="auto"/>
                    <w:bottom w:val="none" w:sz="0" w:space="0" w:color="auto"/>
                    <w:right w:val="none" w:sz="0" w:space="0" w:color="auto"/>
                  </w:divBdr>
                </w:div>
                <w:div w:id="1828355384">
                  <w:marLeft w:val="0"/>
                  <w:marRight w:val="0"/>
                  <w:marTop w:val="0"/>
                  <w:marBottom w:val="0"/>
                  <w:divBdr>
                    <w:top w:val="none" w:sz="0" w:space="0" w:color="auto"/>
                    <w:left w:val="none" w:sz="0" w:space="0" w:color="auto"/>
                    <w:bottom w:val="none" w:sz="0" w:space="0" w:color="auto"/>
                    <w:right w:val="none" w:sz="0" w:space="0" w:color="auto"/>
                  </w:divBdr>
                </w:div>
                <w:div w:id="2090231350">
                  <w:marLeft w:val="0"/>
                  <w:marRight w:val="0"/>
                  <w:marTop w:val="0"/>
                  <w:marBottom w:val="0"/>
                  <w:divBdr>
                    <w:top w:val="none" w:sz="0" w:space="0" w:color="auto"/>
                    <w:left w:val="none" w:sz="0" w:space="0" w:color="auto"/>
                    <w:bottom w:val="none" w:sz="0" w:space="0" w:color="auto"/>
                    <w:right w:val="none" w:sz="0" w:space="0" w:color="auto"/>
                  </w:divBdr>
                </w:div>
                <w:div w:id="990910929">
                  <w:marLeft w:val="0"/>
                  <w:marRight w:val="0"/>
                  <w:marTop w:val="0"/>
                  <w:marBottom w:val="0"/>
                  <w:divBdr>
                    <w:top w:val="none" w:sz="0" w:space="0" w:color="auto"/>
                    <w:left w:val="none" w:sz="0" w:space="0" w:color="auto"/>
                    <w:bottom w:val="none" w:sz="0" w:space="0" w:color="auto"/>
                    <w:right w:val="none" w:sz="0" w:space="0" w:color="auto"/>
                  </w:divBdr>
                </w:div>
                <w:div w:id="1877237835">
                  <w:marLeft w:val="0"/>
                  <w:marRight w:val="0"/>
                  <w:marTop w:val="0"/>
                  <w:marBottom w:val="0"/>
                  <w:divBdr>
                    <w:top w:val="none" w:sz="0" w:space="0" w:color="auto"/>
                    <w:left w:val="none" w:sz="0" w:space="0" w:color="auto"/>
                    <w:bottom w:val="none" w:sz="0" w:space="0" w:color="auto"/>
                    <w:right w:val="none" w:sz="0" w:space="0" w:color="auto"/>
                  </w:divBdr>
                </w:div>
                <w:div w:id="1271476545">
                  <w:marLeft w:val="0"/>
                  <w:marRight w:val="0"/>
                  <w:marTop w:val="0"/>
                  <w:marBottom w:val="0"/>
                  <w:divBdr>
                    <w:top w:val="none" w:sz="0" w:space="0" w:color="auto"/>
                    <w:left w:val="none" w:sz="0" w:space="0" w:color="auto"/>
                    <w:bottom w:val="none" w:sz="0" w:space="0" w:color="auto"/>
                    <w:right w:val="none" w:sz="0" w:space="0" w:color="auto"/>
                  </w:divBdr>
                </w:div>
                <w:div w:id="370957407">
                  <w:marLeft w:val="0"/>
                  <w:marRight w:val="0"/>
                  <w:marTop w:val="0"/>
                  <w:marBottom w:val="0"/>
                  <w:divBdr>
                    <w:top w:val="none" w:sz="0" w:space="0" w:color="auto"/>
                    <w:left w:val="none" w:sz="0" w:space="0" w:color="auto"/>
                    <w:bottom w:val="none" w:sz="0" w:space="0" w:color="auto"/>
                    <w:right w:val="none" w:sz="0" w:space="0" w:color="auto"/>
                  </w:divBdr>
                </w:div>
                <w:div w:id="1534608641">
                  <w:marLeft w:val="0"/>
                  <w:marRight w:val="0"/>
                  <w:marTop w:val="0"/>
                  <w:marBottom w:val="0"/>
                  <w:divBdr>
                    <w:top w:val="none" w:sz="0" w:space="0" w:color="auto"/>
                    <w:left w:val="none" w:sz="0" w:space="0" w:color="auto"/>
                    <w:bottom w:val="none" w:sz="0" w:space="0" w:color="auto"/>
                    <w:right w:val="none" w:sz="0" w:space="0" w:color="auto"/>
                  </w:divBdr>
                </w:div>
              </w:divsChild>
            </w:div>
            <w:div w:id="3497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4170</Words>
  <Characters>25025</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2018-06-19T10:49:00Z</cp:lastPrinted>
  <dcterms:created xsi:type="dcterms:W3CDTF">2018-06-19T10:38:00Z</dcterms:created>
  <dcterms:modified xsi:type="dcterms:W3CDTF">2018-06-19T10:52:00Z</dcterms:modified>
</cp:coreProperties>
</file>