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6C6" w:rsidRPr="00525BA6" w:rsidRDefault="00525BA6" w:rsidP="00A836C6">
      <w:pPr>
        <w:pBdr>
          <w:bottom w:val="single" w:sz="6" w:space="1" w:color="auto"/>
        </w:pBdr>
        <w:spacing w:after="0" w:line="240" w:lineRule="auto"/>
        <w:jc w:val="center"/>
        <w:rPr>
          <w:rFonts w:ascii="Arial" w:eastAsia="Times New Roman" w:hAnsi="Arial" w:cs="Arial"/>
          <w:vanish/>
          <w:sz w:val="18"/>
          <w:szCs w:val="16"/>
          <w:lang w:eastAsia="pl-PL"/>
        </w:rPr>
      </w:pPr>
      <w:r>
        <w:rPr>
          <w:rFonts w:ascii="Arial" w:eastAsia="Times New Roman" w:hAnsi="Arial" w:cs="Arial"/>
          <w:sz w:val="18"/>
          <w:szCs w:val="16"/>
          <w:lang w:eastAsia="pl-PL"/>
        </w:rPr>
        <w:tab/>
      </w:r>
      <w:r>
        <w:rPr>
          <w:rFonts w:ascii="Arial" w:eastAsia="Times New Roman" w:hAnsi="Arial" w:cs="Arial"/>
          <w:sz w:val="18"/>
          <w:szCs w:val="16"/>
          <w:lang w:eastAsia="pl-PL"/>
        </w:rPr>
        <w:tab/>
      </w:r>
      <w:r>
        <w:rPr>
          <w:rFonts w:ascii="Arial" w:eastAsia="Times New Roman" w:hAnsi="Arial" w:cs="Arial"/>
          <w:sz w:val="18"/>
          <w:szCs w:val="16"/>
          <w:lang w:eastAsia="pl-PL"/>
        </w:rPr>
        <w:tab/>
      </w:r>
      <w:r>
        <w:rPr>
          <w:rFonts w:ascii="Arial" w:eastAsia="Times New Roman" w:hAnsi="Arial" w:cs="Arial"/>
          <w:sz w:val="18"/>
          <w:szCs w:val="16"/>
          <w:lang w:eastAsia="pl-PL"/>
        </w:rPr>
        <w:tab/>
      </w:r>
      <w:r>
        <w:rPr>
          <w:rFonts w:ascii="Arial" w:eastAsia="Times New Roman" w:hAnsi="Arial" w:cs="Arial"/>
          <w:sz w:val="18"/>
          <w:szCs w:val="16"/>
          <w:lang w:eastAsia="pl-PL"/>
        </w:rPr>
        <w:tab/>
      </w:r>
      <w:r>
        <w:rPr>
          <w:rFonts w:ascii="Arial" w:eastAsia="Times New Roman" w:hAnsi="Arial" w:cs="Arial"/>
          <w:sz w:val="18"/>
          <w:szCs w:val="16"/>
          <w:lang w:eastAsia="pl-PL"/>
        </w:rPr>
        <w:tab/>
      </w:r>
      <w:r>
        <w:rPr>
          <w:rFonts w:ascii="Arial" w:eastAsia="Times New Roman" w:hAnsi="Arial" w:cs="Arial"/>
          <w:sz w:val="18"/>
          <w:szCs w:val="16"/>
          <w:lang w:eastAsia="pl-PL"/>
        </w:rPr>
        <w:tab/>
      </w:r>
      <w:r>
        <w:rPr>
          <w:rFonts w:ascii="Arial" w:eastAsia="Times New Roman" w:hAnsi="Arial" w:cs="Arial"/>
          <w:sz w:val="18"/>
          <w:szCs w:val="16"/>
          <w:lang w:eastAsia="pl-PL"/>
        </w:rPr>
        <w:tab/>
      </w:r>
      <w:r>
        <w:rPr>
          <w:rFonts w:ascii="Arial" w:eastAsia="Times New Roman" w:hAnsi="Arial" w:cs="Arial"/>
          <w:sz w:val="18"/>
          <w:szCs w:val="16"/>
          <w:lang w:eastAsia="pl-PL"/>
        </w:rPr>
        <w:tab/>
      </w:r>
      <w:r>
        <w:rPr>
          <w:rFonts w:ascii="Arial" w:eastAsia="Times New Roman" w:hAnsi="Arial" w:cs="Arial"/>
          <w:sz w:val="18"/>
          <w:szCs w:val="16"/>
          <w:lang w:eastAsia="pl-PL"/>
        </w:rPr>
        <w:tab/>
      </w:r>
      <w:r>
        <w:rPr>
          <w:rFonts w:ascii="Arial" w:eastAsia="Times New Roman" w:hAnsi="Arial" w:cs="Arial"/>
          <w:sz w:val="18"/>
          <w:szCs w:val="16"/>
          <w:lang w:eastAsia="pl-PL"/>
        </w:rPr>
        <w:tab/>
      </w:r>
      <w:r w:rsidRPr="00525BA6">
        <w:rPr>
          <w:rFonts w:ascii="Arial" w:eastAsia="Times New Roman" w:hAnsi="Arial" w:cs="Arial"/>
          <w:sz w:val="18"/>
          <w:szCs w:val="16"/>
          <w:lang w:eastAsia="pl-PL"/>
        </w:rPr>
        <w:t>Strona internetowa</w:t>
      </w:r>
      <w:r w:rsidR="00A836C6" w:rsidRPr="00525BA6">
        <w:rPr>
          <w:rFonts w:ascii="Arial" w:eastAsia="Times New Roman" w:hAnsi="Arial" w:cs="Arial"/>
          <w:vanish/>
          <w:sz w:val="18"/>
          <w:szCs w:val="16"/>
          <w:lang w:eastAsia="pl-PL"/>
        </w:rPr>
        <w:t>Początek formularza</w:t>
      </w:r>
    </w:p>
    <w:p w:rsidR="00A836C6" w:rsidRPr="00525BA6" w:rsidRDefault="00A836C6" w:rsidP="00A836C6">
      <w:pPr>
        <w:spacing w:after="0" w:line="240" w:lineRule="auto"/>
        <w:rPr>
          <w:rFonts w:ascii="Times New Roman" w:eastAsia="Times New Roman" w:hAnsi="Times New Roman" w:cs="Times New Roman"/>
          <w:sz w:val="28"/>
          <w:szCs w:val="24"/>
          <w:lang w:eastAsia="pl-PL"/>
        </w:rPr>
      </w:pPr>
      <w:r w:rsidRPr="00525BA6">
        <w:rPr>
          <w:rFonts w:ascii="Times New Roman" w:eastAsia="Times New Roman" w:hAnsi="Times New Roman" w:cs="Times New Roman"/>
          <w:sz w:val="28"/>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pt" o:ole="">
            <v:imagedata r:id="rId6" o:title=""/>
          </v:shape>
          <w:control r:id="rId7" w:name="DefaultOcxName" w:shapeid="_x0000_i1040"/>
        </w:object>
      </w:r>
      <w:r w:rsidRPr="00525BA6">
        <w:rPr>
          <w:rFonts w:ascii="Times New Roman" w:eastAsia="Times New Roman" w:hAnsi="Times New Roman" w:cs="Times New Roman"/>
          <w:sz w:val="28"/>
          <w:szCs w:val="24"/>
        </w:rPr>
        <w:object w:dxaOrig="1440" w:dyaOrig="1440">
          <v:shape id="_x0000_i1043" type="#_x0000_t75" style="width:1in;height:18pt" o:ole="">
            <v:imagedata r:id="rId6" o:title=""/>
          </v:shape>
          <w:control r:id="rId8" w:name="DefaultOcxName1" w:shapeid="_x0000_i1043"/>
        </w:object>
      </w:r>
      <w:r w:rsidRPr="00525BA6">
        <w:rPr>
          <w:rFonts w:ascii="Times New Roman" w:eastAsia="Times New Roman" w:hAnsi="Times New Roman" w:cs="Times New Roman"/>
          <w:sz w:val="28"/>
          <w:szCs w:val="24"/>
        </w:rPr>
        <w:object w:dxaOrig="1440" w:dyaOrig="1440">
          <v:shape id="_x0000_i1046" type="#_x0000_t75" style="width:1in;height:18pt" o:ole="">
            <v:imagedata r:id="rId6" o:title=""/>
          </v:shape>
          <w:control r:id="rId9" w:name="DefaultOcxName2" w:shapeid="_x0000_i1046"/>
        </w:object>
      </w:r>
      <w:r w:rsidRPr="00525BA6">
        <w:rPr>
          <w:rFonts w:ascii="Times New Roman" w:eastAsia="Times New Roman" w:hAnsi="Times New Roman" w:cs="Times New Roman"/>
          <w:sz w:val="28"/>
          <w:szCs w:val="24"/>
        </w:rPr>
        <w:object w:dxaOrig="1440" w:dyaOrig="1440">
          <v:shape id="_x0000_i1049" type="#_x0000_t75" style="width:1in;height:18pt" o:ole="">
            <v:imagedata r:id="rId10" o:title=""/>
          </v:shape>
          <w:control r:id="rId11" w:name="DefaultOcxName3" w:shapeid="_x0000_i1049"/>
        </w:object>
      </w:r>
    </w:p>
    <w:p w:rsidR="00A836C6" w:rsidRPr="00525BA6" w:rsidRDefault="00A836C6" w:rsidP="00A836C6">
      <w:pPr>
        <w:spacing w:after="0" w:line="240" w:lineRule="auto"/>
        <w:rPr>
          <w:rFonts w:ascii="Times New Roman" w:eastAsia="Times New Roman" w:hAnsi="Times New Roman" w:cs="Times New Roman"/>
          <w:sz w:val="28"/>
          <w:szCs w:val="24"/>
          <w:lang w:eastAsia="pl-PL"/>
        </w:rPr>
      </w:pPr>
      <w:r w:rsidRPr="00525BA6">
        <w:rPr>
          <w:rFonts w:ascii="Times New Roman" w:eastAsia="Times New Roman" w:hAnsi="Times New Roman" w:cs="Times New Roman"/>
          <w:sz w:val="28"/>
          <w:szCs w:val="24"/>
        </w:rPr>
        <w:object w:dxaOrig="1440" w:dyaOrig="1440">
          <v:shape id="_x0000_i1052" type="#_x0000_t75" style="width:1in;height:18pt" o:ole="">
            <v:imagedata r:id="rId12" o:title=""/>
          </v:shape>
          <w:control r:id="rId13" w:name="DefaultOcxName4" w:shapeid="_x0000_i1052"/>
        </w:object>
      </w:r>
      <w:r w:rsidRPr="00525BA6">
        <w:rPr>
          <w:rFonts w:ascii="Times New Roman" w:eastAsia="Times New Roman" w:hAnsi="Times New Roman" w:cs="Times New Roman"/>
          <w:sz w:val="28"/>
          <w:szCs w:val="24"/>
        </w:rPr>
        <w:object w:dxaOrig="1440" w:dyaOrig="1440">
          <v:shape id="_x0000_i1055" type="#_x0000_t75" style="width:1in;height:18pt" o:ole="">
            <v:imagedata r:id="rId14" o:title=""/>
          </v:shape>
          <w:control r:id="rId15" w:name="DefaultOcxName5" w:shapeid="_x0000_i1055"/>
        </w:object>
      </w:r>
    </w:p>
    <w:p w:rsidR="00A836C6" w:rsidRPr="00525BA6" w:rsidRDefault="00A836C6" w:rsidP="00AE6E66">
      <w:pPr>
        <w:spacing w:after="0" w:line="276" w:lineRule="auto"/>
        <w:jc w:val="center"/>
        <w:rPr>
          <w:rFonts w:ascii="Times New Roman" w:eastAsia="Times New Roman" w:hAnsi="Times New Roman" w:cs="Times New Roman"/>
          <w:sz w:val="28"/>
          <w:szCs w:val="24"/>
          <w:lang w:eastAsia="pl-PL"/>
        </w:rPr>
      </w:pPr>
      <w:r w:rsidRPr="00525BA6">
        <w:rPr>
          <w:rFonts w:ascii="Times New Roman" w:eastAsia="Times New Roman" w:hAnsi="Times New Roman" w:cs="Times New Roman"/>
          <w:sz w:val="28"/>
          <w:szCs w:val="24"/>
          <w:lang w:eastAsia="pl-PL"/>
        </w:rPr>
        <w:t>Ogłoszenie nr 590035-N-2018 z dnia 2018-07-17 r.</w:t>
      </w:r>
    </w:p>
    <w:p w:rsidR="00525BA6" w:rsidRDefault="00A836C6" w:rsidP="00AE6E66">
      <w:pPr>
        <w:spacing w:after="0" w:line="276" w:lineRule="auto"/>
        <w:jc w:val="center"/>
        <w:rPr>
          <w:rFonts w:ascii="Times New Roman" w:eastAsia="Times New Roman" w:hAnsi="Times New Roman" w:cs="Times New Roman"/>
          <w:b/>
          <w:bCs/>
          <w:sz w:val="27"/>
          <w:szCs w:val="27"/>
          <w:lang w:eastAsia="pl-PL"/>
        </w:rPr>
      </w:pPr>
      <w:r w:rsidRPr="00A836C6">
        <w:rPr>
          <w:rFonts w:ascii="Times New Roman" w:eastAsia="Times New Roman" w:hAnsi="Times New Roman" w:cs="Times New Roman"/>
          <w:b/>
          <w:bCs/>
          <w:sz w:val="27"/>
          <w:szCs w:val="27"/>
          <w:lang w:eastAsia="pl-PL"/>
        </w:rPr>
        <w:t xml:space="preserve">Instytut Fizjologii i Patologii Słuchu: </w:t>
      </w:r>
      <w:r w:rsidRPr="00525BA6">
        <w:rPr>
          <w:rFonts w:ascii="Times New Roman" w:eastAsia="Times New Roman" w:hAnsi="Times New Roman" w:cs="Times New Roman"/>
          <w:b/>
          <w:bCs/>
          <w:color w:val="0000CC"/>
          <w:sz w:val="27"/>
          <w:szCs w:val="27"/>
          <w:lang w:eastAsia="pl-PL"/>
        </w:rPr>
        <w:t>Dostawa odczynników laboratoryjnych i chemicznych (pakiet nr 1-6)</w:t>
      </w:r>
      <w:r w:rsidRPr="00A836C6">
        <w:rPr>
          <w:rFonts w:ascii="Times New Roman" w:eastAsia="Times New Roman" w:hAnsi="Times New Roman" w:cs="Times New Roman"/>
          <w:b/>
          <w:bCs/>
          <w:sz w:val="27"/>
          <w:szCs w:val="27"/>
          <w:lang w:eastAsia="pl-PL"/>
        </w:rPr>
        <w:br/>
      </w:r>
    </w:p>
    <w:p w:rsidR="00A836C6" w:rsidRPr="00A836C6" w:rsidRDefault="00A836C6" w:rsidP="00AE6E66">
      <w:pPr>
        <w:spacing w:after="0" w:line="276" w:lineRule="auto"/>
        <w:jc w:val="center"/>
        <w:rPr>
          <w:rFonts w:ascii="Times New Roman" w:eastAsia="Times New Roman" w:hAnsi="Times New Roman" w:cs="Times New Roman"/>
          <w:b/>
          <w:bCs/>
          <w:sz w:val="27"/>
          <w:szCs w:val="27"/>
          <w:lang w:eastAsia="pl-PL"/>
        </w:rPr>
      </w:pPr>
      <w:r w:rsidRPr="00A836C6">
        <w:rPr>
          <w:rFonts w:ascii="Times New Roman" w:eastAsia="Times New Roman" w:hAnsi="Times New Roman" w:cs="Times New Roman"/>
          <w:b/>
          <w:bCs/>
          <w:sz w:val="27"/>
          <w:szCs w:val="27"/>
          <w:lang w:eastAsia="pl-PL"/>
        </w:rPr>
        <w:t xml:space="preserve">OGŁOSZENIE O ZAMÓWIENIU - Dostawy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t>Zamieszczanie ogłoszenia:</w:t>
      </w:r>
      <w:r w:rsidRPr="00A836C6">
        <w:rPr>
          <w:rFonts w:ascii="Times New Roman" w:eastAsia="Times New Roman" w:hAnsi="Times New Roman" w:cs="Times New Roman"/>
          <w:sz w:val="24"/>
          <w:szCs w:val="24"/>
          <w:lang w:eastAsia="pl-PL"/>
        </w:rPr>
        <w:t xml:space="preserve"> Zamieszczanie obowiązkowe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t>Ogłoszenie dotyczy:</w:t>
      </w:r>
      <w:r w:rsidRPr="00A836C6">
        <w:rPr>
          <w:rFonts w:ascii="Times New Roman" w:eastAsia="Times New Roman" w:hAnsi="Times New Roman" w:cs="Times New Roman"/>
          <w:sz w:val="24"/>
          <w:szCs w:val="24"/>
          <w:lang w:eastAsia="pl-PL"/>
        </w:rPr>
        <w:t xml:space="preserve"> Zamówienia publicznego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 xml:space="preserve">Nie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t>Nazwa projektu lub programu</w:t>
      </w:r>
      <w:r w:rsidRPr="00A836C6">
        <w:rPr>
          <w:rFonts w:ascii="Times New Roman" w:eastAsia="Times New Roman" w:hAnsi="Times New Roman" w:cs="Times New Roman"/>
          <w:sz w:val="24"/>
          <w:szCs w:val="24"/>
          <w:lang w:eastAsia="pl-PL"/>
        </w:rPr>
        <w:t xml:space="preserve"> </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 xml:space="preserve">Nie </w:t>
      </w:r>
    </w:p>
    <w:p w:rsidR="00A836C6" w:rsidRPr="00525BA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A836C6">
        <w:rPr>
          <w:rFonts w:ascii="Times New Roman" w:eastAsia="Times New Roman" w:hAnsi="Times New Roman" w:cs="Times New Roman"/>
          <w:sz w:val="24"/>
          <w:szCs w:val="24"/>
          <w:lang w:eastAsia="pl-PL"/>
        </w:rPr>
        <w:t>Pzp</w:t>
      </w:r>
      <w:proofErr w:type="spellEnd"/>
      <w:r w:rsidRPr="00A836C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7"/>
          <w:szCs w:val="27"/>
          <w:u w:val="single"/>
          <w:lang w:eastAsia="pl-PL"/>
        </w:rPr>
        <w:t>SEKCJA I: ZAMAWIAJĄCY</w:t>
      </w:r>
      <w:r w:rsidRPr="00A836C6">
        <w:rPr>
          <w:rFonts w:ascii="Times New Roman" w:eastAsia="Times New Roman" w:hAnsi="Times New Roman" w:cs="Times New Roman"/>
          <w:b/>
          <w:bCs/>
          <w:sz w:val="27"/>
          <w:szCs w:val="27"/>
          <w:lang w:eastAsia="pl-PL"/>
        </w:rPr>
        <w:t xml:space="preserve">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t xml:space="preserve">Postępowanie przeprowadza centralny zamawiający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 xml:space="preserve">Nie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 xml:space="preserve">Nie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A836C6">
        <w:rPr>
          <w:rFonts w:ascii="Times New Roman" w:eastAsia="Times New Roman" w:hAnsi="Times New Roman" w:cs="Times New Roman"/>
          <w:sz w:val="24"/>
          <w:szCs w:val="24"/>
          <w:lang w:eastAsia="pl-PL"/>
        </w:rPr>
        <w:t xml:space="preserve"> </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Postępowanie jest przeprowadzane wspólnie przez zamawiających</w:t>
      </w:r>
      <w:r w:rsidRPr="00A836C6">
        <w:rPr>
          <w:rFonts w:ascii="Times New Roman" w:eastAsia="Times New Roman" w:hAnsi="Times New Roman" w:cs="Times New Roman"/>
          <w:sz w:val="24"/>
          <w:szCs w:val="24"/>
          <w:lang w:eastAsia="pl-PL"/>
        </w:rPr>
        <w:t xml:space="preserve"> </w:t>
      </w:r>
    </w:p>
    <w:p w:rsidR="00525BA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 xml:space="preserve">Nie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 xml:space="preserve">Nie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836C6">
        <w:rPr>
          <w:rFonts w:ascii="Times New Roman" w:eastAsia="Times New Roman" w:hAnsi="Times New Roman" w:cs="Times New Roman"/>
          <w:sz w:val="24"/>
          <w:szCs w:val="24"/>
          <w:lang w:eastAsia="pl-PL"/>
        </w:rPr>
        <w:t xml:space="preserve"> </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Informacje dodatkowe:</w:t>
      </w:r>
      <w:r w:rsidRPr="00A836C6">
        <w:rPr>
          <w:rFonts w:ascii="Times New Roman" w:eastAsia="Times New Roman" w:hAnsi="Times New Roman" w:cs="Times New Roman"/>
          <w:sz w:val="24"/>
          <w:szCs w:val="24"/>
          <w:lang w:eastAsia="pl-PL"/>
        </w:rPr>
        <w:t xml:space="preserve">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t xml:space="preserve">I. 1) NAZWA I ADRES: </w:t>
      </w:r>
      <w:r w:rsidRPr="00A836C6">
        <w:rPr>
          <w:rFonts w:ascii="Times New Roman" w:eastAsia="Times New Roman" w:hAnsi="Times New Roman" w:cs="Times New Roman"/>
          <w:sz w:val="24"/>
          <w:szCs w:val="24"/>
          <w:lang w:eastAsia="pl-PL"/>
        </w:rPr>
        <w:t xml:space="preserve">Instytut Fizjologii i Patologii Słuchu, krajowy numer identyfikacyjny 1169209600000, ul. ul. Mochnackiego  10 , 02042   Warszawa, woj. mazowieckie, państwo Polska, tel. 223 118 102, e-mail sekretariat@ifps.org.pl, faks 223 118 118. </w:t>
      </w:r>
      <w:r w:rsidRPr="00A836C6">
        <w:rPr>
          <w:rFonts w:ascii="Times New Roman" w:eastAsia="Times New Roman" w:hAnsi="Times New Roman" w:cs="Times New Roman"/>
          <w:sz w:val="24"/>
          <w:szCs w:val="24"/>
          <w:lang w:eastAsia="pl-PL"/>
        </w:rPr>
        <w:br/>
        <w:t xml:space="preserve">Adres strony internetowej (URL): http://bip.ifps.org.pl/ </w:t>
      </w:r>
      <w:r w:rsidRPr="00A836C6">
        <w:rPr>
          <w:rFonts w:ascii="Times New Roman" w:eastAsia="Times New Roman" w:hAnsi="Times New Roman" w:cs="Times New Roman"/>
          <w:sz w:val="24"/>
          <w:szCs w:val="24"/>
          <w:lang w:eastAsia="pl-PL"/>
        </w:rPr>
        <w:br/>
        <w:t xml:space="preserve">Adres profilu nabywcy: </w:t>
      </w:r>
      <w:r w:rsidRPr="00A836C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t xml:space="preserve">I. 2) RODZAJ ZAMAWIAJĄCEGO: </w:t>
      </w:r>
      <w:r w:rsidRPr="00A836C6">
        <w:rPr>
          <w:rFonts w:ascii="Times New Roman" w:eastAsia="Times New Roman" w:hAnsi="Times New Roman" w:cs="Times New Roman"/>
          <w:sz w:val="24"/>
          <w:szCs w:val="24"/>
          <w:lang w:eastAsia="pl-PL"/>
        </w:rPr>
        <w:t xml:space="preserve">Inny (proszę określić): </w:t>
      </w:r>
      <w:r w:rsidRPr="00A836C6">
        <w:rPr>
          <w:rFonts w:ascii="Times New Roman" w:eastAsia="Times New Roman" w:hAnsi="Times New Roman" w:cs="Times New Roman"/>
          <w:sz w:val="24"/>
          <w:szCs w:val="24"/>
          <w:lang w:eastAsia="pl-PL"/>
        </w:rPr>
        <w:br/>
        <w:t xml:space="preserve">INSTYTUT BADAWCZY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t xml:space="preserve">I.3) WSPÓLNE UDZIELANIE ZAMÓWIENIA </w:t>
      </w:r>
      <w:r w:rsidRPr="00A836C6">
        <w:rPr>
          <w:rFonts w:ascii="Times New Roman" w:eastAsia="Times New Roman" w:hAnsi="Times New Roman" w:cs="Times New Roman"/>
          <w:b/>
          <w:bCs/>
          <w:i/>
          <w:iCs/>
          <w:sz w:val="24"/>
          <w:szCs w:val="24"/>
          <w:lang w:eastAsia="pl-PL"/>
        </w:rPr>
        <w:t>(jeżeli dotyczy)</w:t>
      </w:r>
      <w:r w:rsidRPr="00A836C6">
        <w:rPr>
          <w:rFonts w:ascii="Times New Roman" w:eastAsia="Times New Roman" w:hAnsi="Times New Roman" w:cs="Times New Roman"/>
          <w:b/>
          <w:bCs/>
          <w:sz w:val="24"/>
          <w:szCs w:val="24"/>
          <w:lang w:eastAsia="pl-PL"/>
        </w:rPr>
        <w:t xml:space="preserve">: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 xml:space="preserve">I.4) KOMUNIKACJA: </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836C6">
        <w:rPr>
          <w:rFonts w:ascii="Times New Roman" w:eastAsia="Times New Roman" w:hAnsi="Times New Roman" w:cs="Times New Roman"/>
          <w:sz w:val="24"/>
          <w:szCs w:val="24"/>
          <w:lang w:eastAsia="pl-PL"/>
        </w:rPr>
        <w:t xml:space="preserve">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 xml:space="preserve">Nie </w:t>
      </w:r>
      <w:r w:rsidRPr="00A836C6">
        <w:rPr>
          <w:rFonts w:ascii="Times New Roman" w:eastAsia="Times New Roman" w:hAnsi="Times New Roman" w:cs="Times New Roman"/>
          <w:sz w:val="24"/>
          <w:szCs w:val="24"/>
          <w:lang w:eastAsia="pl-PL"/>
        </w:rPr>
        <w:br/>
        <w:t xml:space="preserve">http://bip.ifps.org.pl/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 xml:space="preserve">Nie </w:t>
      </w:r>
      <w:r w:rsidRPr="00A836C6">
        <w:rPr>
          <w:rFonts w:ascii="Times New Roman" w:eastAsia="Times New Roman" w:hAnsi="Times New Roman" w:cs="Times New Roman"/>
          <w:sz w:val="24"/>
          <w:szCs w:val="24"/>
          <w:lang w:eastAsia="pl-PL"/>
        </w:rPr>
        <w:br/>
        <w:t xml:space="preserve">http://bip.ifps.org.pl/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 xml:space="preserve">Nie </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Oferty lub wnioski o dopuszczenie do udziału w postępowaniu należy przesyłać:</w:t>
      </w:r>
      <w:r w:rsidRPr="00A836C6">
        <w:rPr>
          <w:rFonts w:ascii="Times New Roman" w:eastAsia="Times New Roman" w:hAnsi="Times New Roman" w:cs="Times New Roman"/>
          <w:sz w:val="24"/>
          <w:szCs w:val="24"/>
          <w:lang w:eastAsia="pl-PL"/>
        </w:rPr>
        <w:t xml:space="preserve"> </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Elektronicznie</w:t>
      </w:r>
      <w:r w:rsidRPr="00A836C6">
        <w:rPr>
          <w:rFonts w:ascii="Times New Roman" w:eastAsia="Times New Roman" w:hAnsi="Times New Roman" w:cs="Times New Roman"/>
          <w:sz w:val="24"/>
          <w:szCs w:val="24"/>
          <w:lang w:eastAsia="pl-PL"/>
        </w:rPr>
        <w:t xml:space="preserve"> </w:t>
      </w:r>
    </w:p>
    <w:p w:rsidR="00525BA6" w:rsidRDefault="00525BA6" w:rsidP="00AE6E66">
      <w:pPr>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00525BA6">
        <w:rPr>
          <w:rFonts w:ascii="Times New Roman" w:eastAsia="Times New Roman" w:hAnsi="Times New Roman" w:cs="Times New Roman"/>
          <w:sz w:val="24"/>
          <w:szCs w:val="24"/>
          <w:lang w:eastAsia="pl-PL"/>
        </w:rPr>
        <w:t xml:space="preserve"> </w:t>
      </w:r>
      <w:r w:rsidR="00525BA6">
        <w:rPr>
          <w:rFonts w:ascii="Times New Roman" w:eastAsia="Times New Roman" w:hAnsi="Times New Roman" w:cs="Times New Roman"/>
          <w:sz w:val="24"/>
          <w:szCs w:val="24"/>
          <w:lang w:eastAsia="pl-PL"/>
        </w:rPr>
        <w:br/>
        <w:t xml:space="preserve">Nie </w:t>
      </w:r>
      <w:r w:rsidR="00525BA6">
        <w:rPr>
          <w:rFonts w:ascii="Times New Roman" w:eastAsia="Times New Roman" w:hAnsi="Times New Roman" w:cs="Times New Roman"/>
          <w:sz w:val="24"/>
          <w:szCs w:val="24"/>
          <w:lang w:eastAsia="pl-PL"/>
        </w:rPr>
        <w:br/>
        <w:t xml:space="preserve">Inny sposób: </w:t>
      </w:r>
      <w:r w:rsidR="00525BA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836C6">
        <w:rPr>
          <w:rFonts w:ascii="Times New Roman" w:eastAsia="Times New Roman" w:hAnsi="Times New Roman" w:cs="Times New Roman"/>
          <w:sz w:val="24"/>
          <w:szCs w:val="24"/>
          <w:lang w:eastAsia="pl-PL"/>
        </w:rPr>
        <w:t xml:space="preserve"> </w:t>
      </w:r>
      <w:r w:rsidRPr="00A836C6">
        <w:rPr>
          <w:rFonts w:ascii="Times New Roman" w:eastAsia="Times New Roman" w:hAnsi="Times New Roman" w:cs="Times New Roman"/>
          <w:sz w:val="24"/>
          <w:szCs w:val="24"/>
          <w:lang w:eastAsia="pl-PL"/>
        </w:rPr>
        <w:br/>
        <w:t xml:space="preserve">Tak </w:t>
      </w:r>
      <w:bookmarkStart w:id="0" w:name="_GoBack"/>
      <w:bookmarkEnd w:id="0"/>
      <w:r w:rsidRPr="00A836C6">
        <w:rPr>
          <w:rFonts w:ascii="Times New Roman" w:eastAsia="Times New Roman" w:hAnsi="Times New Roman" w:cs="Times New Roman"/>
          <w:sz w:val="24"/>
          <w:szCs w:val="24"/>
          <w:lang w:eastAsia="pl-PL"/>
        </w:rPr>
        <w:br/>
        <w:t xml:space="preserve">Inny sposób: </w:t>
      </w:r>
      <w:r w:rsidRPr="00A836C6">
        <w:rPr>
          <w:rFonts w:ascii="Times New Roman" w:eastAsia="Times New Roman" w:hAnsi="Times New Roman" w:cs="Times New Roman"/>
          <w:sz w:val="24"/>
          <w:szCs w:val="24"/>
          <w:lang w:eastAsia="pl-PL"/>
        </w:rPr>
        <w:br/>
        <w:t xml:space="preserve">Forma pisemna, zgodnie rozdziałem V SIWZ </w:t>
      </w:r>
      <w:r w:rsidRPr="00A836C6">
        <w:rPr>
          <w:rFonts w:ascii="Times New Roman" w:eastAsia="Times New Roman" w:hAnsi="Times New Roman" w:cs="Times New Roman"/>
          <w:sz w:val="24"/>
          <w:szCs w:val="24"/>
          <w:lang w:eastAsia="pl-PL"/>
        </w:rPr>
        <w:br/>
        <w:t xml:space="preserve">Adres: </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sz w:val="24"/>
          <w:szCs w:val="24"/>
          <w:lang w:eastAsia="pl-PL"/>
        </w:rPr>
        <w:lastRenderedPageBreak/>
        <w:t xml:space="preserve">Instytut Fizjologii i Patologii Słuchu (Światowe Centrum Słuchu) ul. Mokra 17, 05-830 Kajetany k/Nadarzyna, Sekretariat, I piętro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836C6">
        <w:rPr>
          <w:rFonts w:ascii="Times New Roman" w:eastAsia="Times New Roman" w:hAnsi="Times New Roman" w:cs="Times New Roman"/>
          <w:sz w:val="24"/>
          <w:szCs w:val="24"/>
          <w:lang w:eastAsia="pl-PL"/>
        </w:rPr>
        <w:t xml:space="preserve"> </w:t>
      </w:r>
    </w:p>
    <w:p w:rsidR="00A836C6" w:rsidRPr="00525BA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 xml:space="preserve">Nie </w:t>
      </w:r>
      <w:r w:rsidRPr="00A836C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7"/>
          <w:szCs w:val="27"/>
          <w:u w:val="single"/>
          <w:lang w:eastAsia="pl-PL"/>
        </w:rPr>
        <w:t xml:space="preserve">SEKCJA II: PRZEDMIOT ZAMÓWIENIA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t xml:space="preserve">II.1) Nazwa nadana zamówieniu przez zamawiającego: </w:t>
      </w:r>
      <w:r w:rsidRPr="00A836C6">
        <w:rPr>
          <w:rFonts w:ascii="Times New Roman" w:eastAsia="Times New Roman" w:hAnsi="Times New Roman" w:cs="Times New Roman"/>
          <w:sz w:val="24"/>
          <w:szCs w:val="24"/>
          <w:lang w:eastAsia="pl-PL"/>
        </w:rPr>
        <w:t xml:space="preserve">Dostawa odczynników laboratoryjnych i chemicznych (pakiet nr 1-6) </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 xml:space="preserve">Numer referencyjny: </w:t>
      </w:r>
      <w:r w:rsidRPr="00A836C6">
        <w:rPr>
          <w:rFonts w:ascii="Times New Roman" w:eastAsia="Times New Roman" w:hAnsi="Times New Roman" w:cs="Times New Roman"/>
          <w:sz w:val="24"/>
          <w:szCs w:val="24"/>
          <w:lang w:eastAsia="pl-PL"/>
        </w:rPr>
        <w:t xml:space="preserve">IFPS/17/PZP/18 </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836C6" w:rsidRPr="00A836C6" w:rsidRDefault="00A836C6" w:rsidP="00AE6E66">
      <w:pPr>
        <w:spacing w:after="0" w:line="276" w:lineRule="auto"/>
        <w:jc w:val="both"/>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 xml:space="preserve">Nie </w:t>
      </w:r>
    </w:p>
    <w:p w:rsidR="00525BA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t xml:space="preserve">II.2) Rodzaj zamówienia: </w:t>
      </w:r>
      <w:r w:rsidRPr="00A836C6">
        <w:rPr>
          <w:rFonts w:ascii="Times New Roman" w:eastAsia="Times New Roman" w:hAnsi="Times New Roman" w:cs="Times New Roman"/>
          <w:sz w:val="24"/>
          <w:szCs w:val="24"/>
          <w:lang w:eastAsia="pl-PL"/>
        </w:rPr>
        <w:t xml:space="preserve">Dostawy </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II.3) Informacja o możliwości składania ofert częściowych</w:t>
      </w:r>
      <w:r w:rsidRPr="00A836C6">
        <w:rPr>
          <w:rFonts w:ascii="Times New Roman" w:eastAsia="Times New Roman" w:hAnsi="Times New Roman" w:cs="Times New Roman"/>
          <w:sz w:val="24"/>
          <w:szCs w:val="24"/>
          <w:lang w:eastAsia="pl-PL"/>
        </w:rPr>
        <w:t xml:space="preserve"> </w:t>
      </w:r>
      <w:r w:rsidRPr="00A836C6">
        <w:rPr>
          <w:rFonts w:ascii="Times New Roman" w:eastAsia="Times New Roman" w:hAnsi="Times New Roman" w:cs="Times New Roman"/>
          <w:sz w:val="24"/>
          <w:szCs w:val="24"/>
          <w:lang w:eastAsia="pl-PL"/>
        </w:rPr>
        <w:br/>
        <w:t xml:space="preserve">Zamówienie podzielone jest na części: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 xml:space="preserve">Tak </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Oferty lub wnioski o dopuszczenie do udziału w postępowaniu można składać w odniesieniu do:</w:t>
      </w:r>
      <w:r w:rsidRPr="00A836C6">
        <w:rPr>
          <w:rFonts w:ascii="Times New Roman" w:eastAsia="Times New Roman" w:hAnsi="Times New Roman" w:cs="Times New Roman"/>
          <w:sz w:val="24"/>
          <w:szCs w:val="24"/>
          <w:lang w:eastAsia="pl-PL"/>
        </w:rPr>
        <w:t xml:space="preserve"> </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Zamawiający zastrzega sobie prawo do udzielenia łącznie następujących części lub grup części:</w:t>
      </w:r>
      <w:r w:rsidR="00525BA6">
        <w:rPr>
          <w:rFonts w:ascii="Times New Roman" w:eastAsia="Times New Roman" w:hAnsi="Times New Roman" w:cs="Times New Roman"/>
          <w:sz w:val="24"/>
          <w:szCs w:val="24"/>
          <w:lang w:eastAsia="pl-PL"/>
        </w:rPr>
        <w:t xml:space="preserve"> </w:t>
      </w:r>
      <w:r w:rsidR="00525BA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Maksymalna liczba części zamówienia, na które może zostać udzielone zamówienie jednemu wykonawcy:</w:t>
      </w:r>
      <w:r w:rsidR="00525BA6">
        <w:rPr>
          <w:rFonts w:ascii="Times New Roman" w:eastAsia="Times New Roman" w:hAnsi="Times New Roman" w:cs="Times New Roman"/>
          <w:sz w:val="24"/>
          <w:szCs w:val="24"/>
          <w:lang w:eastAsia="pl-PL"/>
        </w:rPr>
        <w:t xml:space="preserve"> </w:t>
      </w:r>
      <w:r w:rsidR="00525BA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 xml:space="preserve">II.4) Krótki opis przedmiotu zamówienia </w:t>
      </w:r>
      <w:r w:rsidRPr="00A836C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836C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836C6">
        <w:rPr>
          <w:rFonts w:ascii="Times New Roman" w:eastAsia="Times New Roman" w:hAnsi="Times New Roman" w:cs="Times New Roman"/>
          <w:sz w:val="24"/>
          <w:szCs w:val="24"/>
          <w:lang w:eastAsia="pl-PL"/>
        </w:rPr>
        <w:t xml:space="preserve">Dostawa </w:t>
      </w:r>
      <w:r w:rsidRPr="00A836C6">
        <w:rPr>
          <w:rFonts w:ascii="Times New Roman" w:eastAsia="Times New Roman" w:hAnsi="Times New Roman" w:cs="Times New Roman"/>
          <w:sz w:val="24"/>
          <w:szCs w:val="24"/>
          <w:lang w:eastAsia="pl-PL"/>
        </w:rPr>
        <w:lastRenderedPageBreak/>
        <w:t xml:space="preserve">odczynników laboratoryjnych </w:t>
      </w:r>
      <w:r w:rsidR="00525BA6">
        <w:rPr>
          <w:rFonts w:ascii="Times New Roman" w:eastAsia="Times New Roman" w:hAnsi="Times New Roman" w:cs="Times New Roman"/>
          <w:sz w:val="24"/>
          <w:szCs w:val="24"/>
          <w:lang w:eastAsia="pl-PL"/>
        </w:rPr>
        <w:t xml:space="preserve">i chemicznych (pakiet nr 1-6) </w:t>
      </w:r>
      <w:r w:rsidR="00525BA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 xml:space="preserve">II.5) Główny kod CPV: </w:t>
      </w:r>
      <w:r w:rsidRPr="00A836C6">
        <w:rPr>
          <w:rFonts w:ascii="Times New Roman" w:eastAsia="Times New Roman" w:hAnsi="Times New Roman" w:cs="Times New Roman"/>
          <w:sz w:val="24"/>
          <w:szCs w:val="24"/>
          <w:lang w:eastAsia="pl-PL"/>
        </w:rPr>
        <w:t xml:space="preserve">33696500-0 </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Dodatkowe kody CPV:</w:t>
      </w:r>
      <w:r w:rsidRPr="00A836C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836C6" w:rsidRPr="00A836C6" w:rsidTr="00A836C6">
        <w:tc>
          <w:tcPr>
            <w:tcW w:w="0" w:type="auto"/>
            <w:tcBorders>
              <w:top w:val="single" w:sz="6" w:space="0" w:color="000000"/>
              <w:left w:val="single" w:sz="6" w:space="0" w:color="000000"/>
              <w:bottom w:val="single" w:sz="6" w:space="0" w:color="000000"/>
              <w:right w:val="single" w:sz="6" w:space="0" w:color="000000"/>
            </w:tcBorders>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Kod CPV</w:t>
            </w:r>
          </w:p>
        </w:tc>
      </w:tr>
      <w:tr w:rsidR="00A836C6" w:rsidRPr="00A836C6" w:rsidTr="00A836C6">
        <w:tc>
          <w:tcPr>
            <w:tcW w:w="0" w:type="auto"/>
            <w:tcBorders>
              <w:top w:val="single" w:sz="6" w:space="0" w:color="000000"/>
              <w:left w:val="single" w:sz="6" w:space="0" w:color="000000"/>
              <w:bottom w:val="single" w:sz="6" w:space="0" w:color="000000"/>
              <w:right w:val="single" w:sz="6" w:space="0" w:color="000000"/>
            </w:tcBorders>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33696300-8</w:t>
            </w:r>
          </w:p>
        </w:tc>
      </w:tr>
    </w:tbl>
    <w:p w:rsidR="00525BA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t xml:space="preserve">II.6) Całkowita wartość zamówienia </w:t>
      </w:r>
      <w:r w:rsidRPr="00A836C6">
        <w:rPr>
          <w:rFonts w:ascii="Times New Roman" w:eastAsia="Times New Roman" w:hAnsi="Times New Roman" w:cs="Times New Roman"/>
          <w:i/>
          <w:iCs/>
          <w:sz w:val="24"/>
          <w:szCs w:val="24"/>
          <w:lang w:eastAsia="pl-PL"/>
        </w:rPr>
        <w:t>(jeżeli zamawiający podaje informacje o wartości zamówienia)</w:t>
      </w:r>
      <w:r w:rsidRPr="00A836C6">
        <w:rPr>
          <w:rFonts w:ascii="Times New Roman" w:eastAsia="Times New Roman" w:hAnsi="Times New Roman" w:cs="Times New Roman"/>
          <w:sz w:val="24"/>
          <w:szCs w:val="24"/>
          <w:lang w:eastAsia="pl-PL"/>
        </w:rPr>
        <w:t xml:space="preserve">: </w:t>
      </w:r>
      <w:r w:rsidRPr="00A836C6">
        <w:rPr>
          <w:rFonts w:ascii="Times New Roman" w:eastAsia="Times New Roman" w:hAnsi="Times New Roman" w:cs="Times New Roman"/>
          <w:sz w:val="24"/>
          <w:szCs w:val="24"/>
          <w:lang w:eastAsia="pl-PL"/>
        </w:rPr>
        <w:br/>
        <w:t xml:space="preserve">Wartość bez VAT: </w:t>
      </w:r>
      <w:r w:rsidRPr="00A836C6">
        <w:rPr>
          <w:rFonts w:ascii="Times New Roman" w:eastAsia="Times New Roman" w:hAnsi="Times New Roman" w:cs="Times New Roman"/>
          <w:sz w:val="24"/>
          <w:szCs w:val="24"/>
          <w:lang w:eastAsia="pl-PL"/>
        </w:rPr>
        <w:br/>
        <w:t xml:space="preserve">Waluta: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836C6">
        <w:rPr>
          <w:rFonts w:ascii="Times New Roman" w:eastAsia="Times New Roman" w:hAnsi="Times New Roman" w:cs="Times New Roman"/>
          <w:sz w:val="24"/>
          <w:szCs w:val="24"/>
          <w:lang w:eastAsia="pl-PL"/>
        </w:rPr>
        <w:t xml:space="preserve">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836C6">
        <w:rPr>
          <w:rFonts w:ascii="Times New Roman" w:eastAsia="Times New Roman" w:hAnsi="Times New Roman" w:cs="Times New Roman"/>
          <w:b/>
          <w:bCs/>
          <w:sz w:val="24"/>
          <w:szCs w:val="24"/>
          <w:lang w:eastAsia="pl-PL"/>
        </w:rPr>
        <w:t>Pzp</w:t>
      </w:r>
      <w:proofErr w:type="spellEnd"/>
      <w:r w:rsidRPr="00A836C6">
        <w:rPr>
          <w:rFonts w:ascii="Times New Roman" w:eastAsia="Times New Roman" w:hAnsi="Times New Roman" w:cs="Times New Roman"/>
          <w:b/>
          <w:bCs/>
          <w:sz w:val="24"/>
          <w:szCs w:val="24"/>
          <w:lang w:eastAsia="pl-PL"/>
        </w:rPr>
        <w:t xml:space="preserve">: </w:t>
      </w:r>
      <w:r w:rsidRPr="00A836C6">
        <w:rPr>
          <w:rFonts w:ascii="Times New Roman" w:eastAsia="Times New Roman" w:hAnsi="Times New Roman" w:cs="Times New Roman"/>
          <w:sz w:val="24"/>
          <w:szCs w:val="24"/>
          <w:lang w:eastAsia="pl-PL"/>
        </w:rPr>
        <w:t xml:space="preserve">Nie </w:t>
      </w:r>
      <w:r w:rsidRPr="00A836C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836C6">
        <w:rPr>
          <w:rFonts w:ascii="Times New Roman" w:eastAsia="Times New Roman" w:hAnsi="Times New Roman" w:cs="Times New Roman"/>
          <w:sz w:val="24"/>
          <w:szCs w:val="24"/>
          <w:lang w:eastAsia="pl-PL"/>
        </w:rPr>
        <w:t>Pzp</w:t>
      </w:r>
      <w:proofErr w:type="spellEnd"/>
      <w:r w:rsidRPr="00A836C6">
        <w:rPr>
          <w:rFonts w:ascii="Times New Roman" w:eastAsia="Times New Roman" w:hAnsi="Times New Roman" w:cs="Times New Roman"/>
          <w:sz w:val="24"/>
          <w:szCs w:val="24"/>
          <w:lang w:eastAsia="pl-PL"/>
        </w:rPr>
        <w:t xml:space="preserve">: </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836C6">
        <w:rPr>
          <w:rFonts w:ascii="Times New Roman" w:eastAsia="Times New Roman" w:hAnsi="Times New Roman" w:cs="Times New Roman"/>
          <w:sz w:val="24"/>
          <w:szCs w:val="24"/>
          <w:lang w:eastAsia="pl-PL"/>
        </w:rPr>
        <w:t xml:space="preserve"> </w:t>
      </w:r>
      <w:r w:rsidRPr="00A836C6">
        <w:rPr>
          <w:rFonts w:ascii="Times New Roman" w:eastAsia="Times New Roman" w:hAnsi="Times New Roman" w:cs="Times New Roman"/>
          <w:sz w:val="24"/>
          <w:szCs w:val="24"/>
          <w:lang w:eastAsia="pl-PL"/>
        </w:rPr>
        <w:br/>
        <w:t>miesiącach:  12  </w:t>
      </w:r>
      <w:r w:rsidRPr="00A836C6">
        <w:rPr>
          <w:rFonts w:ascii="Times New Roman" w:eastAsia="Times New Roman" w:hAnsi="Times New Roman" w:cs="Times New Roman"/>
          <w:i/>
          <w:iCs/>
          <w:sz w:val="24"/>
          <w:szCs w:val="24"/>
          <w:lang w:eastAsia="pl-PL"/>
        </w:rPr>
        <w:t xml:space="preserve"> lub </w:t>
      </w:r>
      <w:r w:rsidRPr="00A836C6">
        <w:rPr>
          <w:rFonts w:ascii="Times New Roman" w:eastAsia="Times New Roman" w:hAnsi="Times New Roman" w:cs="Times New Roman"/>
          <w:b/>
          <w:bCs/>
          <w:sz w:val="24"/>
          <w:szCs w:val="24"/>
          <w:lang w:eastAsia="pl-PL"/>
        </w:rPr>
        <w:t>dniach:</w:t>
      </w:r>
      <w:r w:rsidRPr="00A836C6">
        <w:rPr>
          <w:rFonts w:ascii="Times New Roman" w:eastAsia="Times New Roman" w:hAnsi="Times New Roman" w:cs="Times New Roman"/>
          <w:sz w:val="24"/>
          <w:szCs w:val="24"/>
          <w:lang w:eastAsia="pl-PL"/>
        </w:rPr>
        <w:t xml:space="preserve"> </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i/>
          <w:iCs/>
          <w:sz w:val="24"/>
          <w:szCs w:val="24"/>
          <w:lang w:eastAsia="pl-PL"/>
        </w:rPr>
        <w:t>lub</w:t>
      </w:r>
      <w:r w:rsidRPr="00A836C6">
        <w:rPr>
          <w:rFonts w:ascii="Times New Roman" w:eastAsia="Times New Roman" w:hAnsi="Times New Roman" w:cs="Times New Roman"/>
          <w:sz w:val="24"/>
          <w:szCs w:val="24"/>
          <w:lang w:eastAsia="pl-PL"/>
        </w:rPr>
        <w:t xml:space="preserve"> </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 xml:space="preserve">data rozpoczęcia: </w:t>
      </w:r>
      <w:r w:rsidRPr="00A836C6">
        <w:rPr>
          <w:rFonts w:ascii="Times New Roman" w:eastAsia="Times New Roman" w:hAnsi="Times New Roman" w:cs="Times New Roman"/>
          <w:sz w:val="24"/>
          <w:szCs w:val="24"/>
          <w:lang w:eastAsia="pl-PL"/>
        </w:rPr>
        <w:t> </w:t>
      </w:r>
      <w:r w:rsidRPr="00A836C6">
        <w:rPr>
          <w:rFonts w:ascii="Times New Roman" w:eastAsia="Times New Roman" w:hAnsi="Times New Roman" w:cs="Times New Roman"/>
          <w:i/>
          <w:iCs/>
          <w:sz w:val="24"/>
          <w:szCs w:val="24"/>
          <w:lang w:eastAsia="pl-PL"/>
        </w:rPr>
        <w:t xml:space="preserve"> lub </w:t>
      </w:r>
      <w:r w:rsidRPr="00A836C6">
        <w:rPr>
          <w:rFonts w:ascii="Times New Roman" w:eastAsia="Times New Roman" w:hAnsi="Times New Roman" w:cs="Times New Roman"/>
          <w:b/>
          <w:bCs/>
          <w:sz w:val="24"/>
          <w:szCs w:val="24"/>
          <w:lang w:eastAsia="pl-PL"/>
        </w:rPr>
        <w:t xml:space="preserve">zakończenia: </w:t>
      </w:r>
      <w:r w:rsidR="00525BA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 xml:space="preserve">II.9) Informacje dodatkowe: </w:t>
      </w:r>
    </w:p>
    <w:p w:rsidR="00A836C6" w:rsidRPr="00A836C6" w:rsidRDefault="00A836C6" w:rsidP="00AE6E66">
      <w:pPr>
        <w:spacing w:after="0" w:line="276" w:lineRule="auto"/>
        <w:rPr>
          <w:rFonts w:ascii="Times New Roman" w:eastAsia="Times New Roman" w:hAnsi="Times New Roman" w:cs="Times New Roman"/>
          <w:b/>
          <w:bCs/>
          <w:sz w:val="27"/>
          <w:szCs w:val="27"/>
          <w:lang w:eastAsia="pl-PL"/>
        </w:rPr>
      </w:pPr>
      <w:r w:rsidRPr="00A836C6">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t xml:space="preserve">III.1) WARUNKI UDZIAŁU W POSTĘPOWANIU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836C6">
        <w:rPr>
          <w:rFonts w:ascii="Times New Roman" w:eastAsia="Times New Roman" w:hAnsi="Times New Roman" w:cs="Times New Roman"/>
          <w:sz w:val="24"/>
          <w:szCs w:val="24"/>
          <w:lang w:eastAsia="pl-PL"/>
        </w:rPr>
        <w:t xml:space="preserve"> </w:t>
      </w:r>
      <w:r w:rsidRPr="00A836C6">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Ocena spełniania warunku dotyczącego </w:t>
      </w:r>
      <w:r w:rsidRPr="00A836C6">
        <w:rPr>
          <w:rFonts w:ascii="Times New Roman" w:eastAsia="Times New Roman" w:hAnsi="Times New Roman" w:cs="Times New Roman"/>
          <w:sz w:val="24"/>
          <w:szCs w:val="24"/>
          <w:lang w:eastAsia="pl-PL"/>
        </w:rPr>
        <w:lastRenderedPageBreak/>
        <w:t xml:space="preserve">posiadania uprawnień do wykonywania określonej działalności lub czynności zostanie uznany za spełniony, jeżeli przepisy prawa nakładają obowiązek ich posiadania, po złożeniu oświadczenia o spełnianiu warunków, o których mowa w art. 22 ust. 1 ustawy P. z. p. </w:t>
      </w:r>
      <w:r w:rsidRPr="00A836C6">
        <w:rPr>
          <w:rFonts w:ascii="Times New Roman" w:eastAsia="Times New Roman" w:hAnsi="Times New Roman" w:cs="Times New Roman"/>
          <w:sz w:val="24"/>
          <w:szCs w:val="24"/>
          <w:lang w:eastAsia="pl-PL"/>
        </w:rPr>
        <w:br/>
        <w:t xml:space="preserve">Informacje dodatkowe </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 xml:space="preserve">III.1.2) Sytuacja finansowa lub ekonomiczna </w:t>
      </w:r>
      <w:r w:rsidRPr="00A836C6">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w:t>
      </w:r>
      <w:r w:rsidRPr="00A836C6">
        <w:rPr>
          <w:rFonts w:ascii="Times New Roman" w:eastAsia="Times New Roman" w:hAnsi="Times New Roman" w:cs="Times New Roman"/>
          <w:sz w:val="24"/>
          <w:szCs w:val="24"/>
          <w:lang w:eastAsia="pl-PL"/>
        </w:rPr>
        <w:br/>
        <w:t xml:space="preserve">Informacje dodatkowe </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 xml:space="preserve">III.1.3) Zdolność techniczna lub zawodowa </w:t>
      </w:r>
      <w:r w:rsidRPr="00A836C6">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w:t>
      </w:r>
      <w:r w:rsidRPr="00A836C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836C6">
        <w:rPr>
          <w:rFonts w:ascii="Times New Roman" w:eastAsia="Times New Roman" w:hAnsi="Times New Roman" w:cs="Times New Roman"/>
          <w:sz w:val="24"/>
          <w:szCs w:val="24"/>
          <w:lang w:eastAsia="pl-PL"/>
        </w:rPr>
        <w:br/>
        <w:t xml:space="preserve">Informacje dodatkowe: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t xml:space="preserve">III.2) PODSTAWY WYKLUCZENIA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836C6">
        <w:rPr>
          <w:rFonts w:ascii="Times New Roman" w:eastAsia="Times New Roman" w:hAnsi="Times New Roman" w:cs="Times New Roman"/>
          <w:b/>
          <w:bCs/>
          <w:sz w:val="24"/>
          <w:szCs w:val="24"/>
          <w:lang w:eastAsia="pl-PL"/>
        </w:rPr>
        <w:t>Pzp</w:t>
      </w:r>
      <w:proofErr w:type="spellEnd"/>
      <w:r w:rsidRPr="00A836C6">
        <w:rPr>
          <w:rFonts w:ascii="Times New Roman" w:eastAsia="Times New Roman" w:hAnsi="Times New Roman" w:cs="Times New Roman"/>
          <w:sz w:val="24"/>
          <w:szCs w:val="24"/>
          <w:lang w:eastAsia="pl-PL"/>
        </w:rPr>
        <w:t xml:space="preserve"> </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836C6">
        <w:rPr>
          <w:rFonts w:ascii="Times New Roman" w:eastAsia="Times New Roman" w:hAnsi="Times New Roman" w:cs="Times New Roman"/>
          <w:b/>
          <w:bCs/>
          <w:sz w:val="24"/>
          <w:szCs w:val="24"/>
          <w:lang w:eastAsia="pl-PL"/>
        </w:rPr>
        <w:t>Pzp</w:t>
      </w:r>
      <w:proofErr w:type="spellEnd"/>
      <w:r w:rsidRPr="00A836C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w:t>
      </w:r>
      <w:r w:rsidR="00525BA6">
        <w:rPr>
          <w:rFonts w:ascii="Times New Roman" w:eastAsia="Times New Roman" w:hAnsi="Times New Roman" w:cs="Times New Roman"/>
          <w:sz w:val="24"/>
          <w:szCs w:val="24"/>
          <w:lang w:eastAsia="pl-PL"/>
        </w:rPr>
        <w:t xml:space="preserve">ust. 5 pkt 1 ustawy </w:t>
      </w:r>
      <w:proofErr w:type="spellStart"/>
      <w:r w:rsidR="00525BA6">
        <w:rPr>
          <w:rFonts w:ascii="Times New Roman" w:eastAsia="Times New Roman" w:hAnsi="Times New Roman" w:cs="Times New Roman"/>
          <w:sz w:val="24"/>
          <w:szCs w:val="24"/>
          <w:lang w:eastAsia="pl-PL"/>
        </w:rPr>
        <w:t>Pzp</w:t>
      </w:r>
      <w:proofErr w:type="spellEnd"/>
      <w:r w:rsidR="00525BA6">
        <w:rPr>
          <w:rFonts w:ascii="Times New Roman" w:eastAsia="Times New Roman" w:hAnsi="Times New Roman" w:cs="Times New Roman"/>
          <w:sz w:val="24"/>
          <w:szCs w:val="24"/>
          <w:lang w:eastAsia="pl-PL"/>
        </w:rPr>
        <w:t xml:space="preserve">) </w:t>
      </w:r>
      <w:r w:rsidR="00525BA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836C6">
        <w:rPr>
          <w:rFonts w:ascii="Times New Roman" w:eastAsia="Times New Roman" w:hAnsi="Times New Roman" w:cs="Times New Roman"/>
          <w:sz w:val="24"/>
          <w:szCs w:val="24"/>
          <w:lang w:eastAsia="pl-PL"/>
        </w:rPr>
        <w:br/>
        <w:t xml:space="preserve">Tak </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 xml:space="preserve">Oświadczenie o spełnianiu kryteriów selekcji </w:t>
      </w:r>
      <w:r w:rsidRPr="00A836C6">
        <w:rPr>
          <w:rFonts w:ascii="Times New Roman" w:eastAsia="Times New Roman" w:hAnsi="Times New Roman" w:cs="Times New Roman"/>
          <w:sz w:val="24"/>
          <w:szCs w:val="24"/>
          <w:lang w:eastAsia="pl-PL"/>
        </w:rPr>
        <w:br/>
        <w:t xml:space="preserve">Nie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 xml:space="preserve">.3. W celu potwierdzenia braku podstaw do wykluczenia Wykonawcy z udziału w postępowaniu: 6.3.1.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6.3.2.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6.3.3.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6.3 składa: 7.1. </w:t>
      </w:r>
      <w:proofErr w:type="spellStart"/>
      <w:r w:rsidRPr="00A836C6">
        <w:rPr>
          <w:rFonts w:ascii="Times New Roman" w:eastAsia="Times New Roman" w:hAnsi="Times New Roman" w:cs="Times New Roman"/>
          <w:sz w:val="24"/>
          <w:szCs w:val="24"/>
          <w:lang w:eastAsia="pl-PL"/>
        </w:rPr>
        <w:t>ppkt</w:t>
      </w:r>
      <w:proofErr w:type="spellEnd"/>
      <w:r w:rsidRPr="00A836C6">
        <w:rPr>
          <w:rFonts w:ascii="Times New Roman" w:eastAsia="Times New Roman" w:hAnsi="Times New Roman" w:cs="Times New Roman"/>
          <w:sz w:val="24"/>
          <w:szCs w:val="24"/>
          <w:lang w:eastAsia="pl-PL"/>
        </w:rPr>
        <w:t xml:space="preserve"> 6.3.1, 6.3.2., 6.3.3 – składa dokument lub dokumenty wystawione w kraju, w którym wykonawca ma siedzibę lub miejsce zamieszkania, potwierdzające odpowiednio, że: a) nie zalega z opłacaniem podatków, opłat, składek na ubezpieczenie </w:t>
      </w:r>
      <w:r w:rsidRPr="00A836C6">
        <w:rPr>
          <w:rFonts w:ascii="Times New Roman" w:eastAsia="Times New Roman" w:hAnsi="Times New Roman" w:cs="Times New Roman"/>
          <w:sz w:val="24"/>
          <w:szCs w:val="24"/>
          <w:lang w:eastAsia="pl-PL"/>
        </w:rPr>
        <w:lastRenderedPageBreak/>
        <w:t xml:space="preserve">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w:t>
      </w:r>
      <w:r w:rsidRPr="00A836C6">
        <w:rPr>
          <w:rFonts w:ascii="Times New Roman" w:eastAsia="Times New Roman" w:hAnsi="Times New Roman" w:cs="Times New Roman"/>
          <w:sz w:val="24"/>
          <w:szCs w:val="24"/>
          <w:lang w:eastAsia="pl-PL"/>
        </w:rPr>
        <w:lastRenderedPageBreak/>
        <w:t xml:space="preserve">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A836C6">
        <w:rPr>
          <w:rFonts w:ascii="Times New Roman" w:eastAsia="Times New Roman" w:hAnsi="Times New Roman" w:cs="Times New Roman"/>
          <w:sz w:val="24"/>
          <w:szCs w:val="24"/>
          <w:lang w:eastAsia="pl-PL"/>
        </w:rPr>
        <w:t>pzp</w:t>
      </w:r>
      <w:proofErr w:type="spellEnd"/>
      <w:r w:rsidRPr="00A836C6">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t>III.5.1) W ZAKRESIE SPEŁNIANIA WARUNKÓW UDZIAŁU W POSTĘPOWANIU:</w:t>
      </w:r>
      <w:r w:rsidRPr="00A836C6">
        <w:rPr>
          <w:rFonts w:ascii="Times New Roman" w:eastAsia="Times New Roman" w:hAnsi="Times New Roman" w:cs="Times New Roman"/>
          <w:sz w:val="24"/>
          <w:szCs w:val="24"/>
          <w:lang w:eastAsia="pl-PL"/>
        </w:rPr>
        <w:t xml:space="preserve"> </w:t>
      </w:r>
      <w:r w:rsidRPr="00A836C6">
        <w:rPr>
          <w:rFonts w:ascii="Times New Roman" w:eastAsia="Times New Roman" w:hAnsi="Times New Roman" w:cs="Times New Roman"/>
          <w:sz w:val="24"/>
          <w:szCs w:val="24"/>
          <w:lang w:eastAsia="pl-PL"/>
        </w:rPr>
        <w:br/>
        <w:t xml:space="preserve">NIE DOTYCZY PRZEDMIOTU ZAMÓWIENIA </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III.5.2) W ZAKRESIE KRYTERIÓW SELEKCJI:</w:t>
      </w:r>
      <w:r w:rsidRPr="00A836C6">
        <w:rPr>
          <w:rFonts w:ascii="Times New Roman" w:eastAsia="Times New Roman" w:hAnsi="Times New Roman" w:cs="Times New Roman"/>
          <w:sz w:val="24"/>
          <w:szCs w:val="24"/>
          <w:lang w:eastAsia="pl-PL"/>
        </w:rPr>
        <w:t xml:space="preserve"> </w:t>
      </w:r>
      <w:r w:rsidRPr="00A836C6">
        <w:rPr>
          <w:rFonts w:ascii="Times New Roman" w:eastAsia="Times New Roman" w:hAnsi="Times New Roman" w:cs="Times New Roman"/>
          <w:sz w:val="24"/>
          <w:szCs w:val="24"/>
          <w:lang w:eastAsia="pl-PL"/>
        </w:rPr>
        <w:br/>
        <w:t xml:space="preserve">NIE DOTYCZY PRZEDMIOTU ZAMÓWIENIA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 xml:space="preserve">Katalogi oferowanych produktów lub inne dokumenty potwierdzające spełnienie parametrów / parametrów granicznych / równoważnych określonych w Załączniku nr 1a do SIWZ. Każdą ze stron katalogowych należy opisać, którego zakresu i pozycji dotyczy. W przypadku braku potwierdzenie wymaganych parametrów, zawartych w załączniku nr 1a do SIWZ, Wykonawca dołączy oświadczenie producenta przedmiotu zamówienia o spełnianiu wymaganych parametrów.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t xml:space="preserve">III.7) INNE DOKUMENTY NIE WYMIENIONE W pkt III.3) - III.6) </w:t>
      </w:r>
    </w:p>
    <w:p w:rsidR="00A836C6" w:rsidRPr="00A836C6" w:rsidRDefault="00A836C6" w:rsidP="00AE6E66">
      <w:pPr>
        <w:spacing w:after="0" w:line="276" w:lineRule="auto"/>
        <w:rPr>
          <w:rFonts w:ascii="Times New Roman" w:eastAsia="Times New Roman" w:hAnsi="Times New Roman" w:cs="Times New Roman"/>
          <w:b/>
          <w:bCs/>
          <w:sz w:val="27"/>
          <w:szCs w:val="27"/>
          <w:lang w:eastAsia="pl-PL"/>
        </w:rPr>
      </w:pPr>
      <w:r w:rsidRPr="00A836C6">
        <w:rPr>
          <w:rFonts w:ascii="Times New Roman" w:eastAsia="Times New Roman" w:hAnsi="Times New Roman" w:cs="Times New Roman"/>
          <w:b/>
          <w:bCs/>
          <w:sz w:val="27"/>
          <w:szCs w:val="27"/>
          <w:u w:val="single"/>
          <w:lang w:eastAsia="pl-PL"/>
        </w:rPr>
        <w:t xml:space="preserve">SEKCJA IV: PROCEDURA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lastRenderedPageBreak/>
        <w:t xml:space="preserve">IV.1) OPIS </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 xml:space="preserve">IV.1.1) Tryb udzielenia zamówienia: </w:t>
      </w:r>
      <w:r w:rsidRPr="00A836C6">
        <w:rPr>
          <w:rFonts w:ascii="Times New Roman" w:eastAsia="Times New Roman" w:hAnsi="Times New Roman" w:cs="Times New Roman"/>
          <w:sz w:val="24"/>
          <w:szCs w:val="24"/>
          <w:lang w:eastAsia="pl-PL"/>
        </w:rPr>
        <w:t xml:space="preserve">Przetarg nieograniczony </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IV.1.2) Zamawiający żąda wniesienia wadium:</w:t>
      </w:r>
      <w:r w:rsidRPr="00A836C6">
        <w:rPr>
          <w:rFonts w:ascii="Times New Roman" w:eastAsia="Times New Roman" w:hAnsi="Times New Roman" w:cs="Times New Roman"/>
          <w:sz w:val="24"/>
          <w:szCs w:val="24"/>
          <w:lang w:eastAsia="pl-PL"/>
        </w:rPr>
        <w:t xml:space="preserve">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 xml:space="preserve">Nie </w:t>
      </w:r>
      <w:r w:rsidRPr="00A836C6">
        <w:rPr>
          <w:rFonts w:ascii="Times New Roman" w:eastAsia="Times New Roman" w:hAnsi="Times New Roman" w:cs="Times New Roman"/>
          <w:sz w:val="24"/>
          <w:szCs w:val="24"/>
          <w:lang w:eastAsia="pl-PL"/>
        </w:rPr>
        <w:br/>
        <w:t xml:space="preserve">Informacja na temat wadium </w:t>
      </w:r>
      <w:r w:rsidRPr="00A836C6">
        <w:rPr>
          <w:rFonts w:ascii="Times New Roman" w:eastAsia="Times New Roman" w:hAnsi="Times New Roman" w:cs="Times New Roman"/>
          <w:sz w:val="24"/>
          <w:szCs w:val="24"/>
          <w:lang w:eastAsia="pl-PL"/>
        </w:rPr>
        <w:br/>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IV.1.3) Przewiduje się udzielenie zaliczek na poczet wykonania zamówienia:</w:t>
      </w:r>
      <w:r w:rsidRPr="00A836C6">
        <w:rPr>
          <w:rFonts w:ascii="Times New Roman" w:eastAsia="Times New Roman" w:hAnsi="Times New Roman" w:cs="Times New Roman"/>
          <w:sz w:val="24"/>
          <w:szCs w:val="24"/>
          <w:lang w:eastAsia="pl-PL"/>
        </w:rPr>
        <w:t xml:space="preserve">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 xml:space="preserve">Nie </w:t>
      </w:r>
      <w:r w:rsidRPr="00A836C6">
        <w:rPr>
          <w:rFonts w:ascii="Times New Roman" w:eastAsia="Times New Roman" w:hAnsi="Times New Roman" w:cs="Times New Roman"/>
          <w:sz w:val="24"/>
          <w:szCs w:val="24"/>
          <w:lang w:eastAsia="pl-PL"/>
        </w:rPr>
        <w:br/>
        <w:t xml:space="preserve">Należy podać informacje na temat udzielania zaliczek: </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 xml:space="preserve">Nie </w:t>
      </w:r>
      <w:r w:rsidRPr="00A836C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836C6">
        <w:rPr>
          <w:rFonts w:ascii="Times New Roman" w:eastAsia="Times New Roman" w:hAnsi="Times New Roman" w:cs="Times New Roman"/>
          <w:sz w:val="24"/>
          <w:szCs w:val="24"/>
          <w:lang w:eastAsia="pl-PL"/>
        </w:rPr>
        <w:br/>
        <w:t xml:space="preserve">Nie </w:t>
      </w:r>
      <w:r w:rsidRPr="00A836C6">
        <w:rPr>
          <w:rFonts w:ascii="Times New Roman" w:eastAsia="Times New Roman" w:hAnsi="Times New Roman" w:cs="Times New Roman"/>
          <w:sz w:val="24"/>
          <w:szCs w:val="24"/>
          <w:lang w:eastAsia="pl-PL"/>
        </w:rPr>
        <w:br/>
        <w:t xml:space="preserve">Informacje dodatkowe: </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 xml:space="preserve">IV.1.5.) Wymaga się złożenia oferty wariantowej: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 xml:space="preserve">Nie </w:t>
      </w:r>
      <w:r w:rsidRPr="00A836C6">
        <w:rPr>
          <w:rFonts w:ascii="Times New Roman" w:eastAsia="Times New Roman" w:hAnsi="Times New Roman" w:cs="Times New Roman"/>
          <w:sz w:val="24"/>
          <w:szCs w:val="24"/>
          <w:lang w:eastAsia="pl-PL"/>
        </w:rPr>
        <w:br/>
        <w:t xml:space="preserve">Dopuszcza się złożenie oferty wariantowej </w:t>
      </w:r>
      <w:r w:rsidRPr="00A836C6">
        <w:rPr>
          <w:rFonts w:ascii="Times New Roman" w:eastAsia="Times New Roman" w:hAnsi="Times New Roman" w:cs="Times New Roman"/>
          <w:sz w:val="24"/>
          <w:szCs w:val="24"/>
          <w:lang w:eastAsia="pl-PL"/>
        </w:rPr>
        <w:br/>
        <w:t xml:space="preserve">Nie </w:t>
      </w:r>
      <w:r w:rsidRPr="00A836C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836C6">
        <w:rPr>
          <w:rFonts w:ascii="Times New Roman" w:eastAsia="Times New Roman" w:hAnsi="Times New Roman" w:cs="Times New Roman"/>
          <w:sz w:val="24"/>
          <w:szCs w:val="24"/>
          <w:lang w:eastAsia="pl-PL"/>
        </w:rPr>
        <w:br/>
        <w:t xml:space="preserve">Nie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 xml:space="preserve">Liczba wykonawców   </w:t>
      </w:r>
      <w:r w:rsidRPr="00A836C6">
        <w:rPr>
          <w:rFonts w:ascii="Times New Roman" w:eastAsia="Times New Roman" w:hAnsi="Times New Roman" w:cs="Times New Roman"/>
          <w:sz w:val="24"/>
          <w:szCs w:val="24"/>
          <w:lang w:eastAsia="pl-PL"/>
        </w:rPr>
        <w:br/>
        <w:t xml:space="preserve">Przewidywana minimalna liczba wykonawców </w:t>
      </w:r>
      <w:r w:rsidRPr="00A836C6">
        <w:rPr>
          <w:rFonts w:ascii="Times New Roman" w:eastAsia="Times New Roman" w:hAnsi="Times New Roman" w:cs="Times New Roman"/>
          <w:sz w:val="24"/>
          <w:szCs w:val="24"/>
          <w:lang w:eastAsia="pl-PL"/>
        </w:rPr>
        <w:br/>
        <w:t xml:space="preserve">Maksymalna liczba wykonawców   </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sz w:val="24"/>
          <w:szCs w:val="24"/>
          <w:lang w:eastAsia="pl-PL"/>
        </w:rPr>
        <w:lastRenderedPageBreak/>
        <w:t xml:space="preserve">Kryteria selekcji wykonawców: </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 xml:space="preserve">IV.1.7) Informacje na temat umowy ramowej lub dynamicznego systemu zakupów: </w:t>
      </w:r>
    </w:p>
    <w:p w:rsidR="00A836C6" w:rsidRPr="00A836C6" w:rsidRDefault="00525BA6" w:rsidP="00AE6E66">
      <w:pPr>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Pr>
          <w:rFonts w:ascii="Times New Roman" w:eastAsia="Times New Roman" w:hAnsi="Times New Roman" w:cs="Times New Roman"/>
          <w:sz w:val="24"/>
          <w:szCs w:val="24"/>
          <w:lang w:eastAsia="pl-PL"/>
        </w:rPr>
        <w:br/>
      </w:r>
      <w:r w:rsidR="00A836C6" w:rsidRPr="00A836C6">
        <w:rPr>
          <w:rFonts w:ascii="Times New Roman" w:eastAsia="Times New Roman" w:hAnsi="Times New Roman" w:cs="Times New Roman"/>
          <w:sz w:val="24"/>
          <w:szCs w:val="24"/>
          <w:lang w:eastAsia="pl-PL"/>
        </w:rPr>
        <w:t>Czy przewiduje się ograniczenie licz</w:t>
      </w:r>
      <w:r>
        <w:rPr>
          <w:rFonts w:ascii="Times New Roman" w:eastAsia="Times New Roman" w:hAnsi="Times New Roman" w:cs="Times New Roman"/>
          <w:sz w:val="24"/>
          <w:szCs w:val="24"/>
          <w:lang w:eastAsia="pl-PL"/>
        </w:rPr>
        <w:t xml:space="preserve">by uczestników umowy ramowej: </w:t>
      </w:r>
      <w:r>
        <w:rPr>
          <w:rFonts w:ascii="Times New Roman" w:eastAsia="Times New Roman" w:hAnsi="Times New Roman" w:cs="Times New Roman"/>
          <w:sz w:val="24"/>
          <w:szCs w:val="24"/>
          <w:lang w:eastAsia="pl-PL"/>
        </w:rPr>
        <w:br/>
      </w:r>
      <w:r w:rsidR="00A836C6" w:rsidRPr="00A836C6">
        <w:rPr>
          <w:rFonts w:ascii="Times New Roman" w:eastAsia="Times New Roman" w:hAnsi="Times New Roman" w:cs="Times New Roman"/>
          <w:sz w:val="24"/>
          <w:szCs w:val="24"/>
          <w:lang w:eastAsia="pl-PL"/>
        </w:rPr>
        <w:t>Przewidziana maksymalna liczba uczestników umowy ramo</w:t>
      </w:r>
      <w:r>
        <w:rPr>
          <w:rFonts w:ascii="Times New Roman" w:eastAsia="Times New Roman" w:hAnsi="Times New Roman" w:cs="Times New Roman"/>
          <w:sz w:val="24"/>
          <w:szCs w:val="24"/>
          <w:lang w:eastAsia="pl-PL"/>
        </w:rPr>
        <w:t xml:space="preserve">wej: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00A836C6" w:rsidRPr="00A836C6">
        <w:rPr>
          <w:rFonts w:ascii="Times New Roman" w:eastAsia="Times New Roman" w:hAnsi="Times New Roman" w:cs="Times New Roman"/>
          <w:sz w:val="24"/>
          <w:szCs w:val="24"/>
          <w:lang w:eastAsia="pl-PL"/>
        </w:rPr>
        <w:t xml:space="preserve">Zamówienie obejmuje ustanowienie </w:t>
      </w:r>
      <w:r>
        <w:rPr>
          <w:rFonts w:ascii="Times New Roman" w:eastAsia="Times New Roman" w:hAnsi="Times New Roman" w:cs="Times New Roman"/>
          <w:sz w:val="24"/>
          <w:szCs w:val="24"/>
          <w:lang w:eastAsia="pl-PL"/>
        </w:rPr>
        <w:t xml:space="preserve">dynamicznego systemu zakupów: </w:t>
      </w:r>
      <w:r>
        <w:rPr>
          <w:rFonts w:ascii="Times New Roman" w:eastAsia="Times New Roman" w:hAnsi="Times New Roman" w:cs="Times New Roman"/>
          <w:sz w:val="24"/>
          <w:szCs w:val="24"/>
          <w:lang w:eastAsia="pl-PL"/>
        </w:rPr>
        <w:br/>
      </w:r>
      <w:r w:rsidR="00A836C6" w:rsidRPr="00A836C6">
        <w:rPr>
          <w:rFonts w:ascii="Times New Roman" w:eastAsia="Times New Roman" w:hAnsi="Times New Roman" w:cs="Times New Roman"/>
          <w:sz w:val="24"/>
          <w:szCs w:val="24"/>
          <w:lang w:eastAsia="pl-PL"/>
        </w:rPr>
        <w:t xml:space="preserve">Adres strony internetowej, na której będą zamieszczone dodatkowe informacje dotyczące </w:t>
      </w:r>
      <w:r>
        <w:rPr>
          <w:rFonts w:ascii="Times New Roman" w:eastAsia="Times New Roman" w:hAnsi="Times New Roman" w:cs="Times New Roman"/>
          <w:sz w:val="24"/>
          <w:szCs w:val="24"/>
          <w:lang w:eastAsia="pl-PL"/>
        </w:rPr>
        <w:t xml:space="preserve">dynamicznego systemu zakupów: </w:t>
      </w:r>
      <w:r>
        <w:rPr>
          <w:rFonts w:ascii="Times New Roman" w:eastAsia="Times New Roman" w:hAnsi="Times New Roman" w:cs="Times New Roman"/>
          <w:sz w:val="24"/>
          <w:szCs w:val="24"/>
          <w:lang w:eastAsia="pl-PL"/>
        </w:rPr>
        <w:br/>
      </w:r>
      <w:r w:rsidR="00A836C6" w:rsidRPr="00A836C6">
        <w:rPr>
          <w:rFonts w:ascii="Times New Roman" w:eastAsia="Times New Roman" w:hAnsi="Times New Roman" w:cs="Times New Roman"/>
          <w:sz w:val="24"/>
          <w:szCs w:val="24"/>
          <w:lang w:eastAsia="pl-PL"/>
        </w:rPr>
        <w:t xml:space="preserve">Informacje dodatkowe: </w:t>
      </w:r>
      <w:r w:rsidR="00A836C6" w:rsidRPr="00A836C6">
        <w:rPr>
          <w:rFonts w:ascii="Times New Roman" w:eastAsia="Times New Roman" w:hAnsi="Times New Roman" w:cs="Times New Roman"/>
          <w:sz w:val="24"/>
          <w:szCs w:val="24"/>
          <w:lang w:eastAsia="pl-PL"/>
        </w:rPr>
        <w:br/>
      </w:r>
      <w:r w:rsidR="00A836C6" w:rsidRPr="00A836C6">
        <w:rPr>
          <w:rFonts w:ascii="Times New Roman" w:eastAsia="Times New Roman" w:hAnsi="Times New Roman" w:cs="Times New Roman"/>
          <w:sz w:val="24"/>
          <w:szCs w:val="24"/>
          <w:lang w:eastAsia="pl-PL"/>
        </w:rPr>
        <w:br/>
        <w:t>W ramach umowy ramowej/dynamicznego systemu zakupów dopuszcza się złożenie ofert w form</w:t>
      </w:r>
      <w:r>
        <w:rPr>
          <w:rFonts w:ascii="Times New Roman" w:eastAsia="Times New Roman" w:hAnsi="Times New Roman" w:cs="Times New Roman"/>
          <w:sz w:val="24"/>
          <w:szCs w:val="24"/>
          <w:lang w:eastAsia="pl-PL"/>
        </w:rPr>
        <w:t xml:space="preserve">ie katalogów elektronicznych: </w:t>
      </w:r>
      <w:r>
        <w:rPr>
          <w:rFonts w:ascii="Times New Roman" w:eastAsia="Times New Roman" w:hAnsi="Times New Roman" w:cs="Times New Roman"/>
          <w:sz w:val="24"/>
          <w:szCs w:val="24"/>
          <w:lang w:eastAsia="pl-PL"/>
        </w:rPr>
        <w:br/>
      </w:r>
      <w:r w:rsidR="00A836C6" w:rsidRPr="00A836C6">
        <w:rPr>
          <w:rFonts w:ascii="Times New Roman" w:eastAsia="Times New Roman" w:hAnsi="Times New Roman" w:cs="Times New Roman"/>
          <w:sz w:val="24"/>
          <w:szCs w:val="24"/>
          <w:lang w:eastAsia="pl-PL"/>
        </w:rPr>
        <w:t xml:space="preserve">Przewiduje się pobranie ze złożonych katalogów elektronicznych informacji potrzebnych do sporządzenia ofert w ramach umowy ramowej/dynamicznego systemu zakupów: </w:t>
      </w:r>
      <w:r w:rsidR="00A836C6" w:rsidRPr="00A836C6">
        <w:rPr>
          <w:rFonts w:ascii="Times New Roman" w:eastAsia="Times New Roman" w:hAnsi="Times New Roman" w:cs="Times New Roman"/>
          <w:sz w:val="24"/>
          <w:szCs w:val="24"/>
          <w:lang w:eastAsia="pl-PL"/>
        </w:rPr>
        <w:br/>
      </w:r>
      <w:r w:rsidR="00A836C6" w:rsidRPr="00A836C6">
        <w:rPr>
          <w:rFonts w:ascii="Times New Roman" w:eastAsia="Times New Roman" w:hAnsi="Times New Roman" w:cs="Times New Roman"/>
          <w:b/>
          <w:bCs/>
          <w:sz w:val="24"/>
          <w:szCs w:val="24"/>
          <w:lang w:eastAsia="pl-PL"/>
        </w:rPr>
        <w:t xml:space="preserve">IV.1.8) Aukcja elektroniczna </w:t>
      </w:r>
      <w:r w:rsidR="00A836C6" w:rsidRPr="00A836C6">
        <w:rPr>
          <w:rFonts w:ascii="Times New Roman" w:eastAsia="Times New Roman" w:hAnsi="Times New Roman" w:cs="Times New Roman"/>
          <w:sz w:val="24"/>
          <w:szCs w:val="24"/>
          <w:lang w:eastAsia="pl-PL"/>
        </w:rPr>
        <w:br/>
      </w:r>
      <w:r w:rsidR="00A836C6" w:rsidRPr="00A836C6">
        <w:rPr>
          <w:rFonts w:ascii="Times New Roman" w:eastAsia="Times New Roman" w:hAnsi="Times New Roman" w:cs="Times New Roman"/>
          <w:b/>
          <w:bCs/>
          <w:sz w:val="24"/>
          <w:szCs w:val="24"/>
          <w:lang w:eastAsia="pl-PL"/>
        </w:rPr>
        <w:t xml:space="preserve">Przewidziane jest przeprowadzenie aukcji elektronicznej </w:t>
      </w:r>
      <w:r w:rsidR="00A836C6" w:rsidRPr="00A836C6">
        <w:rPr>
          <w:rFonts w:ascii="Times New Roman" w:eastAsia="Times New Roman" w:hAnsi="Times New Roman" w:cs="Times New Roman"/>
          <w:i/>
          <w:iCs/>
          <w:sz w:val="24"/>
          <w:szCs w:val="24"/>
          <w:lang w:eastAsia="pl-PL"/>
        </w:rPr>
        <w:t xml:space="preserve">(przetarg nieograniczony, przetarg ograniczony, negocjacje z ogłoszeniem) </w:t>
      </w:r>
      <w:r w:rsidR="00A836C6" w:rsidRPr="00A836C6">
        <w:rPr>
          <w:rFonts w:ascii="Times New Roman" w:eastAsia="Times New Roman" w:hAnsi="Times New Roman" w:cs="Times New Roman"/>
          <w:sz w:val="24"/>
          <w:szCs w:val="24"/>
          <w:lang w:eastAsia="pl-PL"/>
        </w:rPr>
        <w:t xml:space="preserve">Nie </w:t>
      </w:r>
      <w:r w:rsidR="00A836C6" w:rsidRPr="00A836C6">
        <w:rPr>
          <w:rFonts w:ascii="Times New Roman" w:eastAsia="Times New Roman" w:hAnsi="Times New Roman" w:cs="Times New Roman"/>
          <w:sz w:val="24"/>
          <w:szCs w:val="24"/>
          <w:lang w:eastAsia="pl-PL"/>
        </w:rPr>
        <w:br/>
        <w:t>Należy podać adres strony internetowej, na któ</w:t>
      </w:r>
      <w:r>
        <w:rPr>
          <w:rFonts w:ascii="Times New Roman" w:eastAsia="Times New Roman" w:hAnsi="Times New Roman" w:cs="Times New Roman"/>
          <w:sz w:val="24"/>
          <w:szCs w:val="24"/>
          <w:lang w:eastAsia="pl-PL"/>
        </w:rPr>
        <w:t xml:space="preserve">rej aukcja będzie prowadzona: </w:t>
      </w:r>
      <w:r>
        <w:rPr>
          <w:rFonts w:ascii="Times New Roman" w:eastAsia="Times New Roman" w:hAnsi="Times New Roman" w:cs="Times New Roman"/>
          <w:sz w:val="24"/>
          <w:szCs w:val="24"/>
          <w:lang w:eastAsia="pl-PL"/>
        </w:rPr>
        <w:br/>
      </w:r>
      <w:r w:rsidR="00A836C6" w:rsidRPr="00A836C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00A836C6" w:rsidRPr="00A836C6">
        <w:rPr>
          <w:rFonts w:ascii="Times New Roman" w:eastAsia="Times New Roman" w:hAnsi="Times New Roman" w:cs="Times New Roman"/>
          <w:sz w:val="24"/>
          <w:szCs w:val="24"/>
          <w:lang w:eastAsia="pl-PL"/>
        </w:rPr>
        <w:br/>
      </w:r>
      <w:r w:rsidR="00A836C6" w:rsidRPr="00A836C6">
        <w:rPr>
          <w:rFonts w:ascii="Times New Roman" w:eastAsia="Times New Roman" w:hAnsi="Times New Roman" w:cs="Times New Roman"/>
          <w:b/>
          <w:bCs/>
          <w:sz w:val="24"/>
          <w:szCs w:val="24"/>
          <w:lang w:eastAsia="pl-PL"/>
        </w:rPr>
        <w:t xml:space="preserve">Przewiduje się ograniczenia co do przedstawionych wartości, wynikające z opisu przedmiotu </w:t>
      </w:r>
      <w:r w:rsidR="00A836C6" w:rsidRPr="00A836C6">
        <w:rPr>
          <w:rFonts w:ascii="Times New Roman" w:eastAsia="Times New Roman" w:hAnsi="Times New Roman" w:cs="Times New Roman"/>
          <w:b/>
          <w:bCs/>
          <w:sz w:val="24"/>
          <w:szCs w:val="24"/>
          <w:lang w:eastAsia="pl-PL"/>
        </w:rPr>
        <w:lastRenderedPageBreak/>
        <w:t>zamówienia:</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00A836C6" w:rsidRPr="00A836C6">
        <w:rPr>
          <w:rFonts w:ascii="Times New Roman" w:eastAsia="Times New Roman" w:hAnsi="Times New Roman" w:cs="Times New Roman"/>
          <w:sz w:val="24"/>
          <w:szCs w:val="24"/>
          <w:lang w:eastAsia="pl-PL"/>
        </w:rPr>
        <w:t xml:space="preserve">Należy podać, które informacje zostaną udostępnione wykonawcom w trakcie aukcji elektronicznej oraz jaki będzie termin ich udostępnienia: </w:t>
      </w:r>
      <w:r w:rsidR="00A836C6" w:rsidRPr="00A836C6">
        <w:rPr>
          <w:rFonts w:ascii="Times New Roman" w:eastAsia="Times New Roman" w:hAnsi="Times New Roman" w:cs="Times New Roman"/>
          <w:sz w:val="24"/>
          <w:szCs w:val="24"/>
          <w:lang w:eastAsia="pl-PL"/>
        </w:rPr>
        <w:br/>
        <w:t xml:space="preserve">Informacje dotyczące przebiegu aukcji elektronicznej: </w:t>
      </w:r>
      <w:r w:rsidR="00A836C6" w:rsidRPr="00A836C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00A836C6" w:rsidRPr="00A836C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00A836C6" w:rsidRPr="00A836C6">
        <w:rPr>
          <w:rFonts w:ascii="Times New Roman" w:eastAsia="Times New Roman" w:hAnsi="Times New Roman" w:cs="Times New Roman"/>
          <w:sz w:val="24"/>
          <w:szCs w:val="24"/>
          <w:lang w:eastAsia="pl-PL"/>
        </w:rPr>
        <w:br/>
        <w:t xml:space="preserve">Wymagania dotyczące rejestracji i identyfikacji wykonawców w aukcji elektronicznej: </w:t>
      </w:r>
      <w:r w:rsidR="00A836C6" w:rsidRPr="00A836C6">
        <w:rPr>
          <w:rFonts w:ascii="Times New Roman" w:eastAsia="Times New Roman" w:hAnsi="Times New Roman" w:cs="Times New Roman"/>
          <w:sz w:val="24"/>
          <w:szCs w:val="24"/>
          <w:lang w:eastAsia="pl-PL"/>
        </w:rPr>
        <w:br/>
        <w:t xml:space="preserve">Informacje o liczbie etapów aukcji elektronicznej i czasie ich trwania: </w:t>
      </w:r>
    </w:p>
    <w:p w:rsidR="00A836C6" w:rsidRPr="00A836C6" w:rsidRDefault="00525BA6" w:rsidP="00AE6E66">
      <w:pPr>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Pr>
          <w:rFonts w:ascii="Times New Roman" w:eastAsia="Times New Roman" w:hAnsi="Times New Roman" w:cs="Times New Roman"/>
          <w:sz w:val="24"/>
          <w:szCs w:val="24"/>
          <w:lang w:eastAsia="pl-PL"/>
        </w:rPr>
        <w:br/>
      </w:r>
      <w:r w:rsidR="00A836C6" w:rsidRPr="00A836C6">
        <w:rPr>
          <w:rFonts w:ascii="Times New Roman" w:eastAsia="Times New Roman" w:hAnsi="Times New Roman" w:cs="Times New Roman"/>
          <w:sz w:val="24"/>
          <w:szCs w:val="24"/>
          <w:lang w:eastAsia="pl-PL"/>
        </w:rPr>
        <w:t xml:space="preserve">Czy wykonawcy, którzy nie złożyli nowych postąpień, zostaną zakwalifikowani do następnego etapu: </w:t>
      </w:r>
      <w:r w:rsidR="00A836C6" w:rsidRPr="00A836C6">
        <w:rPr>
          <w:rFonts w:ascii="Times New Roman" w:eastAsia="Times New Roman" w:hAnsi="Times New Roman" w:cs="Times New Roman"/>
          <w:sz w:val="24"/>
          <w:szCs w:val="24"/>
          <w:lang w:eastAsia="pl-PL"/>
        </w:rPr>
        <w:br/>
        <w:t xml:space="preserve">Warunki zamknięcia aukcji elektronicznej: </w:t>
      </w:r>
      <w:r w:rsidR="00A836C6" w:rsidRPr="00A836C6">
        <w:rPr>
          <w:rFonts w:ascii="Times New Roman" w:eastAsia="Times New Roman" w:hAnsi="Times New Roman" w:cs="Times New Roman"/>
          <w:sz w:val="24"/>
          <w:szCs w:val="24"/>
          <w:lang w:eastAsia="pl-PL"/>
        </w:rPr>
        <w:br/>
      </w:r>
      <w:r w:rsidR="00A836C6" w:rsidRPr="00A836C6">
        <w:rPr>
          <w:rFonts w:ascii="Times New Roman" w:eastAsia="Times New Roman" w:hAnsi="Times New Roman" w:cs="Times New Roman"/>
          <w:b/>
          <w:bCs/>
          <w:sz w:val="24"/>
          <w:szCs w:val="24"/>
          <w:lang w:eastAsia="pl-PL"/>
        </w:rPr>
        <w:t xml:space="preserve">IV.2) KRYTERIA OCENY OFERT </w:t>
      </w:r>
      <w:r w:rsidR="00A836C6" w:rsidRPr="00A836C6">
        <w:rPr>
          <w:rFonts w:ascii="Times New Roman" w:eastAsia="Times New Roman" w:hAnsi="Times New Roman" w:cs="Times New Roman"/>
          <w:sz w:val="24"/>
          <w:szCs w:val="24"/>
          <w:lang w:eastAsia="pl-PL"/>
        </w:rPr>
        <w:br/>
      </w:r>
      <w:r w:rsidR="00A836C6" w:rsidRPr="00A836C6">
        <w:rPr>
          <w:rFonts w:ascii="Times New Roman" w:eastAsia="Times New Roman" w:hAnsi="Times New Roman" w:cs="Times New Roman"/>
          <w:b/>
          <w:bCs/>
          <w:sz w:val="24"/>
          <w:szCs w:val="24"/>
          <w:lang w:eastAsia="pl-PL"/>
        </w:rPr>
        <w:t xml:space="preserve">IV.2.1) Kryteria oceny ofert: </w:t>
      </w:r>
      <w:r w:rsidR="00A836C6" w:rsidRPr="00A836C6">
        <w:rPr>
          <w:rFonts w:ascii="Times New Roman" w:eastAsia="Times New Roman" w:hAnsi="Times New Roman" w:cs="Times New Roman"/>
          <w:sz w:val="24"/>
          <w:szCs w:val="24"/>
          <w:lang w:eastAsia="pl-PL"/>
        </w:rPr>
        <w:br/>
      </w:r>
      <w:r w:rsidR="00A836C6" w:rsidRPr="00A836C6">
        <w:rPr>
          <w:rFonts w:ascii="Times New Roman" w:eastAsia="Times New Roman" w:hAnsi="Times New Roman" w:cs="Times New Roman"/>
          <w:b/>
          <w:bCs/>
          <w:sz w:val="24"/>
          <w:szCs w:val="24"/>
          <w:lang w:eastAsia="pl-PL"/>
        </w:rPr>
        <w:t>IV.2.2) Kryteria</w:t>
      </w:r>
      <w:r w:rsidR="00A836C6" w:rsidRPr="00A836C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A836C6" w:rsidRPr="00A836C6" w:rsidTr="00A836C6">
        <w:tc>
          <w:tcPr>
            <w:tcW w:w="0" w:type="auto"/>
            <w:tcBorders>
              <w:top w:val="single" w:sz="6" w:space="0" w:color="000000"/>
              <w:left w:val="single" w:sz="6" w:space="0" w:color="000000"/>
              <w:bottom w:val="single" w:sz="6" w:space="0" w:color="000000"/>
              <w:right w:val="single" w:sz="6" w:space="0" w:color="000000"/>
            </w:tcBorders>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Znaczenie</w:t>
            </w:r>
          </w:p>
        </w:tc>
      </w:tr>
      <w:tr w:rsidR="00A836C6" w:rsidRPr="00A836C6" w:rsidTr="00A836C6">
        <w:tc>
          <w:tcPr>
            <w:tcW w:w="0" w:type="auto"/>
            <w:tcBorders>
              <w:top w:val="single" w:sz="6" w:space="0" w:color="000000"/>
              <w:left w:val="single" w:sz="6" w:space="0" w:color="000000"/>
              <w:bottom w:val="single" w:sz="6" w:space="0" w:color="000000"/>
              <w:right w:val="single" w:sz="6" w:space="0" w:color="000000"/>
            </w:tcBorders>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100,00</w:t>
            </w:r>
          </w:p>
        </w:tc>
      </w:tr>
    </w:tbl>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836C6">
        <w:rPr>
          <w:rFonts w:ascii="Times New Roman" w:eastAsia="Times New Roman" w:hAnsi="Times New Roman" w:cs="Times New Roman"/>
          <w:b/>
          <w:bCs/>
          <w:sz w:val="24"/>
          <w:szCs w:val="24"/>
          <w:lang w:eastAsia="pl-PL"/>
        </w:rPr>
        <w:t>Pzp</w:t>
      </w:r>
      <w:proofErr w:type="spellEnd"/>
      <w:r w:rsidRPr="00A836C6">
        <w:rPr>
          <w:rFonts w:ascii="Times New Roman" w:eastAsia="Times New Roman" w:hAnsi="Times New Roman" w:cs="Times New Roman"/>
          <w:b/>
          <w:bCs/>
          <w:sz w:val="24"/>
          <w:szCs w:val="24"/>
          <w:lang w:eastAsia="pl-PL"/>
        </w:rPr>
        <w:t xml:space="preserve"> </w:t>
      </w:r>
      <w:r w:rsidRPr="00A836C6">
        <w:rPr>
          <w:rFonts w:ascii="Times New Roman" w:eastAsia="Times New Roman" w:hAnsi="Times New Roman" w:cs="Times New Roman"/>
          <w:sz w:val="24"/>
          <w:szCs w:val="24"/>
          <w:lang w:eastAsia="pl-PL"/>
        </w:rPr>
        <w:t xml:space="preserve">(przetarg nieograniczony) </w:t>
      </w:r>
      <w:r w:rsidRPr="00A836C6">
        <w:rPr>
          <w:rFonts w:ascii="Times New Roman" w:eastAsia="Times New Roman" w:hAnsi="Times New Roman" w:cs="Times New Roman"/>
          <w:sz w:val="24"/>
          <w:szCs w:val="24"/>
          <w:lang w:eastAsia="pl-PL"/>
        </w:rPr>
        <w:br/>
        <w:t xml:space="preserve">Nie </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 xml:space="preserve">IV.3) Negocjacje z ogłoszeniem, dialog konkurencyjny, partnerstwo innowacyjne </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IV.3.1) Informacje na temat negocjacji z ogłoszeniem</w:t>
      </w:r>
      <w:r w:rsidRPr="00A836C6">
        <w:rPr>
          <w:rFonts w:ascii="Times New Roman" w:eastAsia="Times New Roman" w:hAnsi="Times New Roman" w:cs="Times New Roman"/>
          <w:sz w:val="24"/>
          <w:szCs w:val="24"/>
          <w:lang w:eastAsia="pl-PL"/>
        </w:rPr>
        <w:t xml:space="preserve"> </w:t>
      </w:r>
      <w:r w:rsidRPr="00A836C6">
        <w:rPr>
          <w:rFonts w:ascii="Times New Roman" w:eastAsia="Times New Roman" w:hAnsi="Times New Roman" w:cs="Times New Roman"/>
          <w:sz w:val="24"/>
          <w:szCs w:val="24"/>
          <w:lang w:eastAsia="pl-PL"/>
        </w:rPr>
        <w:br/>
        <w:t>Minimalne wymagania, które mus</w:t>
      </w:r>
      <w:r w:rsidR="00525BA6">
        <w:rPr>
          <w:rFonts w:ascii="Times New Roman" w:eastAsia="Times New Roman" w:hAnsi="Times New Roman" w:cs="Times New Roman"/>
          <w:sz w:val="24"/>
          <w:szCs w:val="24"/>
          <w:lang w:eastAsia="pl-PL"/>
        </w:rPr>
        <w:t xml:space="preserve">zą spełniać wszystkie oferty: </w:t>
      </w:r>
      <w:r w:rsidR="00525BA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sz w:val="24"/>
          <w:szCs w:val="24"/>
          <w:lang w:eastAsia="pl-PL"/>
        </w:rPr>
        <w:t xml:space="preserve">Przewidziane jest zastrzeżenie prawa do udzielenia zamówienia na podstawie ofert wstępnych bez przeprowadzenia negocjacji </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sz w:val="24"/>
          <w:szCs w:val="24"/>
          <w:lang w:eastAsia="pl-PL"/>
        </w:rPr>
        <w:lastRenderedPageBreak/>
        <w:t xml:space="preserve">Przewidziany jest podział negocjacji na etapy w celu ograniczenia liczby ofert: </w:t>
      </w:r>
      <w:r w:rsidRPr="00A836C6">
        <w:rPr>
          <w:rFonts w:ascii="Times New Roman" w:eastAsia="Times New Roman" w:hAnsi="Times New Roman" w:cs="Times New Roman"/>
          <w:sz w:val="24"/>
          <w:szCs w:val="24"/>
          <w:lang w:eastAsia="pl-PL"/>
        </w:rPr>
        <w:br/>
        <w:t>Należy podać informacje na temat etapów nego</w:t>
      </w:r>
      <w:r w:rsidR="00525BA6">
        <w:rPr>
          <w:rFonts w:ascii="Times New Roman" w:eastAsia="Times New Roman" w:hAnsi="Times New Roman" w:cs="Times New Roman"/>
          <w:sz w:val="24"/>
          <w:szCs w:val="24"/>
          <w:lang w:eastAsia="pl-PL"/>
        </w:rPr>
        <w:t xml:space="preserve">cjacji (w tym liczbę etapów): </w:t>
      </w:r>
      <w:r w:rsidR="00525BA6">
        <w:rPr>
          <w:rFonts w:ascii="Times New Roman" w:eastAsia="Times New Roman" w:hAnsi="Times New Roman" w:cs="Times New Roman"/>
          <w:sz w:val="24"/>
          <w:szCs w:val="24"/>
          <w:lang w:eastAsia="pl-PL"/>
        </w:rPr>
        <w:br/>
        <w:t xml:space="preserve">Informacje dodatkowe </w:t>
      </w:r>
      <w:r w:rsidR="00525BA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IV.3.2) Informacje na temat dialogu konkurencyjnego</w:t>
      </w:r>
      <w:r w:rsidRPr="00A836C6">
        <w:rPr>
          <w:rFonts w:ascii="Times New Roman" w:eastAsia="Times New Roman" w:hAnsi="Times New Roman" w:cs="Times New Roman"/>
          <w:sz w:val="24"/>
          <w:szCs w:val="24"/>
          <w:lang w:eastAsia="pl-PL"/>
        </w:rPr>
        <w:t xml:space="preserve"> </w:t>
      </w:r>
      <w:r w:rsidRPr="00A836C6">
        <w:rPr>
          <w:rFonts w:ascii="Times New Roman" w:eastAsia="Times New Roman" w:hAnsi="Times New Roman" w:cs="Times New Roman"/>
          <w:sz w:val="24"/>
          <w:szCs w:val="24"/>
          <w:lang w:eastAsia="pl-PL"/>
        </w:rPr>
        <w:br/>
        <w:t>Opis potrzeb i wymagań zamawiającego lub informacja o s</w:t>
      </w:r>
      <w:r w:rsidR="00525BA6">
        <w:rPr>
          <w:rFonts w:ascii="Times New Roman" w:eastAsia="Times New Roman" w:hAnsi="Times New Roman" w:cs="Times New Roman"/>
          <w:sz w:val="24"/>
          <w:szCs w:val="24"/>
          <w:lang w:eastAsia="pl-PL"/>
        </w:rPr>
        <w:t xml:space="preserve">posobie uzyskania tego opisu: </w:t>
      </w:r>
      <w:r w:rsidR="00525BA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sz w:val="24"/>
          <w:szCs w:val="24"/>
          <w:lang w:eastAsia="pl-PL"/>
        </w:rPr>
        <w:t>Informacja o wysokości nagród dla wykonawców, którzy podczas dialogu konkurencyjnego przedstawili rozwiązania stanowiące podstawę do składania ofert, jeżeli za</w:t>
      </w:r>
      <w:r w:rsidR="00525BA6">
        <w:rPr>
          <w:rFonts w:ascii="Times New Roman" w:eastAsia="Times New Roman" w:hAnsi="Times New Roman" w:cs="Times New Roman"/>
          <w:sz w:val="24"/>
          <w:szCs w:val="24"/>
          <w:lang w:eastAsia="pl-PL"/>
        </w:rPr>
        <w:t xml:space="preserve">mawiający przewiduje nagrody: </w:t>
      </w:r>
      <w:r w:rsidR="00525BA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sz w:val="24"/>
          <w:szCs w:val="24"/>
          <w:lang w:eastAsia="pl-PL"/>
        </w:rPr>
        <w:t>Wstę</w:t>
      </w:r>
      <w:r w:rsidR="00525BA6">
        <w:rPr>
          <w:rFonts w:ascii="Times New Roman" w:eastAsia="Times New Roman" w:hAnsi="Times New Roman" w:cs="Times New Roman"/>
          <w:sz w:val="24"/>
          <w:szCs w:val="24"/>
          <w:lang w:eastAsia="pl-PL"/>
        </w:rPr>
        <w:t xml:space="preserve">pny harmonogram postępowania: </w:t>
      </w:r>
      <w:r w:rsidR="00525BA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sz w:val="24"/>
          <w:szCs w:val="24"/>
          <w:lang w:eastAsia="pl-PL"/>
        </w:rPr>
        <w:t xml:space="preserve">Podział dialogu na etapy w celu ograniczenia liczby rozwiązań: </w:t>
      </w:r>
      <w:r w:rsidRPr="00A836C6">
        <w:rPr>
          <w:rFonts w:ascii="Times New Roman" w:eastAsia="Times New Roman" w:hAnsi="Times New Roman" w:cs="Times New Roman"/>
          <w:sz w:val="24"/>
          <w:szCs w:val="24"/>
          <w:lang w:eastAsia="pl-PL"/>
        </w:rPr>
        <w:br/>
        <w:t>Należy podać informa</w:t>
      </w:r>
      <w:r w:rsidR="00525BA6">
        <w:rPr>
          <w:rFonts w:ascii="Times New Roman" w:eastAsia="Times New Roman" w:hAnsi="Times New Roman" w:cs="Times New Roman"/>
          <w:sz w:val="24"/>
          <w:szCs w:val="24"/>
          <w:lang w:eastAsia="pl-PL"/>
        </w:rPr>
        <w:t xml:space="preserve">cje na temat etapów dialogu: </w:t>
      </w:r>
      <w:r w:rsidR="00525BA6">
        <w:rPr>
          <w:rFonts w:ascii="Times New Roman" w:eastAsia="Times New Roman" w:hAnsi="Times New Roman" w:cs="Times New Roman"/>
          <w:sz w:val="24"/>
          <w:szCs w:val="24"/>
          <w:lang w:eastAsia="pl-PL"/>
        </w:rPr>
        <w:br/>
        <w:t xml:space="preserve">Informacje dodatkowe: </w:t>
      </w:r>
      <w:r w:rsidR="00525BA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IV.3.3) Informacje na temat partnerstwa innowacyjnego</w:t>
      </w:r>
      <w:r w:rsidRPr="00A836C6">
        <w:rPr>
          <w:rFonts w:ascii="Times New Roman" w:eastAsia="Times New Roman" w:hAnsi="Times New Roman" w:cs="Times New Roman"/>
          <w:sz w:val="24"/>
          <w:szCs w:val="24"/>
          <w:lang w:eastAsia="pl-PL"/>
        </w:rPr>
        <w:t xml:space="preserve"> </w:t>
      </w:r>
      <w:r w:rsidRPr="00A836C6">
        <w:rPr>
          <w:rFonts w:ascii="Times New Roman" w:eastAsia="Times New Roman" w:hAnsi="Times New Roman" w:cs="Times New Roman"/>
          <w:sz w:val="24"/>
          <w:szCs w:val="24"/>
          <w:lang w:eastAsia="pl-PL"/>
        </w:rPr>
        <w:br/>
        <w:t>Elementy opisu przedmiotu zamówienia definiujące minimalne wymagania, którym muszą</w:t>
      </w:r>
      <w:r w:rsidR="00525BA6">
        <w:rPr>
          <w:rFonts w:ascii="Times New Roman" w:eastAsia="Times New Roman" w:hAnsi="Times New Roman" w:cs="Times New Roman"/>
          <w:sz w:val="24"/>
          <w:szCs w:val="24"/>
          <w:lang w:eastAsia="pl-PL"/>
        </w:rPr>
        <w:t xml:space="preserve"> odpowiadać wszystkie oferty: </w:t>
      </w:r>
      <w:r w:rsidR="00525BA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sz w:val="24"/>
          <w:szCs w:val="24"/>
          <w:lang w:eastAsia="pl-PL"/>
        </w:rPr>
        <w:t>Podział negocjacji na etapy w celu ograniczeniu liczby ofert podlegających negocjacjom poprzez zastosowanie kryteriów oceny ofert wskazanych w specyfikacji i</w:t>
      </w:r>
      <w:r w:rsidR="00525BA6">
        <w:rPr>
          <w:rFonts w:ascii="Times New Roman" w:eastAsia="Times New Roman" w:hAnsi="Times New Roman" w:cs="Times New Roman"/>
          <w:sz w:val="24"/>
          <w:szCs w:val="24"/>
          <w:lang w:eastAsia="pl-PL"/>
        </w:rPr>
        <w:t xml:space="preserve">stotnych warunków zamówienia: </w:t>
      </w:r>
      <w:r w:rsidR="00525BA6">
        <w:rPr>
          <w:rFonts w:ascii="Times New Roman" w:eastAsia="Times New Roman" w:hAnsi="Times New Roman" w:cs="Times New Roman"/>
          <w:sz w:val="24"/>
          <w:szCs w:val="24"/>
          <w:lang w:eastAsia="pl-PL"/>
        </w:rPr>
        <w:br/>
        <w:t xml:space="preserve">Informacje dodatkowe: </w:t>
      </w:r>
      <w:r w:rsidR="00525BA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 xml:space="preserve">IV.4) Licytacja elektroniczna </w:t>
      </w:r>
      <w:r w:rsidRPr="00A836C6">
        <w:rPr>
          <w:rFonts w:ascii="Times New Roman" w:eastAsia="Times New Roman" w:hAnsi="Times New Roman" w:cs="Times New Roman"/>
          <w:sz w:val="24"/>
          <w:szCs w:val="24"/>
          <w:lang w:eastAsia="pl-PL"/>
        </w:rPr>
        <w:br/>
        <w:t xml:space="preserve">Adres strony internetowej, na której będzie prowadzona licytacja elektroniczna: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 xml:space="preserve">Informacje o liczbie etapów licytacji elektronicznej i czasie ich trwania: </w:t>
      </w:r>
    </w:p>
    <w:p w:rsidR="00A836C6" w:rsidRPr="00A836C6" w:rsidRDefault="00525BA6" w:rsidP="00AE6E66">
      <w:pPr>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Pr>
          <w:rFonts w:ascii="Times New Roman" w:eastAsia="Times New Roman" w:hAnsi="Times New Roman" w:cs="Times New Roman"/>
          <w:sz w:val="24"/>
          <w:szCs w:val="24"/>
          <w:lang w:eastAsia="pl-PL"/>
        </w:rPr>
        <w:br/>
      </w:r>
      <w:r w:rsidR="00A836C6" w:rsidRPr="00A836C6">
        <w:rPr>
          <w:rFonts w:ascii="Times New Roman" w:eastAsia="Times New Roman" w:hAnsi="Times New Roman" w:cs="Times New Roman"/>
          <w:sz w:val="24"/>
          <w:szCs w:val="24"/>
          <w:lang w:eastAsia="pl-PL"/>
        </w:rPr>
        <w:t xml:space="preserve">Wykonawcy, którzy nie złożyli nowych postąpień, zostaną zakwalifikowani do następnego etapu: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 xml:space="preserve">Termin składania wniosków o dopuszczenie do udziału w licytacji elektronicznej: </w:t>
      </w:r>
      <w:r w:rsidRPr="00A836C6">
        <w:rPr>
          <w:rFonts w:ascii="Times New Roman" w:eastAsia="Times New Roman" w:hAnsi="Times New Roman" w:cs="Times New Roman"/>
          <w:sz w:val="24"/>
          <w:szCs w:val="24"/>
          <w:lang w:eastAsia="pl-PL"/>
        </w:rPr>
        <w:br/>
        <w:t xml:space="preserve">Data: godzina: </w:t>
      </w:r>
      <w:r w:rsidRPr="00A836C6">
        <w:rPr>
          <w:rFonts w:ascii="Times New Roman" w:eastAsia="Times New Roman" w:hAnsi="Times New Roman" w:cs="Times New Roman"/>
          <w:sz w:val="24"/>
          <w:szCs w:val="24"/>
          <w:lang w:eastAsia="pl-PL"/>
        </w:rPr>
        <w:br/>
        <w:t xml:space="preserve">Termin otwarcia licytacji elektronicznej: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 xml:space="preserve">Termin i warunki zamknięcia licytacji elektronicznej: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 xml:space="preserve">Wymagania dotyczące zabezpieczenia należytego wykonania umowy: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 xml:space="preserve">Informacje dodatkowe: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t>IV.5) ZMIANA UMOWY</w:t>
      </w:r>
      <w:r w:rsidRPr="00A836C6">
        <w:rPr>
          <w:rFonts w:ascii="Times New Roman" w:eastAsia="Times New Roman" w:hAnsi="Times New Roman" w:cs="Times New Roman"/>
          <w:sz w:val="24"/>
          <w:szCs w:val="24"/>
          <w:lang w:eastAsia="pl-PL"/>
        </w:rPr>
        <w:t xml:space="preserve"> </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836C6">
        <w:rPr>
          <w:rFonts w:ascii="Times New Roman" w:eastAsia="Times New Roman" w:hAnsi="Times New Roman" w:cs="Times New Roman"/>
          <w:sz w:val="24"/>
          <w:szCs w:val="24"/>
          <w:lang w:eastAsia="pl-PL"/>
        </w:rPr>
        <w:t xml:space="preserve"> Tak </w:t>
      </w:r>
      <w:r w:rsidRPr="00A836C6">
        <w:rPr>
          <w:rFonts w:ascii="Times New Roman" w:eastAsia="Times New Roman" w:hAnsi="Times New Roman" w:cs="Times New Roman"/>
          <w:sz w:val="24"/>
          <w:szCs w:val="24"/>
          <w:lang w:eastAsia="pl-PL"/>
        </w:rPr>
        <w:br/>
        <w:t xml:space="preserve">Należy wskazać zakres, charakter zmian oraz warunki wprowadzenia zmian: </w:t>
      </w:r>
      <w:r w:rsidRPr="00A836C6">
        <w:rPr>
          <w:rFonts w:ascii="Times New Roman" w:eastAsia="Times New Roman" w:hAnsi="Times New Roman" w:cs="Times New Roman"/>
          <w:sz w:val="24"/>
          <w:szCs w:val="24"/>
          <w:lang w:eastAsia="pl-PL"/>
        </w:rPr>
        <w:br/>
        <w:t xml:space="preserve">Zamawiający zastrzega sobie prawo zmniejszenia ilości przedmiotu umowy w każdym asortymencie (w ramach każdego z pakietów) o maksymalnie 20% (dwadzieścia procent – w odniesieniu do wartości pakietu), co jest równoznaczne z odpowiednim obniżeniem całkowitej ceny umowy. Zmniejszenie ilości przedmiotu umowy o wartość przekraczającą wskazaną powyżej dopuszcza się również z przyczyn niezależnych od Zamawiającego. Celem uniknięcia wątpliwości Strony ustalają, że zmniejszenie ilości przedmiotu umowy nie powoduje po stronie Wykonawcy żadnych roszczeń, w szczególności zaś wskazanych w § 6 poniżej. 5. Całkowita cena umowy może ulec zmianie podczas trwania niniejszej umowy jedynie w następujących udokumentowanych przypadkach: 5.1 zmian cen urzędowych; 5.2 zmian stawek celnych i/lub podatkowych na przedmiot umowy; 5.3 innych związanych z decyzją </w:t>
      </w:r>
      <w:proofErr w:type="spellStart"/>
      <w:r w:rsidRPr="00A836C6">
        <w:rPr>
          <w:rFonts w:ascii="Times New Roman" w:eastAsia="Times New Roman" w:hAnsi="Times New Roman" w:cs="Times New Roman"/>
          <w:sz w:val="24"/>
          <w:szCs w:val="24"/>
          <w:lang w:eastAsia="pl-PL"/>
        </w:rPr>
        <w:t>własciwych</w:t>
      </w:r>
      <w:proofErr w:type="spellEnd"/>
      <w:r w:rsidRPr="00A836C6">
        <w:rPr>
          <w:rFonts w:ascii="Times New Roman" w:eastAsia="Times New Roman" w:hAnsi="Times New Roman" w:cs="Times New Roman"/>
          <w:sz w:val="24"/>
          <w:szCs w:val="24"/>
          <w:lang w:eastAsia="pl-PL"/>
        </w:rPr>
        <w:t xml:space="preserve"> organów; 5.4 w przypadku zmiany średniego kursu EUR publikowanego w tabeli kursów walut NBP o co </w:t>
      </w:r>
      <w:r w:rsidRPr="00A836C6">
        <w:rPr>
          <w:rFonts w:ascii="Times New Roman" w:eastAsia="Times New Roman" w:hAnsi="Times New Roman" w:cs="Times New Roman"/>
          <w:sz w:val="24"/>
          <w:szCs w:val="24"/>
          <w:lang w:eastAsia="pl-PL"/>
        </w:rPr>
        <w:lastRenderedPageBreak/>
        <w:t xml:space="preserve">najmniej 5%, w stosunku do kursu z dnia podpisania umowy lub późniejszego aneksu zmieniającego cenę. W takim przypadku, zmiana ceny jest wprost proporcjonalna do zmiany średniego kursu EUR i dotyczy wyłącznie pozycji przedmiotu umowy sprowadzanych z zagranicy – Wykonawca winien przekazać wykaz tych pozycji przy podpisaniu Umowy. 5.5 Zmiana cen, o których mowa w ust. 5.1 – 5.4 może zostać dokonana na podstawie art. 144 ustawy Prawo zamówień publicznych - wyłącznie w przypadku łącznego spełnienia trzech przesłanek: a) zajścia jednej z okoliczności określonych w ust. 5.1 – 5.4.; b) istnieje obiektywna konieczność wprowadzenia zmian, gdy spełnienie świadczenia byłoby połączone z nadmiernymi trudnościami albo groziłoby jednej ze stron rażącą stratą w rozumieniu art. 3571 k.c. c) zmiana wynika z okoliczności, których nie można było przewidzieć w chwili zawarcia umowy. Strony dopuszczają zmiany umowy w zakresie: czasu trwania umowy tj. jego przedłużenia do czasu wyczerpania ilości w asortymencie objętym umową, sposobu konfekcjonowania towaru, liczby opakowań towaru, zmiany numeru katalogowego, zastąpienia towaru odpowiednikiem, w przypadku zakończenia lub wstrzymania produkcji, wycofania produktu - odczynnika z obrotu lub wstrzymania dystrybucji. możliwość przesunięcia ilościowego pomiędzy pozycjami asortymentowymi w danym pakiecie, przy zachowaniu maksymalnej wartości pakietu. W przypadku, gdy na skutek zmiany czasu trwania umowy, umowa będzie zawarta na okres dłuższy niż 12 miesięcy, Wynagrodzenie Wykonawcy może ulec zmianie w przypadku zmiany wysokości minimalnego wynagrodzenia za pracę lub zasad podlegania ubezpieczeniom społecznym lub ubezpieczeniu zdrowotnemu lub wysokości stawki składki na ubezpieczenia społeczne lub zdrowotne - jeżeli zmiany te będą miały wpływ na koszty wykonania zamówienia przez Wykonawcę Zmiana wynagrodzenia może nastąpić pod warunkiem złożenia przez Wykonawcę udokumentowanego wniosku uzasadniającego zmianę obejmującego szczegółowe wyliczenie proponowanej zmiany wynagrodzenia. Zmiana stawki – dokonana w drodze dwustronnego porozumienia w formie pisemnej pod rygorem nieważności - następuje nie wcześniej niż począwszy od rozliczeń za dostawy zrealizowane po złożeniu wniosku przez Wykonawcę. </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 xml:space="preserve">IV.6) INFORMACJE ADMINISTRACYJNE </w:t>
      </w:r>
      <w:r w:rsidR="00525BA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 xml:space="preserve">IV.6.1) Sposób udostępniania informacji o charakterze poufnym </w:t>
      </w:r>
      <w:r w:rsidRPr="00A836C6">
        <w:rPr>
          <w:rFonts w:ascii="Times New Roman" w:eastAsia="Times New Roman" w:hAnsi="Times New Roman" w:cs="Times New Roman"/>
          <w:i/>
          <w:iCs/>
          <w:sz w:val="24"/>
          <w:szCs w:val="24"/>
          <w:lang w:eastAsia="pl-PL"/>
        </w:rPr>
        <w:t xml:space="preserve">(jeżeli dotyczy): </w:t>
      </w:r>
      <w:r w:rsidR="00525BA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Środki służące ochronie informacji o charakterze poufnym</w:t>
      </w:r>
      <w:r w:rsidR="00525BA6">
        <w:rPr>
          <w:rFonts w:ascii="Times New Roman" w:eastAsia="Times New Roman" w:hAnsi="Times New Roman" w:cs="Times New Roman"/>
          <w:sz w:val="24"/>
          <w:szCs w:val="24"/>
          <w:lang w:eastAsia="pl-PL"/>
        </w:rPr>
        <w:t xml:space="preserve"> </w:t>
      </w:r>
      <w:r w:rsidR="00525BA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836C6">
        <w:rPr>
          <w:rFonts w:ascii="Times New Roman" w:eastAsia="Times New Roman" w:hAnsi="Times New Roman" w:cs="Times New Roman"/>
          <w:sz w:val="24"/>
          <w:szCs w:val="24"/>
          <w:lang w:eastAsia="pl-PL"/>
        </w:rPr>
        <w:br/>
        <w:t xml:space="preserve">Data: 2018-07-26, godzina: 09:00, </w:t>
      </w:r>
      <w:r w:rsidRPr="00A836C6">
        <w:rPr>
          <w:rFonts w:ascii="Times New Roman" w:eastAsia="Times New Roman" w:hAnsi="Times New Roman" w:cs="Times New Roman"/>
          <w:sz w:val="24"/>
          <w:szCs w:val="24"/>
          <w:lang w:eastAsia="pl-PL"/>
        </w:rPr>
        <w:br/>
        <w:t xml:space="preserve">Skrócenie terminu składania wniosków, ze względu na pilną potrzebę udzielenia zamówienia (przetarg </w:t>
      </w:r>
      <w:r w:rsidRPr="00A836C6">
        <w:rPr>
          <w:rFonts w:ascii="Times New Roman" w:eastAsia="Times New Roman" w:hAnsi="Times New Roman" w:cs="Times New Roman"/>
          <w:sz w:val="24"/>
          <w:szCs w:val="24"/>
          <w:lang w:eastAsia="pl-PL"/>
        </w:rPr>
        <w:lastRenderedPageBreak/>
        <w:t>nieograniczony, przetarg ograniczon</w:t>
      </w:r>
      <w:r w:rsidR="00525BA6">
        <w:rPr>
          <w:rFonts w:ascii="Times New Roman" w:eastAsia="Times New Roman" w:hAnsi="Times New Roman" w:cs="Times New Roman"/>
          <w:sz w:val="24"/>
          <w:szCs w:val="24"/>
          <w:lang w:eastAsia="pl-PL"/>
        </w:rPr>
        <w:t xml:space="preserve">y, negocjacje z ogłoszeniem): </w:t>
      </w:r>
      <w:r w:rsidR="00525BA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sz w:val="24"/>
          <w:szCs w:val="24"/>
          <w:lang w:eastAsia="pl-PL"/>
        </w:rPr>
        <w:t>Wskazać powod</w:t>
      </w:r>
      <w:r w:rsidR="00525BA6">
        <w:rPr>
          <w:rFonts w:ascii="Times New Roman" w:eastAsia="Times New Roman" w:hAnsi="Times New Roman" w:cs="Times New Roman"/>
          <w:sz w:val="24"/>
          <w:szCs w:val="24"/>
          <w:lang w:eastAsia="pl-PL"/>
        </w:rPr>
        <w:t xml:space="preserve">y: </w:t>
      </w:r>
      <w:r w:rsidR="00525BA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sz w:val="24"/>
          <w:szCs w:val="24"/>
          <w:lang w:eastAsia="pl-PL"/>
        </w:rPr>
        <w:t xml:space="preserve">Język lub języki, w jakich mogą być sporządzane oferty lub wnioski o dopuszczenie do udziału w postępowaniu </w:t>
      </w:r>
      <w:r w:rsidRPr="00A836C6">
        <w:rPr>
          <w:rFonts w:ascii="Times New Roman" w:eastAsia="Times New Roman" w:hAnsi="Times New Roman" w:cs="Times New Roman"/>
          <w:sz w:val="24"/>
          <w:szCs w:val="24"/>
          <w:lang w:eastAsia="pl-PL"/>
        </w:rPr>
        <w:br/>
        <w:t xml:space="preserve">&gt; </w:t>
      </w:r>
      <w:proofErr w:type="spellStart"/>
      <w:r w:rsidRPr="00A836C6">
        <w:rPr>
          <w:rFonts w:ascii="Times New Roman" w:eastAsia="Times New Roman" w:hAnsi="Times New Roman" w:cs="Times New Roman"/>
          <w:sz w:val="24"/>
          <w:szCs w:val="24"/>
          <w:lang w:eastAsia="pl-PL"/>
        </w:rPr>
        <w:t>j.polski</w:t>
      </w:r>
      <w:proofErr w:type="spellEnd"/>
      <w:r w:rsidRPr="00A836C6">
        <w:rPr>
          <w:rFonts w:ascii="Times New Roman" w:eastAsia="Times New Roman" w:hAnsi="Times New Roman" w:cs="Times New Roman"/>
          <w:sz w:val="24"/>
          <w:szCs w:val="24"/>
          <w:lang w:eastAsia="pl-PL"/>
        </w:rPr>
        <w:t xml:space="preserve"> </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 xml:space="preserve">IV.6.3) Termin związania ofertą: </w:t>
      </w:r>
      <w:r w:rsidRPr="00A836C6">
        <w:rPr>
          <w:rFonts w:ascii="Times New Roman" w:eastAsia="Times New Roman" w:hAnsi="Times New Roman" w:cs="Times New Roman"/>
          <w:sz w:val="24"/>
          <w:szCs w:val="24"/>
          <w:lang w:eastAsia="pl-PL"/>
        </w:rPr>
        <w:t xml:space="preserve">do: okres w dniach: 30 (od ostatecznego terminu składania ofert) </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836C6">
        <w:rPr>
          <w:rFonts w:ascii="Times New Roman" w:eastAsia="Times New Roman" w:hAnsi="Times New Roman" w:cs="Times New Roman"/>
          <w:sz w:val="24"/>
          <w:szCs w:val="24"/>
          <w:lang w:eastAsia="pl-PL"/>
        </w:rPr>
        <w:t xml:space="preserve"> Tak </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836C6">
        <w:rPr>
          <w:rFonts w:ascii="Times New Roman" w:eastAsia="Times New Roman" w:hAnsi="Times New Roman" w:cs="Times New Roman"/>
          <w:sz w:val="24"/>
          <w:szCs w:val="24"/>
          <w:lang w:eastAsia="pl-PL"/>
        </w:rPr>
        <w:t xml:space="preserve"> Tak </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IV.6.6) Informacje dodatkowe:</w:t>
      </w:r>
      <w:r w:rsidRPr="00A836C6">
        <w:rPr>
          <w:rFonts w:ascii="Times New Roman" w:eastAsia="Times New Roman" w:hAnsi="Times New Roman" w:cs="Times New Roman"/>
          <w:sz w:val="24"/>
          <w:szCs w:val="24"/>
          <w:lang w:eastAsia="pl-PL"/>
        </w:rPr>
        <w:t xml:space="preserve"> </w:t>
      </w:r>
      <w:r w:rsidRPr="00A836C6">
        <w:rPr>
          <w:rFonts w:ascii="Times New Roman" w:eastAsia="Times New Roman" w:hAnsi="Times New Roman" w:cs="Times New Roman"/>
          <w:sz w:val="24"/>
          <w:szCs w:val="24"/>
          <w:lang w:eastAsia="pl-PL"/>
        </w:rPr>
        <w:br/>
      </w:r>
    </w:p>
    <w:p w:rsidR="00A836C6" w:rsidRPr="00A836C6" w:rsidRDefault="00A836C6" w:rsidP="00AE6E66">
      <w:pPr>
        <w:spacing w:after="0" w:line="276" w:lineRule="auto"/>
        <w:jc w:val="center"/>
        <w:rPr>
          <w:rFonts w:ascii="Times New Roman" w:eastAsia="Times New Roman" w:hAnsi="Times New Roman" w:cs="Times New Roman"/>
          <w:b/>
          <w:bCs/>
          <w:sz w:val="27"/>
          <w:szCs w:val="27"/>
          <w:lang w:eastAsia="pl-PL"/>
        </w:rPr>
      </w:pPr>
      <w:r w:rsidRPr="00A836C6">
        <w:rPr>
          <w:rFonts w:ascii="Times New Roman" w:eastAsia="Times New Roman" w:hAnsi="Times New Roman" w:cs="Times New Roman"/>
          <w:b/>
          <w:bCs/>
          <w:sz w:val="27"/>
          <w:szCs w:val="27"/>
          <w:u w:val="single"/>
          <w:lang w:eastAsia="pl-PL"/>
        </w:rPr>
        <w:t xml:space="preserve">ZAŁĄCZNIK I - INFORMACJE DOTYCZĄCE OFERT CZĘŚCIOWYCH </w:t>
      </w:r>
    </w:p>
    <w:p w:rsidR="00A836C6" w:rsidRPr="00A836C6" w:rsidRDefault="00A836C6" w:rsidP="00AE6E66">
      <w:pPr>
        <w:spacing w:after="0" w:line="276" w:lineRule="auto"/>
        <w:rPr>
          <w:rFonts w:ascii="Times New Roman" w:eastAsia="Times New Roman" w:hAnsi="Times New Roman" w:cs="Times New Roman"/>
          <w:sz w:val="24"/>
          <w:szCs w:val="24"/>
          <w:lang w:eastAsia="pl-PL"/>
        </w:rPr>
      </w:pPr>
    </w:p>
    <w:p w:rsidR="00A836C6" w:rsidRPr="00A836C6" w:rsidRDefault="00A836C6" w:rsidP="00AE6E66">
      <w:pPr>
        <w:spacing w:after="0" w:line="276"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747"/>
      </w:tblGrid>
      <w:tr w:rsidR="00A836C6" w:rsidRPr="00A836C6" w:rsidTr="00A836C6">
        <w:trPr>
          <w:tblCellSpacing w:w="15" w:type="dxa"/>
        </w:trPr>
        <w:tc>
          <w:tcPr>
            <w:tcW w:w="0" w:type="auto"/>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1</w:t>
            </w:r>
          </w:p>
        </w:tc>
        <w:tc>
          <w:tcPr>
            <w:tcW w:w="0" w:type="auto"/>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t xml:space="preserve">Nazwa: </w:t>
            </w:r>
          </w:p>
        </w:tc>
        <w:tc>
          <w:tcPr>
            <w:tcW w:w="0" w:type="auto"/>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Odczynniki laboratoryjne i chemiczne</w:t>
            </w:r>
          </w:p>
        </w:tc>
      </w:tr>
    </w:tbl>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t xml:space="preserve">1) Krótki opis przedmiotu zamówienia </w:t>
      </w:r>
      <w:r w:rsidRPr="00A836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836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836C6">
        <w:rPr>
          <w:rFonts w:ascii="Times New Roman" w:eastAsia="Times New Roman" w:hAnsi="Times New Roman" w:cs="Times New Roman"/>
          <w:b/>
          <w:bCs/>
          <w:sz w:val="24"/>
          <w:szCs w:val="24"/>
          <w:lang w:eastAsia="pl-PL"/>
        </w:rPr>
        <w:t>budowlane:</w:t>
      </w:r>
      <w:r w:rsidRPr="00A836C6">
        <w:rPr>
          <w:rFonts w:ascii="Times New Roman" w:eastAsia="Times New Roman" w:hAnsi="Times New Roman" w:cs="Times New Roman"/>
          <w:sz w:val="24"/>
          <w:szCs w:val="24"/>
          <w:lang w:eastAsia="pl-PL"/>
        </w:rPr>
        <w:t>Odczynniki</w:t>
      </w:r>
      <w:proofErr w:type="spellEnd"/>
      <w:r w:rsidRPr="00A836C6">
        <w:rPr>
          <w:rFonts w:ascii="Times New Roman" w:eastAsia="Times New Roman" w:hAnsi="Times New Roman" w:cs="Times New Roman"/>
          <w:sz w:val="24"/>
          <w:szCs w:val="24"/>
          <w:lang w:eastAsia="pl-PL"/>
        </w:rPr>
        <w:t xml:space="preserve"> laboratoryjne i chemiczne</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 xml:space="preserve">2) Wspólny Słownik Zamówień(CPV): </w:t>
      </w:r>
      <w:r w:rsidR="00525BA6">
        <w:rPr>
          <w:rFonts w:ascii="Times New Roman" w:eastAsia="Times New Roman" w:hAnsi="Times New Roman" w:cs="Times New Roman"/>
          <w:sz w:val="24"/>
          <w:szCs w:val="24"/>
          <w:lang w:eastAsia="pl-PL"/>
        </w:rPr>
        <w:t>33696500-0, 33696300-8</w:t>
      </w:r>
      <w:r w:rsidR="00525BA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3) Wartość części zamówienia(jeżeli zamawiający podaje informacje o wartości zamówienia):</w:t>
      </w:r>
      <w:r w:rsidR="00525BA6">
        <w:rPr>
          <w:rFonts w:ascii="Times New Roman" w:eastAsia="Times New Roman" w:hAnsi="Times New Roman" w:cs="Times New Roman"/>
          <w:sz w:val="24"/>
          <w:szCs w:val="24"/>
          <w:lang w:eastAsia="pl-PL"/>
        </w:rPr>
        <w:br/>
        <w:t xml:space="preserve">Wartość bez VAT: </w:t>
      </w:r>
      <w:r w:rsidR="00525BA6">
        <w:rPr>
          <w:rFonts w:ascii="Times New Roman" w:eastAsia="Times New Roman" w:hAnsi="Times New Roman" w:cs="Times New Roman"/>
          <w:sz w:val="24"/>
          <w:szCs w:val="24"/>
          <w:lang w:eastAsia="pl-PL"/>
        </w:rPr>
        <w:br/>
        <w:t xml:space="preserve">Waluta: </w:t>
      </w:r>
      <w:r w:rsidR="00525BA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 xml:space="preserve">4) Czas trwania lub termin wykonania: </w:t>
      </w:r>
      <w:r w:rsidRPr="00A836C6">
        <w:rPr>
          <w:rFonts w:ascii="Times New Roman" w:eastAsia="Times New Roman" w:hAnsi="Times New Roman" w:cs="Times New Roman"/>
          <w:sz w:val="24"/>
          <w:szCs w:val="24"/>
          <w:lang w:eastAsia="pl-PL"/>
        </w:rPr>
        <w:br/>
        <w:t>okres w miesiącach: 12</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sz w:val="24"/>
          <w:szCs w:val="24"/>
          <w:lang w:eastAsia="pl-PL"/>
        </w:rPr>
        <w:lastRenderedPageBreak/>
        <w:t xml:space="preserve">okres w dniach: </w:t>
      </w:r>
      <w:r w:rsidRPr="00A836C6">
        <w:rPr>
          <w:rFonts w:ascii="Times New Roman" w:eastAsia="Times New Roman" w:hAnsi="Times New Roman" w:cs="Times New Roman"/>
          <w:sz w:val="24"/>
          <w:szCs w:val="24"/>
          <w:lang w:eastAsia="pl-PL"/>
        </w:rPr>
        <w:br/>
        <w:t xml:space="preserve">data rozpoczęcia: </w:t>
      </w:r>
      <w:r w:rsidRPr="00A836C6">
        <w:rPr>
          <w:rFonts w:ascii="Times New Roman" w:eastAsia="Times New Roman" w:hAnsi="Times New Roman" w:cs="Times New Roman"/>
          <w:sz w:val="24"/>
          <w:szCs w:val="24"/>
          <w:lang w:eastAsia="pl-PL"/>
        </w:rPr>
        <w:br/>
        <w:t xml:space="preserve">data zakończenia: </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836C6" w:rsidRPr="00A836C6" w:rsidTr="00A836C6">
        <w:tc>
          <w:tcPr>
            <w:tcW w:w="0" w:type="auto"/>
            <w:tcBorders>
              <w:top w:val="single" w:sz="6" w:space="0" w:color="000000"/>
              <w:left w:val="single" w:sz="6" w:space="0" w:color="000000"/>
              <w:bottom w:val="single" w:sz="6" w:space="0" w:color="000000"/>
              <w:right w:val="single" w:sz="6" w:space="0" w:color="000000"/>
            </w:tcBorders>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Znaczenie</w:t>
            </w:r>
          </w:p>
        </w:tc>
      </w:tr>
      <w:tr w:rsidR="00A836C6" w:rsidRPr="00A836C6" w:rsidTr="00A836C6">
        <w:tc>
          <w:tcPr>
            <w:tcW w:w="0" w:type="auto"/>
            <w:tcBorders>
              <w:top w:val="single" w:sz="6" w:space="0" w:color="000000"/>
              <w:left w:val="single" w:sz="6" w:space="0" w:color="000000"/>
              <w:bottom w:val="single" w:sz="6" w:space="0" w:color="000000"/>
              <w:right w:val="single" w:sz="6" w:space="0" w:color="000000"/>
            </w:tcBorders>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100,00</w:t>
            </w:r>
          </w:p>
        </w:tc>
      </w:tr>
    </w:tbl>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747"/>
      </w:tblGrid>
      <w:tr w:rsidR="00A836C6" w:rsidRPr="00A836C6" w:rsidTr="00A836C6">
        <w:trPr>
          <w:tblCellSpacing w:w="15" w:type="dxa"/>
        </w:trPr>
        <w:tc>
          <w:tcPr>
            <w:tcW w:w="0" w:type="auto"/>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2</w:t>
            </w:r>
          </w:p>
        </w:tc>
        <w:tc>
          <w:tcPr>
            <w:tcW w:w="0" w:type="auto"/>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t xml:space="preserve">Nazwa: </w:t>
            </w:r>
          </w:p>
        </w:tc>
        <w:tc>
          <w:tcPr>
            <w:tcW w:w="0" w:type="auto"/>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Odczynniki laboratoryjne i chemiczne</w:t>
            </w:r>
          </w:p>
        </w:tc>
      </w:tr>
    </w:tbl>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t xml:space="preserve">1) Krótki opis przedmiotu zamówienia </w:t>
      </w:r>
      <w:r w:rsidRPr="00A836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836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836C6">
        <w:rPr>
          <w:rFonts w:ascii="Times New Roman" w:eastAsia="Times New Roman" w:hAnsi="Times New Roman" w:cs="Times New Roman"/>
          <w:b/>
          <w:bCs/>
          <w:sz w:val="24"/>
          <w:szCs w:val="24"/>
          <w:lang w:eastAsia="pl-PL"/>
        </w:rPr>
        <w:t>budowlane:</w:t>
      </w:r>
      <w:r w:rsidRPr="00A836C6">
        <w:rPr>
          <w:rFonts w:ascii="Times New Roman" w:eastAsia="Times New Roman" w:hAnsi="Times New Roman" w:cs="Times New Roman"/>
          <w:sz w:val="24"/>
          <w:szCs w:val="24"/>
          <w:lang w:eastAsia="pl-PL"/>
        </w:rPr>
        <w:t>Odczynniki</w:t>
      </w:r>
      <w:proofErr w:type="spellEnd"/>
      <w:r w:rsidRPr="00A836C6">
        <w:rPr>
          <w:rFonts w:ascii="Times New Roman" w:eastAsia="Times New Roman" w:hAnsi="Times New Roman" w:cs="Times New Roman"/>
          <w:sz w:val="24"/>
          <w:szCs w:val="24"/>
          <w:lang w:eastAsia="pl-PL"/>
        </w:rPr>
        <w:t xml:space="preserve"> laboratoryjne i chemiczne</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 xml:space="preserve">2) Wspólny Słownik Zamówień(CPV): </w:t>
      </w:r>
      <w:r w:rsidR="00525BA6">
        <w:rPr>
          <w:rFonts w:ascii="Times New Roman" w:eastAsia="Times New Roman" w:hAnsi="Times New Roman" w:cs="Times New Roman"/>
          <w:sz w:val="24"/>
          <w:szCs w:val="24"/>
          <w:lang w:eastAsia="pl-PL"/>
        </w:rPr>
        <w:t>33696500-0, 33696300-8</w:t>
      </w:r>
      <w:r w:rsidR="00525BA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3) Wartość części zamówienia(jeżeli zamawiający podaje informacje o wartości zamówienia):</w:t>
      </w:r>
      <w:r w:rsidR="00525BA6">
        <w:rPr>
          <w:rFonts w:ascii="Times New Roman" w:eastAsia="Times New Roman" w:hAnsi="Times New Roman" w:cs="Times New Roman"/>
          <w:sz w:val="24"/>
          <w:szCs w:val="24"/>
          <w:lang w:eastAsia="pl-PL"/>
        </w:rPr>
        <w:br/>
        <w:t xml:space="preserve">Wartość bez VAT: </w:t>
      </w:r>
      <w:r w:rsidR="00525BA6">
        <w:rPr>
          <w:rFonts w:ascii="Times New Roman" w:eastAsia="Times New Roman" w:hAnsi="Times New Roman" w:cs="Times New Roman"/>
          <w:sz w:val="24"/>
          <w:szCs w:val="24"/>
          <w:lang w:eastAsia="pl-PL"/>
        </w:rPr>
        <w:br/>
        <w:t xml:space="preserve">Waluta: </w:t>
      </w:r>
      <w:r w:rsidR="00525BA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 xml:space="preserve">4) Czas trwania lub termin wykonania: </w:t>
      </w:r>
      <w:r w:rsidRPr="00A836C6">
        <w:rPr>
          <w:rFonts w:ascii="Times New Roman" w:eastAsia="Times New Roman" w:hAnsi="Times New Roman" w:cs="Times New Roman"/>
          <w:sz w:val="24"/>
          <w:szCs w:val="24"/>
          <w:lang w:eastAsia="pl-PL"/>
        </w:rPr>
        <w:br/>
        <w:t>okres w miesiącach: 12</w:t>
      </w:r>
      <w:r w:rsidRPr="00A836C6">
        <w:rPr>
          <w:rFonts w:ascii="Times New Roman" w:eastAsia="Times New Roman" w:hAnsi="Times New Roman" w:cs="Times New Roman"/>
          <w:sz w:val="24"/>
          <w:szCs w:val="24"/>
          <w:lang w:eastAsia="pl-PL"/>
        </w:rPr>
        <w:br/>
        <w:t xml:space="preserve">okres w dniach: </w:t>
      </w:r>
      <w:r w:rsidRPr="00A836C6">
        <w:rPr>
          <w:rFonts w:ascii="Times New Roman" w:eastAsia="Times New Roman" w:hAnsi="Times New Roman" w:cs="Times New Roman"/>
          <w:sz w:val="24"/>
          <w:szCs w:val="24"/>
          <w:lang w:eastAsia="pl-PL"/>
        </w:rPr>
        <w:br/>
        <w:t xml:space="preserve">data rozpoczęcia: </w:t>
      </w:r>
      <w:r w:rsidRPr="00A836C6">
        <w:rPr>
          <w:rFonts w:ascii="Times New Roman" w:eastAsia="Times New Roman" w:hAnsi="Times New Roman" w:cs="Times New Roman"/>
          <w:sz w:val="24"/>
          <w:szCs w:val="24"/>
          <w:lang w:eastAsia="pl-PL"/>
        </w:rPr>
        <w:br/>
        <w:t xml:space="preserve">data zakończenia: </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836C6" w:rsidRPr="00A836C6" w:rsidTr="00A836C6">
        <w:tc>
          <w:tcPr>
            <w:tcW w:w="0" w:type="auto"/>
            <w:tcBorders>
              <w:top w:val="single" w:sz="6" w:space="0" w:color="000000"/>
              <w:left w:val="single" w:sz="6" w:space="0" w:color="000000"/>
              <w:bottom w:val="single" w:sz="6" w:space="0" w:color="000000"/>
              <w:right w:val="single" w:sz="6" w:space="0" w:color="000000"/>
            </w:tcBorders>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Znaczenie</w:t>
            </w:r>
          </w:p>
        </w:tc>
      </w:tr>
      <w:tr w:rsidR="00A836C6" w:rsidRPr="00A836C6" w:rsidTr="00A836C6">
        <w:tc>
          <w:tcPr>
            <w:tcW w:w="0" w:type="auto"/>
            <w:tcBorders>
              <w:top w:val="single" w:sz="6" w:space="0" w:color="000000"/>
              <w:left w:val="single" w:sz="6" w:space="0" w:color="000000"/>
              <w:bottom w:val="single" w:sz="6" w:space="0" w:color="000000"/>
              <w:right w:val="single" w:sz="6" w:space="0" w:color="000000"/>
            </w:tcBorders>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100,00</w:t>
            </w:r>
          </w:p>
        </w:tc>
      </w:tr>
    </w:tbl>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747"/>
      </w:tblGrid>
      <w:tr w:rsidR="00A836C6" w:rsidRPr="00A836C6" w:rsidTr="00A836C6">
        <w:trPr>
          <w:tblCellSpacing w:w="15" w:type="dxa"/>
        </w:trPr>
        <w:tc>
          <w:tcPr>
            <w:tcW w:w="0" w:type="auto"/>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3</w:t>
            </w:r>
          </w:p>
        </w:tc>
        <w:tc>
          <w:tcPr>
            <w:tcW w:w="0" w:type="auto"/>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t xml:space="preserve">Nazwa: </w:t>
            </w:r>
          </w:p>
        </w:tc>
        <w:tc>
          <w:tcPr>
            <w:tcW w:w="0" w:type="auto"/>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Odczynniki laboratoryjne i chemiczne</w:t>
            </w:r>
          </w:p>
        </w:tc>
      </w:tr>
    </w:tbl>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lastRenderedPageBreak/>
        <w:t xml:space="preserve">1) Krótki opis przedmiotu zamówienia </w:t>
      </w:r>
      <w:r w:rsidRPr="00A836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836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836C6">
        <w:rPr>
          <w:rFonts w:ascii="Times New Roman" w:eastAsia="Times New Roman" w:hAnsi="Times New Roman" w:cs="Times New Roman"/>
          <w:b/>
          <w:bCs/>
          <w:sz w:val="24"/>
          <w:szCs w:val="24"/>
          <w:lang w:eastAsia="pl-PL"/>
        </w:rPr>
        <w:t>budowlane:</w:t>
      </w:r>
      <w:r w:rsidRPr="00A836C6">
        <w:rPr>
          <w:rFonts w:ascii="Times New Roman" w:eastAsia="Times New Roman" w:hAnsi="Times New Roman" w:cs="Times New Roman"/>
          <w:sz w:val="24"/>
          <w:szCs w:val="24"/>
          <w:lang w:eastAsia="pl-PL"/>
        </w:rPr>
        <w:t>Odczynniki</w:t>
      </w:r>
      <w:proofErr w:type="spellEnd"/>
      <w:r w:rsidRPr="00A836C6">
        <w:rPr>
          <w:rFonts w:ascii="Times New Roman" w:eastAsia="Times New Roman" w:hAnsi="Times New Roman" w:cs="Times New Roman"/>
          <w:sz w:val="24"/>
          <w:szCs w:val="24"/>
          <w:lang w:eastAsia="pl-PL"/>
        </w:rPr>
        <w:t xml:space="preserve"> laboratoryjne i chemiczne</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 xml:space="preserve">2) Wspólny Słownik Zamówień(CPV): </w:t>
      </w:r>
      <w:r w:rsidR="00525BA6">
        <w:rPr>
          <w:rFonts w:ascii="Times New Roman" w:eastAsia="Times New Roman" w:hAnsi="Times New Roman" w:cs="Times New Roman"/>
          <w:sz w:val="24"/>
          <w:szCs w:val="24"/>
          <w:lang w:eastAsia="pl-PL"/>
        </w:rPr>
        <w:t>33696500-0, 33696300-8</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3) Wartość części zamówienia(jeżeli zamawiający podaje informacje o wartości zamówienia):</w:t>
      </w:r>
      <w:r w:rsidR="00525BA6">
        <w:rPr>
          <w:rFonts w:ascii="Times New Roman" w:eastAsia="Times New Roman" w:hAnsi="Times New Roman" w:cs="Times New Roman"/>
          <w:sz w:val="24"/>
          <w:szCs w:val="24"/>
          <w:lang w:eastAsia="pl-PL"/>
        </w:rPr>
        <w:br/>
        <w:t xml:space="preserve">Wartość bez VAT: </w:t>
      </w:r>
      <w:r w:rsidR="00525BA6">
        <w:rPr>
          <w:rFonts w:ascii="Times New Roman" w:eastAsia="Times New Roman" w:hAnsi="Times New Roman" w:cs="Times New Roman"/>
          <w:sz w:val="24"/>
          <w:szCs w:val="24"/>
          <w:lang w:eastAsia="pl-PL"/>
        </w:rPr>
        <w:br/>
        <w:t xml:space="preserve">Waluta: </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 xml:space="preserve">4) Czas trwania lub termin wykonania: </w:t>
      </w:r>
      <w:r w:rsidRPr="00A836C6">
        <w:rPr>
          <w:rFonts w:ascii="Times New Roman" w:eastAsia="Times New Roman" w:hAnsi="Times New Roman" w:cs="Times New Roman"/>
          <w:sz w:val="24"/>
          <w:szCs w:val="24"/>
          <w:lang w:eastAsia="pl-PL"/>
        </w:rPr>
        <w:br/>
        <w:t>okres w miesiącach: 12</w:t>
      </w:r>
      <w:r w:rsidRPr="00A836C6">
        <w:rPr>
          <w:rFonts w:ascii="Times New Roman" w:eastAsia="Times New Roman" w:hAnsi="Times New Roman" w:cs="Times New Roman"/>
          <w:sz w:val="24"/>
          <w:szCs w:val="24"/>
          <w:lang w:eastAsia="pl-PL"/>
        </w:rPr>
        <w:br/>
        <w:t xml:space="preserve">okres w dniach: </w:t>
      </w:r>
      <w:r w:rsidRPr="00A836C6">
        <w:rPr>
          <w:rFonts w:ascii="Times New Roman" w:eastAsia="Times New Roman" w:hAnsi="Times New Roman" w:cs="Times New Roman"/>
          <w:sz w:val="24"/>
          <w:szCs w:val="24"/>
          <w:lang w:eastAsia="pl-PL"/>
        </w:rPr>
        <w:br/>
        <w:t xml:space="preserve">data rozpoczęcia: </w:t>
      </w:r>
      <w:r w:rsidRPr="00A836C6">
        <w:rPr>
          <w:rFonts w:ascii="Times New Roman" w:eastAsia="Times New Roman" w:hAnsi="Times New Roman" w:cs="Times New Roman"/>
          <w:sz w:val="24"/>
          <w:szCs w:val="24"/>
          <w:lang w:eastAsia="pl-PL"/>
        </w:rPr>
        <w:br/>
        <w:t xml:space="preserve">data zakończenia: </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836C6" w:rsidRPr="00A836C6" w:rsidTr="00A836C6">
        <w:tc>
          <w:tcPr>
            <w:tcW w:w="0" w:type="auto"/>
            <w:tcBorders>
              <w:top w:val="single" w:sz="6" w:space="0" w:color="000000"/>
              <w:left w:val="single" w:sz="6" w:space="0" w:color="000000"/>
              <w:bottom w:val="single" w:sz="6" w:space="0" w:color="000000"/>
              <w:right w:val="single" w:sz="6" w:space="0" w:color="000000"/>
            </w:tcBorders>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Znaczenie</w:t>
            </w:r>
          </w:p>
        </w:tc>
      </w:tr>
      <w:tr w:rsidR="00A836C6" w:rsidRPr="00A836C6" w:rsidTr="00A836C6">
        <w:tc>
          <w:tcPr>
            <w:tcW w:w="0" w:type="auto"/>
            <w:tcBorders>
              <w:top w:val="single" w:sz="6" w:space="0" w:color="000000"/>
              <w:left w:val="single" w:sz="6" w:space="0" w:color="000000"/>
              <w:bottom w:val="single" w:sz="6" w:space="0" w:color="000000"/>
              <w:right w:val="single" w:sz="6" w:space="0" w:color="000000"/>
            </w:tcBorders>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100,00</w:t>
            </w:r>
          </w:p>
        </w:tc>
      </w:tr>
    </w:tbl>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747"/>
      </w:tblGrid>
      <w:tr w:rsidR="00A836C6" w:rsidRPr="00A836C6" w:rsidTr="00A836C6">
        <w:trPr>
          <w:tblCellSpacing w:w="15" w:type="dxa"/>
        </w:trPr>
        <w:tc>
          <w:tcPr>
            <w:tcW w:w="0" w:type="auto"/>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4</w:t>
            </w:r>
          </w:p>
        </w:tc>
        <w:tc>
          <w:tcPr>
            <w:tcW w:w="0" w:type="auto"/>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t xml:space="preserve">Nazwa: </w:t>
            </w:r>
          </w:p>
        </w:tc>
        <w:tc>
          <w:tcPr>
            <w:tcW w:w="0" w:type="auto"/>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Odczynniki laboratoryjne i chemiczne</w:t>
            </w:r>
          </w:p>
        </w:tc>
      </w:tr>
    </w:tbl>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t xml:space="preserve">1) Krótki opis przedmiotu zamówienia </w:t>
      </w:r>
      <w:r w:rsidRPr="00A836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836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836C6">
        <w:rPr>
          <w:rFonts w:ascii="Times New Roman" w:eastAsia="Times New Roman" w:hAnsi="Times New Roman" w:cs="Times New Roman"/>
          <w:b/>
          <w:bCs/>
          <w:sz w:val="24"/>
          <w:szCs w:val="24"/>
          <w:lang w:eastAsia="pl-PL"/>
        </w:rPr>
        <w:t>budowlane:</w:t>
      </w:r>
      <w:r w:rsidRPr="00A836C6">
        <w:rPr>
          <w:rFonts w:ascii="Times New Roman" w:eastAsia="Times New Roman" w:hAnsi="Times New Roman" w:cs="Times New Roman"/>
          <w:sz w:val="24"/>
          <w:szCs w:val="24"/>
          <w:lang w:eastAsia="pl-PL"/>
        </w:rPr>
        <w:t>Odczynniki</w:t>
      </w:r>
      <w:proofErr w:type="spellEnd"/>
      <w:r w:rsidRPr="00A836C6">
        <w:rPr>
          <w:rFonts w:ascii="Times New Roman" w:eastAsia="Times New Roman" w:hAnsi="Times New Roman" w:cs="Times New Roman"/>
          <w:sz w:val="24"/>
          <w:szCs w:val="24"/>
          <w:lang w:eastAsia="pl-PL"/>
        </w:rPr>
        <w:t xml:space="preserve"> laboratoryjne i chemiczne</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 xml:space="preserve">2) Wspólny Słownik Zamówień(CPV): </w:t>
      </w:r>
      <w:r w:rsidR="00525BA6">
        <w:rPr>
          <w:rFonts w:ascii="Times New Roman" w:eastAsia="Times New Roman" w:hAnsi="Times New Roman" w:cs="Times New Roman"/>
          <w:sz w:val="24"/>
          <w:szCs w:val="24"/>
          <w:lang w:eastAsia="pl-PL"/>
        </w:rPr>
        <w:t>33696500-0, 33696300-8</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3) Wartość części zamówienia(jeżeli zamawiający podaje informacje o wartości zamówienia):</w:t>
      </w:r>
      <w:r w:rsidRPr="00A836C6">
        <w:rPr>
          <w:rFonts w:ascii="Times New Roman" w:eastAsia="Times New Roman" w:hAnsi="Times New Roman" w:cs="Times New Roman"/>
          <w:sz w:val="24"/>
          <w:szCs w:val="24"/>
          <w:lang w:eastAsia="pl-PL"/>
        </w:rPr>
        <w:br/>
        <w:t xml:space="preserve">Wartość bez VAT: </w:t>
      </w:r>
      <w:r w:rsidRPr="00A836C6">
        <w:rPr>
          <w:rFonts w:ascii="Times New Roman" w:eastAsia="Times New Roman" w:hAnsi="Times New Roman" w:cs="Times New Roman"/>
          <w:sz w:val="24"/>
          <w:szCs w:val="24"/>
          <w:lang w:eastAsia="pl-PL"/>
        </w:rPr>
        <w:br/>
        <w:t xml:space="preserve">Waluta: </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 xml:space="preserve">4) Czas trwania lub termin wykonania: </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sz w:val="24"/>
          <w:szCs w:val="24"/>
          <w:lang w:eastAsia="pl-PL"/>
        </w:rPr>
        <w:lastRenderedPageBreak/>
        <w:t>okres w miesiącach: 12</w:t>
      </w:r>
      <w:r w:rsidRPr="00A836C6">
        <w:rPr>
          <w:rFonts w:ascii="Times New Roman" w:eastAsia="Times New Roman" w:hAnsi="Times New Roman" w:cs="Times New Roman"/>
          <w:sz w:val="24"/>
          <w:szCs w:val="24"/>
          <w:lang w:eastAsia="pl-PL"/>
        </w:rPr>
        <w:br/>
        <w:t xml:space="preserve">okres w dniach: </w:t>
      </w:r>
      <w:r w:rsidRPr="00A836C6">
        <w:rPr>
          <w:rFonts w:ascii="Times New Roman" w:eastAsia="Times New Roman" w:hAnsi="Times New Roman" w:cs="Times New Roman"/>
          <w:sz w:val="24"/>
          <w:szCs w:val="24"/>
          <w:lang w:eastAsia="pl-PL"/>
        </w:rPr>
        <w:br/>
        <w:t xml:space="preserve">data rozpoczęcia: </w:t>
      </w:r>
      <w:r w:rsidRPr="00A836C6">
        <w:rPr>
          <w:rFonts w:ascii="Times New Roman" w:eastAsia="Times New Roman" w:hAnsi="Times New Roman" w:cs="Times New Roman"/>
          <w:sz w:val="24"/>
          <w:szCs w:val="24"/>
          <w:lang w:eastAsia="pl-PL"/>
        </w:rPr>
        <w:br/>
        <w:t xml:space="preserve">data zakończenia: </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836C6" w:rsidRPr="00A836C6" w:rsidTr="00A836C6">
        <w:tc>
          <w:tcPr>
            <w:tcW w:w="0" w:type="auto"/>
            <w:tcBorders>
              <w:top w:val="single" w:sz="6" w:space="0" w:color="000000"/>
              <w:left w:val="single" w:sz="6" w:space="0" w:color="000000"/>
              <w:bottom w:val="single" w:sz="6" w:space="0" w:color="000000"/>
              <w:right w:val="single" w:sz="6" w:space="0" w:color="000000"/>
            </w:tcBorders>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Znaczenie</w:t>
            </w:r>
          </w:p>
        </w:tc>
      </w:tr>
      <w:tr w:rsidR="00A836C6" w:rsidRPr="00A836C6" w:rsidTr="00A836C6">
        <w:tc>
          <w:tcPr>
            <w:tcW w:w="0" w:type="auto"/>
            <w:tcBorders>
              <w:top w:val="single" w:sz="6" w:space="0" w:color="000000"/>
              <w:left w:val="single" w:sz="6" w:space="0" w:color="000000"/>
              <w:bottom w:val="single" w:sz="6" w:space="0" w:color="000000"/>
              <w:right w:val="single" w:sz="6" w:space="0" w:color="000000"/>
            </w:tcBorders>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100,00</w:t>
            </w:r>
          </w:p>
        </w:tc>
      </w:tr>
    </w:tbl>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747"/>
      </w:tblGrid>
      <w:tr w:rsidR="00A836C6" w:rsidRPr="00A836C6" w:rsidTr="00A836C6">
        <w:trPr>
          <w:tblCellSpacing w:w="15" w:type="dxa"/>
        </w:trPr>
        <w:tc>
          <w:tcPr>
            <w:tcW w:w="0" w:type="auto"/>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5</w:t>
            </w:r>
          </w:p>
        </w:tc>
        <w:tc>
          <w:tcPr>
            <w:tcW w:w="0" w:type="auto"/>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t xml:space="preserve">Nazwa: </w:t>
            </w:r>
          </w:p>
        </w:tc>
        <w:tc>
          <w:tcPr>
            <w:tcW w:w="0" w:type="auto"/>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Odczynniki laboratoryjne i chemiczne</w:t>
            </w:r>
          </w:p>
        </w:tc>
      </w:tr>
    </w:tbl>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t xml:space="preserve">1) Krótki opis przedmiotu zamówienia </w:t>
      </w:r>
      <w:r w:rsidRPr="00A836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836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836C6">
        <w:rPr>
          <w:rFonts w:ascii="Times New Roman" w:eastAsia="Times New Roman" w:hAnsi="Times New Roman" w:cs="Times New Roman"/>
          <w:b/>
          <w:bCs/>
          <w:sz w:val="24"/>
          <w:szCs w:val="24"/>
          <w:lang w:eastAsia="pl-PL"/>
        </w:rPr>
        <w:t>budowlane:</w:t>
      </w:r>
      <w:r w:rsidRPr="00A836C6">
        <w:rPr>
          <w:rFonts w:ascii="Times New Roman" w:eastAsia="Times New Roman" w:hAnsi="Times New Roman" w:cs="Times New Roman"/>
          <w:sz w:val="24"/>
          <w:szCs w:val="24"/>
          <w:lang w:eastAsia="pl-PL"/>
        </w:rPr>
        <w:t>Odczynniki</w:t>
      </w:r>
      <w:proofErr w:type="spellEnd"/>
      <w:r w:rsidRPr="00A836C6">
        <w:rPr>
          <w:rFonts w:ascii="Times New Roman" w:eastAsia="Times New Roman" w:hAnsi="Times New Roman" w:cs="Times New Roman"/>
          <w:sz w:val="24"/>
          <w:szCs w:val="24"/>
          <w:lang w:eastAsia="pl-PL"/>
        </w:rPr>
        <w:t xml:space="preserve"> laboratoryjne i chemiczne</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 xml:space="preserve">2) Wspólny Słownik Zamówień(CPV): </w:t>
      </w:r>
      <w:r w:rsidR="00525BA6">
        <w:rPr>
          <w:rFonts w:ascii="Times New Roman" w:eastAsia="Times New Roman" w:hAnsi="Times New Roman" w:cs="Times New Roman"/>
          <w:sz w:val="24"/>
          <w:szCs w:val="24"/>
          <w:lang w:eastAsia="pl-PL"/>
        </w:rPr>
        <w:t>33696500-0, 33696300-8</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3) Wartość części zamówienia(jeżeli zamawiający podaje informacje o wartości zamówienia):</w:t>
      </w:r>
      <w:r w:rsidR="00525BA6">
        <w:rPr>
          <w:rFonts w:ascii="Times New Roman" w:eastAsia="Times New Roman" w:hAnsi="Times New Roman" w:cs="Times New Roman"/>
          <w:sz w:val="24"/>
          <w:szCs w:val="24"/>
          <w:lang w:eastAsia="pl-PL"/>
        </w:rPr>
        <w:br/>
        <w:t xml:space="preserve">Wartość bez VAT: </w:t>
      </w:r>
      <w:r w:rsidR="00525BA6">
        <w:rPr>
          <w:rFonts w:ascii="Times New Roman" w:eastAsia="Times New Roman" w:hAnsi="Times New Roman" w:cs="Times New Roman"/>
          <w:sz w:val="24"/>
          <w:szCs w:val="24"/>
          <w:lang w:eastAsia="pl-PL"/>
        </w:rPr>
        <w:br/>
        <w:t xml:space="preserve">Waluta: </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 xml:space="preserve">4) Czas trwania lub termin wykonania: </w:t>
      </w:r>
      <w:r w:rsidRPr="00A836C6">
        <w:rPr>
          <w:rFonts w:ascii="Times New Roman" w:eastAsia="Times New Roman" w:hAnsi="Times New Roman" w:cs="Times New Roman"/>
          <w:sz w:val="24"/>
          <w:szCs w:val="24"/>
          <w:lang w:eastAsia="pl-PL"/>
        </w:rPr>
        <w:br/>
        <w:t>okres w miesiącach: 12</w:t>
      </w:r>
      <w:r w:rsidRPr="00A836C6">
        <w:rPr>
          <w:rFonts w:ascii="Times New Roman" w:eastAsia="Times New Roman" w:hAnsi="Times New Roman" w:cs="Times New Roman"/>
          <w:sz w:val="24"/>
          <w:szCs w:val="24"/>
          <w:lang w:eastAsia="pl-PL"/>
        </w:rPr>
        <w:br/>
        <w:t xml:space="preserve">okres w dniach: </w:t>
      </w:r>
      <w:r w:rsidRPr="00A836C6">
        <w:rPr>
          <w:rFonts w:ascii="Times New Roman" w:eastAsia="Times New Roman" w:hAnsi="Times New Roman" w:cs="Times New Roman"/>
          <w:sz w:val="24"/>
          <w:szCs w:val="24"/>
          <w:lang w:eastAsia="pl-PL"/>
        </w:rPr>
        <w:br/>
        <w:t xml:space="preserve">data rozpoczęcia: </w:t>
      </w:r>
      <w:r w:rsidRPr="00A836C6">
        <w:rPr>
          <w:rFonts w:ascii="Times New Roman" w:eastAsia="Times New Roman" w:hAnsi="Times New Roman" w:cs="Times New Roman"/>
          <w:sz w:val="24"/>
          <w:szCs w:val="24"/>
          <w:lang w:eastAsia="pl-PL"/>
        </w:rPr>
        <w:br/>
        <w:t xml:space="preserve">data zakończenia: </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836C6" w:rsidRPr="00A836C6" w:rsidTr="00A836C6">
        <w:tc>
          <w:tcPr>
            <w:tcW w:w="0" w:type="auto"/>
            <w:tcBorders>
              <w:top w:val="single" w:sz="6" w:space="0" w:color="000000"/>
              <w:left w:val="single" w:sz="6" w:space="0" w:color="000000"/>
              <w:bottom w:val="single" w:sz="6" w:space="0" w:color="000000"/>
              <w:right w:val="single" w:sz="6" w:space="0" w:color="000000"/>
            </w:tcBorders>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Znaczenie</w:t>
            </w:r>
          </w:p>
        </w:tc>
      </w:tr>
      <w:tr w:rsidR="00A836C6" w:rsidRPr="00A836C6" w:rsidTr="00A836C6">
        <w:tc>
          <w:tcPr>
            <w:tcW w:w="0" w:type="auto"/>
            <w:tcBorders>
              <w:top w:val="single" w:sz="6" w:space="0" w:color="000000"/>
              <w:left w:val="single" w:sz="6" w:space="0" w:color="000000"/>
              <w:bottom w:val="single" w:sz="6" w:space="0" w:color="000000"/>
              <w:right w:val="single" w:sz="6" w:space="0" w:color="000000"/>
            </w:tcBorders>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100,00</w:t>
            </w:r>
          </w:p>
        </w:tc>
      </w:tr>
    </w:tbl>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747"/>
      </w:tblGrid>
      <w:tr w:rsidR="00A836C6" w:rsidRPr="00A836C6" w:rsidTr="00A836C6">
        <w:trPr>
          <w:tblCellSpacing w:w="15" w:type="dxa"/>
        </w:trPr>
        <w:tc>
          <w:tcPr>
            <w:tcW w:w="0" w:type="auto"/>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6</w:t>
            </w:r>
          </w:p>
        </w:tc>
        <w:tc>
          <w:tcPr>
            <w:tcW w:w="0" w:type="auto"/>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t xml:space="preserve">Nazwa: </w:t>
            </w:r>
          </w:p>
        </w:tc>
        <w:tc>
          <w:tcPr>
            <w:tcW w:w="0" w:type="auto"/>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Odczynniki laboratoryjne i chemiczne</w:t>
            </w:r>
          </w:p>
        </w:tc>
      </w:tr>
    </w:tbl>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b/>
          <w:bCs/>
          <w:sz w:val="24"/>
          <w:szCs w:val="24"/>
          <w:lang w:eastAsia="pl-PL"/>
        </w:rPr>
        <w:lastRenderedPageBreak/>
        <w:t xml:space="preserve">1) Krótki opis przedmiotu zamówienia </w:t>
      </w:r>
      <w:r w:rsidRPr="00A836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836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836C6">
        <w:rPr>
          <w:rFonts w:ascii="Times New Roman" w:eastAsia="Times New Roman" w:hAnsi="Times New Roman" w:cs="Times New Roman"/>
          <w:b/>
          <w:bCs/>
          <w:sz w:val="24"/>
          <w:szCs w:val="24"/>
          <w:lang w:eastAsia="pl-PL"/>
        </w:rPr>
        <w:t>budowlane:</w:t>
      </w:r>
      <w:r w:rsidRPr="00A836C6">
        <w:rPr>
          <w:rFonts w:ascii="Times New Roman" w:eastAsia="Times New Roman" w:hAnsi="Times New Roman" w:cs="Times New Roman"/>
          <w:sz w:val="24"/>
          <w:szCs w:val="24"/>
          <w:lang w:eastAsia="pl-PL"/>
        </w:rPr>
        <w:t>Odczynniki</w:t>
      </w:r>
      <w:proofErr w:type="spellEnd"/>
      <w:r w:rsidRPr="00A836C6">
        <w:rPr>
          <w:rFonts w:ascii="Times New Roman" w:eastAsia="Times New Roman" w:hAnsi="Times New Roman" w:cs="Times New Roman"/>
          <w:sz w:val="24"/>
          <w:szCs w:val="24"/>
          <w:lang w:eastAsia="pl-PL"/>
        </w:rPr>
        <w:t xml:space="preserve"> laboratoryjne i chemiczne</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 xml:space="preserve">2) Wspólny Słownik Zamówień(CPV): </w:t>
      </w:r>
      <w:r w:rsidRPr="00A836C6">
        <w:rPr>
          <w:rFonts w:ascii="Times New Roman" w:eastAsia="Times New Roman" w:hAnsi="Times New Roman" w:cs="Times New Roman"/>
          <w:sz w:val="24"/>
          <w:szCs w:val="24"/>
          <w:lang w:eastAsia="pl-PL"/>
        </w:rPr>
        <w:t>33696500-0, 33696300-8</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3) Wartość części zamówienia(jeżeli zamawiający podaje informacje o wartości zamówienia):</w:t>
      </w:r>
      <w:r w:rsidR="00525BA6">
        <w:rPr>
          <w:rFonts w:ascii="Times New Roman" w:eastAsia="Times New Roman" w:hAnsi="Times New Roman" w:cs="Times New Roman"/>
          <w:sz w:val="24"/>
          <w:szCs w:val="24"/>
          <w:lang w:eastAsia="pl-PL"/>
        </w:rPr>
        <w:br/>
        <w:t xml:space="preserve">Wartość bez VAT: </w:t>
      </w:r>
      <w:r w:rsidR="00525BA6">
        <w:rPr>
          <w:rFonts w:ascii="Times New Roman" w:eastAsia="Times New Roman" w:hAnsi="Times New Roman" w:cs="Times New Roman"/>
          <w:sz w:val="24"/>
          <w:szCs w:val="24"/>
          <w:lang w:eastAsia="pl-PL"/>
        </w:rPr>
        <w:br/>
        <w:t xml:space="preserve">Waluta: </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 xml:space="preserve">4) Czas trwania lub termin wykonania: </w:t>
      </w:r>
      <w:r w:rsidRPr="00A836C6">
        <w:rPr>
          <w:rFonts w:ascii="Times New Roman" w:eastAsia="Times New Roman" w:hAnsi="Times New Roman" w:cs="Times New Roman"/>
          <w:sz w:val="24"/>
          <w:szCs w:val="24"/>
          <w:lang w:eastAsia="pl-PL"/>
        </w:rPr>
        <w:br/>
        <w:t>okres w miesiącach: 12</w:t>
      </w:r>
      <w:r w:rsidRPr="00A836C6">
        <w:rPr>
          <w:rFonts w:ascii="Times New Roman" w:eastAsia="Times New Roman" w:hAnsi="Times New Roman" w:cs="Times New Roman"/>
          <w:sz w:val="24"/>
          <w:szCs w:val="24"/>
          <w:lang w:eastAsia="pl-PL"/>
        </w:rPr>
        <w:br/>
        <w:t xml:space="preserve">okres w dniach: </w:t>
      </w:r>
      <w:r w:rsidRPr="00A836C6">
        <w:rPr>
          <w:rFonts w:ascii="Times New Roman" w:eastAsia="Times New Roman" w:hAnsi="Times New Roman" w:cs="Times New Roman"/>
          <w:sz w:val="24"/>
          <w:szCs w:val="24"/>
          <w:lang w:eastAsia="pl-PL"/>
        </w:rPr>
        <w:br/>
        <w:t xml:space="preserve">data rozpoczęcia: </w:t>
      </w:r>
      <w:r w:rsidRPr="00A836C6">
        <w:rPr>
          <w:rFonts w:ascii="Times New Roman" w:eastAsia="Times New Roman" w:hAnsi="Times New Roman" w:cs="Times New Roman"/>
          <w:sz w:val="24"/>
          <w:szCs w:val="24"/>
          <w:lang w:eastAsia="pl-PL"/>
        </w:rPr>
        <w:br/>
        <w:t xml:space="preserve">data zakończenia: </w:t>
      </w: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836C6" w:rsidRPr="00A836C6" w:rsidTr="00A836C6">
        <w:tc>
          <w:tcPr>
            <w:tcW w:w="0" w:type="auto"/>
            <w:tcBorders>
              <w:top w:val="single" w:sz="6" w:space="0" w:color="000000"/>
              <w:left w:val="single" w:sz="6" w:space="0" w:color="000000"/>
              <w:bottom w:val="single" w:sz="6" w:space="0" w:color="000000"/>
              <w:right w:val="single" w:sz="6" w:space="0" w:color="000000"/>
            </w:tcBorders>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Znaczenie</w:t>
            </w:r>
          </w:p>
        </w:tc>
      </w:tr>
      <w:tr w:rsidR="00A836C6" w:rsidRPr="00A836C6" w:rsidTr="00A836C6">
        <w:tc>
          <w:tcPr>
            <w:tcW w:w="0" w:type="auto"/>
            <w:tcBorders>
              <w:top w:val="single" w:sz="6" w:space="0" w:color="000000"/>
              <w:left w:val="single" w:sz="6" w:space="0" w:color="000000"/>
              <w:bottom w:val="single" w:sz="6" w:space="0" w:color="000000"/>
              <w:right w:val="single" w:sz="6" w:space="0" w:color="000000"/>
            </w:tcBorders>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t>100,00</w:t>
            </w:r>
          </w:p>
        </w:tc>
      </w:tr>
    </w:tbl>
    <w:p w:rsidR="00A836C6" w:rsidRPr="00A836C6" w:rsidRDefault="00A836C6" w:rsidP="00AE6E66">
      <w:pPr>
        <w:spacing w:after="0" w:line="276" w:lineRule="auto"/>
        <w:rPr>
          <w:rFonts w:ascii="Times New Roman" w:eastAsia="Times New Roman" w:hAnsi="Times New Roman" w:cs="Times New Roman"/>
          <w:sz w:val="24"/>
          <w:szCs w:val="24"/>
          <w:lang w:eastAsia="pl-PL"/>
        </w:rPr>
      </w:pPr>
      <w:r w:rsidRPr="00A836C6">
        <w:rPr>
          <w:rFonts w:ascii="Times New Roman" w:eastAsia="Times New Roman" w:hAnsi="Times New Roman" w:cs="Times New Roman"/>
          <w:sz w:val="24"/>
          <w:szCs w:val="24"/>
          <w:lang w:eastAsia="pl-PL"/>
        </w:rPr>
        <w:br/>
      </w:r>
      <w:r w:rsidRPr="00A836C6">
        <w:rPr>
          <w:rFonts w:ascii="Times New Roman" w:eastAsia="Times New Roman" w:hAnsi="Times New Roman" w:cs="Times New Roman"/>
          <w:b/>
          <w:bCs/>
          <w:sz w:val="24"/>
          <w:szCs w:val="24"/>
          <w:lang w:eastAsia="pl-PL"/>
        </w:rPr>
        <w:t>6) INFORMACJE DODATKOWE:</w:t>
      </w:r>
      <w:r w:rsidRPr="00A836C6">
        <w:rPr>
          <w:rFonts w:ascii="Times New Roman" w:eastAsia="Times New Roman" w:hAnsi="Times New Roman" w:cs="Times New Roman"/>
          <w:sz w:val="24"/>
          <w:szCs w:val="24"/>
          <w:lang w:eastAsia="pl-PL"/>
        </w:rPr>
        <w:br/>
      </w:r>
    </w:p>
    <w:sectPr w:rsidR="00A836C6" w:rsidRPr="00A836C6" w:rsidSect="00525BA6">
      <w:footerReference w:type="default" r:id="rId16"/>
      <w:pgSz w:w="11906" w:h="16838" w:code="9"/>
      <w:pgMar w:top="851" w:right="851" w:bottom="851" w:left="85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BA6" w:rsidRDefault="00525BA6" w:rsidP="00525BA6">
      <w:pPr>
        <w:spacing w:after="0" w:line="240" w:lineRule="auto"/>
      </w:pPr>
      <w:r>
        <w:separator/>
      </w:r>
    </w:p>
  </w:endnote>
  <w:endnote w:type="continuationSeparator" w:id="0">
    <w:p w:rsidR="00525BA6" w:rsidRDefault="00525BA6" w:rsidP="00525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222816"/>
      <w:docPartObj>
        <w:docPartGallery w:val="Page Numbers (Bottom of Page)"/>
        <w:docPartUnique/>
      </w:docPartObj>
    </w:sdtPr>
    <w:sdtContent>
      <w:sdt>
        <w:sdtPr>
          <w:id w:val="1728636285"/>
          <w:docPartObj>
            <w:docPartGallery w:val="Page Numbers (Top of Page)"/>
            <w:docPartUnique/>
          </w:docPartObj>
        </w:sdtPr>
        <w:sdtContent>
          <w:p w:rsidR="00525BA6" w:rsidRDefault="00525BA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AE6E66">
              <w:rPr>
                <w:b/>
                <w:bCs/>
                <w:noProof/>
              </w:rPr>
              <w:t>12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E6E66">
              <w:rPr>
                <w:b/>
                <w:bCs/>
                <w:noProof/>
              </w:rPr>
              <w:t>12</w:t>
            </w:r>
            <w:r>
              <w:rPr>
                <w:b/>
                <w:bCs/>
                <w:sz w:val="24"/>
                <w:szCs w:val="24"/>
              </w:rPr>
              <w:fldChar w:fldCharType="end"/>
            </w:r>
          </w:p>
        </w:sdtContent>
      </w:sdt>
    </w:sdtContent>
  </w:sdt>
  <w:p w:rsidR="00525BA6" w:rsidRDefault="00525B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BA6" w:rsidRDefault="00525BA6" w:rsidP="00525BA6">
      <w:pPr>
        <w:spacing w:after="0" w:line="240" w:lineRule="auto"/>
      </w:pPr>
      <w:r>
        <w:separator/>
      </w:r>
    </w:p>
  </w:footnote>
  <w:footnote w:type="continuationSeparator" w:id="0">
    <w:p w:rsidR="00525BA6" w:rsidRDefault="00525BA6" w:rsidP="00525B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5E"/>
    <w:rsid w:val="000A1C30"/>
    <w:rsid w:val="00525BA6"/>
    <w:rsid w:val="007B185E"/>
    <w:rsid w:val="00A836C6"/>
    <w:rsid w:val="00AE6E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9B1F75-C23B-4200-908D-45DDC06A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836C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836C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836C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836C6"/>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525B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5BA6"/>
  </w:style>
  <w:style w:type="paragraph" w:styleId="Stopka">
    <w:name w:val="footer"/>
    <w:basedOn w:val="Normalny"/>
    <w:link w:val="StopkaZnak"/>
    <w:uiPriority w:val="99"/>
    <w:unhideWhenUsed/>
    <w:rsid w:val="00525B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BA6"/>
  </w:style>
  <w:style w:type="paragraph" w:styleId="Tekstdymka">
    <w:name w:val="Balloon Text"/>
    <w:basedOn w:val="Normalny"/>
    <w:link w:val="TekstdymkaZnak"/>
    <w:uiPriority w:val="99"/>
    <w:semiHidden/>
    <w:unhideWhenUsed/>
    <w:rsid w:val="00AE6E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6E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934580">
      <w:bodyDiv w:val="1"/>
      <w:marLeft w:val="0"/>
      <w:marRight w:val="0"/>
      <w:marTop w:val="0"/>
      <w:marBottom w:val="0"/>
      <w:divBdr>
        <w:top w:val="none" w:sz="0" w:space="0" w:color="auto"/>
        <w:left w:val="none" w:sz="0" w:space="0" w:color="auto"/>
        <w:bottom w:val="none" w:sz="0" w:space="0" w:color="auto"/>
        <w:right w:val="none" w:sz="0" w:space="0" w:color="auto"/>
      </w:divBdr>
      <w:divsChild>
        <w:div w:id="1653213305">
          <w:marLeft w:val="0"/>
          <w:marRight w:val="0"/>
          <w:marTop w:val="0"/>
          <w:marBottom w:val="0"/>
          <w:divBdr>
            <w:top w:val="none" w:sz="0" w:space="0" w:color="auto"/>
            <w:left w:val="none" w:sz="0" w:space="0" w:color="auto"/>
            <w:bottom w:val="none" w:sz="0" w:space="0" w:color="auto"/>
            <w:right w:val="none" w:sz="0" w:space="0" w:color="auto"/>
          </w:divBdr>
        </w:div>
        <w:div w:id="137647345">
          <w:marLeft w:val="0"/>
          <w:marRight w:val="0"/>
          <w:marTop w:val="0"/>
          <w:marBottom w:val="0"/>
          <w:divBdr>
            <w:top w:val="none" w:sz="0" w:space="0" w:color="auto"/>
            <w:left w:val="none" w:sz="0" w:space="0" w:color="auto"/>
            <w:bottom w:val="none" w:sz="0" w:space="0" w:color="auto"/>
            <w:right w:val="none" w:sz="0" w:space="0" w:color="auto"/>
          </w:divBdr>
        </w:div>
        <w:div w:id="833447813">
          <w:marLeft w:val="0"/>
          <w:marRight w:val="0"/>
          <w:marTop w:val="0"/>
          <w:marBottom w:val="0"/>
          <w:divBdr>
            <w:top w:val="none" w:sz="0" w:space="0" w:color="auto"/>
            <w:left w:val="none" w:sz="0" w:space="0" w:color="auto"/>
            <w:bottom w:val="none" w:sz="0" w:space="0" w:color="auto"/>
            <w:right w:val="none" w:sz="0" w:space="0" w:color="auto"/>
          </w:divBdr>
          <w:divsChild>
            <w:div w:id="1362512123">
              <w:marLeft w:val="0"/>
              <w:marRight w:val="0"/>
              <w:marTop w:val="0"/>
              <w:marBottom w:val="0"/>
              <w:divBdr>
                <w:top w:val="none" w:sz="0" w:space="0" w:color="auto"/>
                <w:left w:val="none" w:sz="0" w:space="0" w:color="auto"/>
                <w:bottom w:val="none" w:sz="0" w:space="0" w:color="auto"/>
                <w:right w:val="none" w:sz="0" w:space="0" w:color="auto"/>
              </w:divBdr>
            </w:div>
            <w:div w:id="1552031785">
              <w:marLeft w:val="0"/>
              <w:marRight w:val="0"/>
              <w:marTop w:val="0"/>
              <w:marBottom w:val="0"/>
              <w:divBdr>
                <w:top w:val="none" w:sz="0" w:space="0" w:color="auto"/>
                <w:left w:val="none" w:sz="0" w:space="0" w:color="auto"/>
                <w:bottom w:val="none" w:sz="0" w:space="0" w:color="auto"/>
                <w:right w:val="none" w:sz="0" w:space="0" w:color="auto"/>
              </w:divBdr>
            </w:div>
            <w:div w:id="754858249">
              <w:marLeft w:val="0"/>
              <w:marRight w:val="0"/>
              <w:marTop w:val="0"/>
              <w:marBottom w:val="0"/>
              <w:divBdr>
                <w:top w:val="none" w:sz="0" w:space="0" w:color="auto"/>
                <w:left w:val="none" w:sz="0" w:space="0" w:color="auto"/>
                <w:bottom w:val="none" w:sz="0" w:space="0" w:color="auto"/>
                <w:right w:val="none" w:sz="0" w:space="0" w:color="auto"/>
              </w:divBdr>
              <w:divsChild>
                <w:div w:id="1685551811">
                  <w:marLeft w:val="0"/>
                  <w:marRight w:val="0"/>
                  <w:marTop w:val="0"/>
                  <w:marBottom w:val="0"/>
                  <w:divBdr>
                    <w:top w:val="none" w:sz="0" w:space="0" w:color="auto"/>
                    <w:left w:val="none" w:sz="0" w:space="0" w:color="auto"/>
                    <w:bottom w:val="none" w:sz="0" w:space="0" w:color="auto"/>
                    <w:right w:val="none" w:sz="0" w:space="0" w:color="auto"/>
                  </w:divBdr>
                </w:div>
              </w:divsChild>
            </w:div>
            <w:div w:id="84617291">
              <w:marLeft w:val="0"/>
              <w:marRight w:val="0"/>
              <w:marTop w:val="0"/>
              <w:marBottom w:val="0"/>
              <w:divBdr>
                <w:top w:val="none" w:sz="0" w:space="0" w:color="auto"/>
                <w:left w:val="none" w:sz="0" w:space="0" w:color="auto"/>
                <w:bottom w:val="none" w:sz="0" w:space="0" w:color="auto"/>
                <w:right w:val="none" w:sz="0" w:space="0" w:color="auto"/>
              </w:divBdr>
              <w:divsChild>
                <w:div w:id="504591625">
                  <w:marLeft w:val="0"/>
                  <w:marRight w:val="0"/>
                  <w:marTop w:val="0"/>
                  <w:marBottom w:val="0"/>
                  <w:divBdr>
                    <w:top w:val="none" w:sz="0" w:space="0" w:color="auto"/>
                    <w:left w:val="none" w:sz="0" w:space="0" w:color="auto"/>
                    <w:bottom w:val="none" w:sz="0" w:space="0" w:color="auto"/>
                    <w:right w:val="none" w:sz="0" w:space="0" w:color="auto"/>
                  </w:divBdr>
                </w:div>
              </w:divsChild>
            </w:div>
            <w:div w:id="1044986732">
              <w:marLeft w:val="0"/>
              <w:marRight w:val="0"/>
              <w:marTop w:val="0"/>
              <w:marBottom w:val="0"/>
              <w:divBdr>
                <w:top w:val="none" w:sz="0" w:space="0" w:color="auto"/>
                <w:left w:val="none" w:sz="0" w:space="0" w:color="auto"/>
                <w:bottom w:val="none" w:sz="0" w:space="0" w:color="auto"/>
                <w:right w:val="none" w:sz="0" w:space="0" w:color="auto"/>
              </w:divBdr>
              <w:divsChild>
                <w:div w:id="1684014872">
                  <w:marLeft w:val="0"/>
                  <w:marRight w:val="0"/>
                  <w:marTop w:val="0"/>
                  <w:marBottom w:val="0"/>
                  <w:divBdr>
                    <w:top w:val="none" w:sz="0" w:space="0" w:color="auto"/>
                    <w:left w:val="none" w:sz="0" w:space="0" w:color="auto"/>
                    <w:bottom w:val="none" w:sz="0" w:space="0" w:color="auto"/>
                    <w:right w:val="none" w:sz="0" w:space="0" w:color="auto"/>
                  </w:divBdr>
                </w:div>
                <w:div w:id="671294496">
                  <w:marLeft w:val="0"/>
                  <w:marRight w:val="0"/>
                  <w:marTop w:val="0"/>
                  <w:marBottom w:val="0"/>
                  <w:divBdr>
                    <w:top w:val="none" w:sz="0" w:space="0" w:color="auto"/>
                    <w:left w:val="none" w:sz="0" w:space="0" w:color="auto"/>
                    <w:bottom w:val="none" w:sz="0" w:space="0" w:color="auto"/>
                    <w:right w:val="none" w:sz="0" w:space="0" w:color="auto"/>
                  </w:divBdr>
                </w:div>
                <w:div w:id="1741098507">
                  <w:marLeft w:val="0"/>
                  <w:marRight w:val="0"/>
                  <w:marTop w:val="0"/>
                  <w:marBottom w:val="0"/>
                  <w:divBdr>
                    <w:top w:val="none" w:sz="0" w:space="0" w:color="auto"/>
                    <w:left w:val="none" w:sz="0" w:space="0" w:color="auto"/>
                    <w:bottom w:val="none" w:sz="0" w:space="0" w:color="auto"/>
                    <w:right w:val="none" w:sz="0" w:space="0" w:color="auto"/>
                  </w:divBdr>
                </w:div>
                <w:div w:id="937366668">
                  <w:marLeft w:val="0"/>
                  <w:marRight w:val="0"/>
                  <w:marTop w:val="0"/>
                  <w:marBottom w:val="0"/>
                  <w:divBdr>
                    <w:top w:val="none" w:sz="0" w:space="0" w:color="auto"/>
                    <w:left w:val="none" w:sz="0" w:space="0" w:color="auto"/>
                    <w:bottom w:val="none" w:sz="0" w:space="0" w:color="auto"/>
                    <w:right w:val="none" w:sz="0" w:space="0" w:color="auto"/>
                  </w:divBdr>
                </w:div>
              </w:divsChild>
            </w:div>
            <w:div w:id="2013289659">
              <w:marLeft w:val="0"/>
              <w:marRight w:val="0"/>
              <w:marTop w:val="0"/>
              <w:marBottom w:val="0"/>
              <w:divBdr>
                <w:top w:val="none" w:sz="0" w:space="0" w:color="auto"/>
                <w:left w:val="none" w:sz="0" w:space="0" w:color="auto"/>
                <w:bottom w:val="none" w:sz="0" w:space="0" w:color="auto"/>
                <w:right w:val="none" w:sz="0" w:space="0" w:color="auto"/>
              </w:divBdr>
              <w:divsChild>
                <w:div w:id="1021400065">
                  <w:marLeft w:val="0"/>
                  <w:marRight w:val="0"/>
                  <w:marTop w:val="0"/>
                  <w:marBottom w:val="0"/>
                  <w:divBdr>
                    <w:top w:val="none" w:sz="0" w:space="0" w:color="auto"/>
                    <w:left w:val="none" w:sz="0" w:space="0" w:color="auto"/>
                    <w:bottom w:val="none" w:sz="0" w:space="0" w:color="auto"/>
                    <w:right w:val="none" w:sz="0" w:space="0" w:color="auto"/>
                  </w:divBdr>
                </w:div>
                <w:div w:id="1279067218">
                  <w:marLeft w:val="0"/>
                  <w:marRight w:val="0"/>
                  <w:marTop w:val="0"/>
                  <w:marBottom w:val="0"/>
                  <w:divBdr>
                    <w:top w:val="none" w:sz="0" w:space="0" w:color="auto"/>
                    <w:left w:val="none" w:sz="0" w:space="0" w:color="auto"/>
                    <w:bottom w:val="none" w:sz="0" w:space="0" w:color="auto"/>
                    <w:right w:val="none" w:sz="0" w:space="0" w:color="auto"/>
                  </w:divBdr>
                </w:div>
                <w:div w:id="894925851">
                  <w:marLeft w:val="0"/>
                  <w:marRight w:val="0"/>
                  <w:marTop w:val="0"/>
                  <w:marBottom w:val="0"/>
                  <w:divBdr>
                    <w:top w:val="none" w:sz="0" w:space="0" w:color="auto"/>
                    <w:left w:val="none" w:sz="0" w:space="0" w:color="auto"/>
                    <w:bottom w:val="none" w:sz="0" w:space="0" w:color="auto"/>
                    <w:right w:val="none" w:sz="0" w:space="0" w:color="auto"/>
                  </w:divBdr>
                </w:div>
                <w:div w:id="1383021816">
                  <w:marLeft w:val="0"/>
                  <w:marRight w:val="0"/>
                  <w:marTop w:val="0"/>
                  <w:marBottom w:val="0"/>
                  <w:divBdr>
                    <w:top w:val="none" w:sz="0" w:space="0" w:color="auto"/>
                    <w:left w:val="none" w:sz="0" w:space="0" w:color="auto"/>
                    <w:bottom w:val="none" w:sz="0" w:space="0" w:color="auto"/>
                    <w:right w:val="none" w:sz="0" w:space="0" w:color="auto"/>
                  </w:divBdr>
                </w:div>
                <w:div w:id="356544750">
                  <w:marLeft w:val="0"/>
                  <w:marRight w:val="0"/>
                  <w:marTop w:val="0"/>
                  <w:marBottom w:val="0"/>
                  <w:divBdr>
                    <w:top w:val="none" w:sz="0" w:space="0" w:color="auto"/>
                    <w:left w:val="none" w:sz="0" w:space="0" w:color="auto"/>
                    <w:bottom w:val="none" w:sz="0" w:space="0" w:color="auto"/>
                    <w:right w:val="none" w:sz="0" w:space="0" w:color="auto"/>
                  </w:divBdr>
                </w:div>
                <w:div w:id="1896692961">
                  <w:marLeft w:val="0"/>
                  <w:marRight w:val="0"/>
                  <w:marTop w:val="0"/>
                  <w:marBottom w:val="0"/>
                  <w:divBdr>
                    <w:top w:val="none" w:sz="0" w:space="0" w:color="auto"/>
                    <w:left w:val="none" w:sz="0" w:space="0" w:color="auto"/>
                    <w:bottom w:val="none" w:sz="0" w:space="0" w:color="auto"/>
                    <w:right w:val="none" w:sz="0" w:space="0" w:color="auto"/>
                  </w:divBdr>
                </w:div>
                <w:div w:id="220598049">
                  <w:marLeft w:val="0"/>
                  <w:marRight w:val="0"/>
                  <w:marTop w:val="0"/>
                  <w:marBottom w:val="0"/>
                  <w:divBdr>
                    <w:top w:val="none" w:sz="0" w:space="0" w:color="auto"/>
                    <w:left w:val="none" w:sz="0" w:space="0" w:color="auto"/>
                    <w:bottom w:val="none" w:sz="0" w:space="0" w:color="auto"/>
                    <w:right w:val="none" w:sz="0" w:space="0" w:color="auto"/>
                  </w:divBdr>
                </w:div>
              </w:divsChild>
            </w:div>
            <w:div w:id="1969554781">
              <w:marLeft w:val="0"/>
              <w:marRight w:val="0"/>
              <w:marTop w:val="0"/>
              <w:marBottom w:val="0"/>
              <w:divBdr>
                <w:top w:val="none" w:sz="0" w:space="0" w:color="auto"/>
                <w:left w:val="none" w:sz="0" w:space="0" w:color="auto"/>
                <w:bottom w:val="none" w:sz="0" w:space="0" w:color="auto"/>
                <w:right w:val="none" w:sz="0" w:space="0" w:color="auto"/>
              </w:divBdr>
              <w:divsChild>
                <w:div w:id="594942000">
                  <w:marLeft w:val="0"/>
                  <w:marRight w:val="0"/>
                  <w:marTop w:val="0"/>
                  <w:marBottom w:val="0"/>
                  <w:divBdr>
                    <w:top w:val="none" w:sz="0" w:space="0" w:color="auto"/>
                    <w:left w:val="none" w:sz="0" w:space="0" w:color="auto"/>
                    <w:bottom w:val="none" w:sz="0" w:space="0" w:color="auto"/>
                    <w:right w:val="none" w:sz="0" w:space="0" w:color="auto"/>
                  </w:divBdr>
                </w:div>
                <w:div w:id="220097810">
                  <w:marLeft w:val="0"/>
                  <w:marRight w:val="0"/>
                  <w:marTop w:val="0"/>
                  <w:marBottom w:val="0"/>
                  <w:divBdr>
                    <w:top w:val="none" w:sz="0" w:space="0" w:color="auto"/>
                    <w:left w:val="none" w:sz="0" w:space="0" w:color="auto"/>
                    <w:bottom w:val="none" w:sz="0" w:space="0" w:color="auto"/>
                    <w:right w:val="none" w:sz="0" w:space="0" w:color="auto"/>
                  </w:divBdr>
                </w:div>
              </w:divsChild>
            </w:div>
            <w:div w:id="787285973">
              <w:marLeft w:val="0"/>
              <w:marRight w:val="0"/>
              <w:marTop w:val="0"/>
              <w:marBottom w:val="0"/>
              <w:divBdr>
                <w:top w:val="none" w:sz="0" w:space="0" w:color="auto"/>
                <w:left w:val="none" w:sz="0" w:space="0" w:color="auto"/>
                <w:bottom w:val="none" w:sz="0" w:space="0" w:color="auto"/>
                <w:right w:val="none" w:sz="0" w:space="0" w:color="auto"/>
              </w:divBdr>
              <w:divsChild>
                <w:div w:id="1324238992">
                  <w:marLeft w:val="0"/>
                  <w:marRight w:val="0"/>
                  <w:marTop w:val="0"/>
                  <w:marBottom w:val="0"/>
                  <w:divBdr>
                    <w:top w:val="none" w:sz="0" w:space="0" w:color="auto"/>
                    <w:left w:val="none" w:sz="0" w:space="0" w:color="auto"/>
                    <w:bottom w:val="none" w:sz="0" w:space="0" w:color="auto"/>
                    <w:right w:val="none" w:sz="0" w:space="0" w:color="auto"/>
                  </w:divBdr>
                </w:div>
                <w:div w:id="1481458939">
                  <w:marLeft w:val="0"/>
                  <w:marRight w:val="0"/>
                  <w:marTop w:val="0"/>
                  <w:marBottom w:val="0"/>
                  <w:divBdr>
                    <w:top w:val="none" w:sz="0" w:space="0" w:color="auto"/>
                    <w:left w:val="none" w:sz="0" w:space="0" w:color="auto"/>
                    <w:bottom w:val="none" w:sz="0" w:space="0" w:color="auto"/>
                    <w:right w:val="none" w:sz="0" w:space="0" w:color="auto"/>
                  </w:divBdr>
                </w:div>
                <w:div w:id="1864901196">
                  <w:marLeft w:val="0"/>
                  <w:marRight w:val="0"/>
                  <w:marTop w:val="0"/>
                  <w:marBottom w:val="0"/>
                  <w:divBdr>
                    <w:top w:val="none" w:sz="0" w:space="0" w:color="auto"/>
                    <w:left w:val="none" w:sz="0" w:space="0" w:color="auto"/>
                    <w:bottom w:val="none" w:sz="0" w:space="0" w:color="auto"/>
                    <w:right w:val="none" w:sz="0" w:space="0" w:color="auto"/>
                  </w:divBdr>
                </w:div>
                <w:div w:id="1102384111">
                  <w:marLeft w:val="0"/>
                  <w:marRight w:val="0"/>
                  <w:marTop w:val="0"/>
                  <w:marBottom w:val="0"/>
                  <w:divBdr>
                    <w:top w:val="none" w:sz="0" w:space="0" w:color="auto"/>
                    <w:left w:val="none" w:sz="0" w:space="0" w:color="auto"/>
                    <w:bottom w:val="none" w:sz="0" w:space="0" w:color="auto"/>
                    <w:right w:val="none" w:sz="0" w:space="0" w:color="auto"/>
                  </w:divBdr>
                </w:div>
                <w:div w:id="1288510699">
                  <w:marLeft w:val="0"/>
                  <w:marRight w:val="0"/>
                  <w:marTop w:val="0"/>
                  <w:marBottom w:val="0"/>
                  <w:divBdr>
                    <w:top w:val="none" w:sz="0" w:space="0" w:color="auto"/>
                    <w:left w:val="none" w:sz="0" w:space="0" w:color="auto"/>
                    <w:bottom w:val="none" w:sz="0" w:space="0" w:color="auto"/>
                    <w:right w:val="none" w:sz="0" w:space="0" w:color="auto"/>
                  </w:divBdr>
                </w:div>
                <w:div w:id="1965503002">
                  <w:marLeft w:val="0"/>
                  <w:marRight w:val="0"/>
                  <w:marTop w:val="0"/>
                  <w:marBottom w:val="0"/>
                  <w:divBdr>
                    <w:top w:val="none" w:sz="0" w:space="0" w:color="auto"/>
                    <w:left w:val="none" w:sz="0" w:space="0" w:color="auto"/>
                    <w:bottom w:val="none" w:sz="0" w:space="0" w:color="auto"/>
                    <w:right w:val="none" w:sz="0" w:space="0" w:color="auto"/>
                  </w:divBdr>
                </w:div>
              </w:divsChild>
            </w:div>
            <w:div w:id="1160581743">
              <w:marLeft w:val="0"/>
              <w:marRight w:val="0"/>
              <w:marTop w:val="0"/>
              <w:marBottom w:val="0"/>
              <w:divBdr>
                <w:top w:val="none" w:sz="0" w:space="0" w:color="auto"/>
                <w:left w:val="none" w:sz="0" w:space="0" w:color="auto"/>
                <w:bottom w:val="none" w:sz="0" w:space="0" w:color="auto"/>
                <w:right w:val="none" w:sz="0" w:space="0" w:color="auto"/>
              </w:divBdr>
              <w:divsChild>
                <w:div w:id="327096277">
                  <w:marLeft w:val="0"/>
                  <w:marRight w:val="0"/>
                  <w:marTop w:val="0"/>
                  <w:marBottom w:val="0"/>
                  <w:divBdr>
                    <w:top w:val="none" w:sz="0" w:space="0" w:color="auto"/>
                    <w:left w:val="none" w:sz="0" w:space="0" w:color="auto"/>
                    <w:bottom w:val="none" w:sz="0" w:space="0" w:color="auto"/>
                    <w:right w:val="none" w:sz="0" w:space="0" w:color="auto"/>
                  </w:divBdr>
                </w:div>
                <w:div w:id="1439838730">
                  <w:marLeft w:val="0"/>
                  <w:marRight w:val="0"/>
                  <w:marTop w:val="0"/>
                  <w:marBottom w:val="0"/>
                  <w:divBdr>
                    <w:top w:val="none" w:sz="0" w:space="0" w:color="auto"/>
                    <w:left w:val="none" w:sz="0" w:space="0" w:color="auto"/>
                    <w:bottom w:val="none" w:sz="0" w:space="0" w:color="auto"/>
                    <w:right w:val="none" w:sz="0" w:space="0" w:color="auto"/>
                  </w:divBdr>
                </w:div>
                <w:div w:id="1149127110">
                  <w:marLeft w:val="0"/>
                  <w:marRight w:val="0"/>
                  <w:marTop w:val="0"/>
                  <w:marBottom w:val="0"/>
                  <w:divBdr>
                    <w:top w:val="none" w:sz="0" w:space="0" w:color="auto"/>
                    <w:left w:val="none" w:sz="0" w:space="0" w:color="auto"/>
                    <w:bottom w:val="none" w:sz="0" w:space="0" w:color="auto"/>
                    <w:right w:val="none" w:sz="0" w:space="0" w:color="auto"/>
                  </w:divBdr>
                </w:div>
                <w:div w:id="1476871803">
                  <w:marLeft w:val="0"/>
                  <w:marRight w:val="0"/>
                  <w:marTop w:val="0"/>
                  <w:marBottom w:val="0"/>
                  <w:divBdr>
                    <w:top w:val="none" w:sz="0" w:space="0" w:color="auto"/>
                    <w:left w:val="none" w:sz="0" w:space="0" w:color="auto"/>
                    <w:bottom w:val="none" w:sz="0" w:space="0" w:color="auto"/>
                    <w:right w:val="none" w:sz="0" w:space="0" w:color="auto"/>
                  </w:divBdr>
                </w:div>
                <w:div w:id="1940404923">
                  <w:marLeft w:val="0"/>
                  <w:marRight w:val="0"/>
                  <w:marTop w:val="0"/>
                  <w:marBottom w:val="0"/>
                  <w:divBdr>
                    <w:top w:val="none" w:sz="0" w:space="0" w:color="auto"/>
                    <w:left w:val="none" w:sz="0" w:space="0" w:color="auto"/>
                    <w:bottom w:val="none" w:sz="0" w:space="0" w:color="auto"/>
                    <w:right w:val="none" w:sz="0" w:space="0" w:color="auto"/>
                  </w:divBdr>
                </w:div>
                <w:div w:id="1072970276">
                  <w:marLeft w:val="0"/>
                  <w:marRight w:val="0"/>
                  <w:marTop w:val="0"/>
                  <w:marBottom w:val="0"/>
                  <w:divBdr>
                    <w:top w:val="none" w:sz="0" w:space="0" w:color="auto"/>
                    <w:left w:val="none" w:sz="0" w:space="0" w:color="auto"/>
                    <w:bottom w:val="none" w:sz="0" w:space="0" w:color="auto"/>
                    <w:right w:val="none" w:sz="0" w:space="0" w:color="auto"/>
                  </w:divBdr>
                </w:div>
                <w:div w:id="209925429">
                  <w:marLeft w:val="0"/>
                  <w:marRight w:val="0"/>
                  <w:marTop w:val="0"/>
                  <w:marBottom w:val="0"/>
                  <w:divBdr>
                    <w:top w:val="none" w:sz="0" w:space="0" w:color="auto"/>
                    <w:left w:val="none" w:sz="0" w:space="0" w:color="auto"/>
                    <w:bottom w:val="none" w:sz="0" w:space="0" w:color="auto"/>
                    <w:right w:val="none" w:sz="0" w:space="0" w:color="auto"/>
                  </w:divBdr>
                </w:div>
                <w:div w:id="105273572">
                  <w:marLeft w:val="0"/>
                  <w:marRight w:val="0"/>
                  <w:marTop w:val="0"/>
                  <w:marBottom w:val="0"/>
                  <w:divBdr>
                    <w:top w:val="none" w:sz="0" w:space="0" w:color="auto"/>
                    <w:left w:val="none" w:sz="0" w:space="0" w:color="auto"/>
                    <w:bottom w:val="none" w:sz="0" w:space="0" w:color="auto"/>
                    <w:right w:val="none" w:sz="0" w:space="0" w:color="auto"/>
                  </w:divBdr>
                </w:div>
              </w:divsChild>
            </w:div>
            <w:div w:id="3531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4.xml"/><Relationship Id="rId5" Type="http://schemas.openxmlformats.org/officeDocument/2006/relationships/endnotes" Target="endnotes.xml"/><Relationship Id="rId15" Type="http://schemas.openxmlformats.org/officeDocument/2006/relationships/control" Target="activeX/activeX6.xml"/><Relationship Id="rId10" Type="http://schemas.openxmlformats.org/officeDocument/2006/relationships/image" Target="media/image2.wmf"/><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4591</Words>
  <Characters>27546</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Koczkodaj</dc:creator>
  <cp:keywords/>
  <dc:description/>
  <cp:lastModifiedBy>Mirosław Koczkodaj</cp:lastModifiedBy>
  <cp:revision>3</cp:revision>
  <cp:lastPrinted>2018-07-17T08:38:00Z</cp:lastPrinted>
  <dcterms:created xsi:type="dcterms:W3CDTF">2018-07-17T07:51:00Z</dcterms:created>
  <dcterms:modified xsi:type="dcterms:W3CDTF">2018-07-17T08:39:00Z</dcterms:modified>
</cp:coreProperties>
</file>