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AF5C090" w14:textId="61E7DE37" w:rsidR="008E53EB" w:rsidRPr="00C86EEB" w:rsidRDefault="008E53EB" w:rsidP="008E53EB">
      <w:pPr>
        <w:ind w:right="-1"/>
        <w:contextualSpacing/>
        <w:jc w:val="center"/>
        <w:rPr>
          <w:b/>
          <w:sz w:val="28"/>
        </w:rPr>
      </w:pPr>
      <w:r w:rsidRPr="00C86EEB">
        <w:rPr>
          <w:b/>
          <w:sz w:val="28"/>
        </w:rPr>
        <w:t>Nr</w:t>
      </w:r>
      <w:r>
        <w:rPr>
          <w:b/>
          <w:sz w:val="28"/>
        </w:rPr>
        <w:t xml:space="preserve"> ...............</w:t>
      </w:r>
      <w:r w:rsidRPr="00C86EEB">
        <w:rPr>
          <w:b/>
          <w:sz w:val="28"/>
        </w:rPr>
        <w:t>/IFPS</w:t>
      </w:r>
      <w:r>
        <w:rPr>
          <w:b/>
          <w:sz w:val="28"/>
        </w:rPr>
        <w:t>/2022</w:t>
      </w:r>
    </w:p>
    <w:p w14:paraId="63FC8E8E" w14:textId="77777777" w:rsidR="008E53EB" w:rsidRDefault="008E53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CBB4EB" w14:textId="103FCCBD" w:rsidR="00C206AC" w:rsidRPr="006F24D3" w:rsidRDefault="00E44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4D3">
        <w:rPr>
          <w:rFonts w:ascii="Times New Roman" w:hAnsi="Times New Roman" w:cs="Times New Roman"/>
          <w:b/>
          <w:sz w:val="28"/>
          <w:szCs w:val="28"/>
        </w:rPr>
        <w:t xml:space="preserve">UMOWA </w:t>
      </w:r>
      <w:r w:rsidR="004A46F8">
        <w:rPr>
          <w:rFonts w:ascii="Times New Roman" w:hAnsi="Times New Roman" w:cs="Times New Roman"/>
          <w:b/>
          <w:sz w:val="28"/>
          <w:szCs w:val="28"/>
        </w:rPr>
        <w:t>NAJMU POWIERZCHNI UŻYTKOWEJ</w:t>
      </w:r>
    </w:p>
    <w:p w14:paraId="50E8A816" w14:textId="77777777" w:rsidR="00C206AC" w:rsidRPr="000F2C4A" w:rsidRDefault="00C206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53C0CB" w14:textId="72C2BEC3" w:rsidR="000F2C4A" w:rsidRPr="000F2C4A" w:rsidRDefault="00E441E2">
      <w:pPr>
        <w:jc w:val="both"/>
        <w:rPr>
          <w:rFonts w:ascii="Times New Roman" w:hAnsi="Times New Roman" w:cs="Times New Roman"/>
          <w:sz w:val="24"/>
          <w:szCs w:val="24"/>
        </w:rPr>
      </w:pPr>
      <w:r w:rsidRPr="000F2C4A">
        <w:rPr>
          <w:rFonts w:ascii="Times New Roman" w:hAnsi="Times New Roman" w:cs="Times New Roman"/>
          <w:sz w:val="24"/>
          <w:szCs w:val="24"/>
        </w:rPr>
        <w:t>zawarta w dniu …</w:t>
      </w:r>
      <w:r w:rsidR="008E53EB">
        <w:rPr>
          <w:rFonts w:ascii="Times New Roman" w:hAnsi="Times New Roman" w:cs="Times New Roman"/>
          <w:sz w:val="24"/>
          <w:szCs w:val="24"/>
        </w:rPr>
        <w:t>.........</w:t>
      </w:r>
      <w:r w:rsidR="00CE53C5">
        <w:rPr>
          <w:rFonts w:ascii="Times New Roman" w:hAnsi="Times New Roman" w:cs="Times New Roman"/>
          <w:sz w:val="24"/>
          <w:szCs w:val="24"/>
        </w:rPr>
        <w:t xml:space="preserve"> 202</w:t>
      </w:r>
      <w:r w:rsidR="004A46F8">
        <w:rPr>
          <w:rFonts w:ascii="Times New Roman" w:hAnsi="Times New Roman" w:cs="Times New Roman"/>
          <w:sz w:val="24"/>
          <w:szCs w:val="24"/>
        </w:rPr>
        <w:t>2</w:t>
      </w:r>
      <w:r w:rsidRPr="000F2C4A">
        <w:rPr>
          <w:rFonts w:ascii="Times New Roman" w:hAnsi="Times New Roman" w:cs="Times New Roman"/>
          <w:sz w:val="24"/>
          <w:szCs w:val="24"/>
        </w:rPr>
        <w:t xml:space="preserve"> r</w:t>
      </w:r>
      <w:r w:rsidR="000F2C4A" w:rsidRPr="000F2C4A">
        <w:rPr>
          <w:rFonts w:ascii="Times New Roman" w:hAnsi="Times New Roman" w:cs="Times New Roman"/>
          <w:sz w:val="24"/>
          <w:szCs w:val="24"/>
        </w:rPr>
        <w:t>oku</w:t>
      </w:r>
      <w:r w:rsidRPr="000F2C4A">
        <w:rPr>
          <w:rFonts w:ascii="Times New Roman" w:hAnsi="Times New Roman" w:cs="Times New Roman"/>
          <w:sz w:val="24"/>
          <w:szCs w:val="24"/>
        </w:rPr>
        <w:t xml:space="preserve"> w</w:t>
      </w:r>
      <w:r w:rsidR="000F2C4A" w:rsidRPr="000F2C4A">
        <w:rPr>
          <w:rFonts w:ascii="Times New Roman" w:hAnsi="Times New Roman" w:cs="Times New Roman"/>
          <w:sz w:val="24"/>
          <w:szCs w:val="24"/>
        </w:rPr>
        <w:t xml:space="preserve"> Warszawie</w:t>
      </w:r>
    </w:p>
    <w:p w14:paraId="2209F247" w14:textId="77777777" w:rsidR="000F2C4A" w:rsidRPr="000F2C4A" w:rsidRDefault="000F2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8532A1" w14:textId="43B2162F" w:rsidR="00C206AC" w:rsidRPr="008E53EB" w:rsidRDefault="00E441E2">
      <w:pPr>
        <w:jc w:val="both"/>
        <w:rPr>
          <w:rFonts w:ascii="Times New Roman" w:hAnsi="Times New Roman" w:cs="Times New Roman"/>
          <w:sz w:val="24"/>
          <w:szCs w:val="24"/>
        </w:rPr>
      </w:pPr>
      <w:r w:rsidRPr="008E53EB">
        <w:rPr>
          <w:rFonts w:ascii="Times New Roman" w:hAnsi="Times New Roman" w:cs="Times New Roman"/>
          <w:sz w:val="24"/>
          <w:szCs w:val="24"/>
        </w:rPr>
        <w:t>pomiędzy:</w:t>
      </w:r>
    </w:p>
    <w:p w14:paraId="5685D633" w14:textId="77777777" w:rsidR="000F2C4A" w:rsidRPr="008E53EB" w:rsidRDefault="000F2C4A" w:rsidP="000F2C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3EB">
        <w:rPr>
          <w:rFonts w:ascii="Times New Roman" w:hAnsi="Times New Roman" w:cs="Times New Roman"/>
          <w:b/>
          <w:sz w:val="24"/>
          <w:szCs w:val="24"/>
        </w:rPr>
        <w:t>Instytutem Fizjologii i Patologii Słuchu</w:t>
      </w:r>
    </w:p>
    <w:p w14:paraId="67773E16" w14:textId="77777777" w:rsidR="000F2C4A" w:rsidRPr="008E53EB" w:rsidRDefault="000F2C4A" w:rsidP="000F2C4A">
      <w:pPr>
        <w:jc w:val="both"/>
        <w:rPr>
          <w:rFonts w:ascii="Times New Roman" w:hAnsi="Times New Roman" w:cs="Times New Roman"/>
          <w:sz w:val="24"/>
          <w:szCs w:val="24"/>
        </w:rPr>
      </w:pPr>
      <w:r w:rsidRPr="008E53EB">
        <w:rPr>
          <w:rFonts w:ascii="Times New Roman" w:hAnsi="Times New Roman" w:cs="Times New Roman"/>
          <w:sz w:val="24"/>
          <w:szCs w:val="24"/>
        </w:rPr>
        <w:t>z siedzibą: 02-042 Warszawa; ul. Mochnackiego 10</w:t>
      </w:r>
    </w:p>
    <w:p w14:paraId="6495D0D8" w14:textId="77777777" w:rsidR="000F2C4A" w:rsidRPr="008E53EB" w:rsidRDefault="000F2C4A" w:rsidP="000F2C4A">
      <w:pPr>
        <w:jc w:val="both"/>
        <w:rPr>
          <w:rFonts w:ascii="Times New Roman" w:hAnsi="Times New Roman" w:cs="Times New Roman"/>
          <w:sz w:val="24"/>
          <w:szCs w:val="24"/>
        </w:rPr>
      </w:pPr>
      <w:r w:rsidRPr="008E53EB">
        <w:rPr>
          <w:rFonts w:ascii="Times New Roman" w:hAnsi="Times New Roman" w:cs="Times New Roman"/>
          <w:sz w:val="24"/>
          <w:szCs w:val="24"/>
        </w:rPr>
        <w:t>zarejestrowaną w Sądzie Rejonowym dla m. st. Warszawy w Warszawie, XII Wydział Gospodarczy Krajowego Rejestru Sądowego pod numerem 0000086236</w:t>
      </w:r>
    </w:p>
    <w:p w14:paraId="6279DC29" w14:textId="77777777" w:rsidR="000F2C4A" w:rsidRPr="008E53EB" w:rsidRDefault="000F2C4A" w:rsidP="000F2C4A">
      <w:pPr>
        <w:tabs>
          <w:tab w:val="left" w:pos="-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53EB">
        <w:rPr>
          <w:rFonts w:ascii="Times New Roman" w:hAnsi="Times New Roman" w:cs="Times New Roman"/>
          <w:sz w:val="24"/>
          <w:szCs w:val="24"/>
          <w:lang w:val="pl-PL"/>
        </w:rPr>
        <w:t>NIP: 526-174-44-23, REGON: 011692096</w:t>
      </w:r>
      <w:r w:rsidRPr="008E53EB">
        <w:rPr>
          <w:rFonts w:ascii="Times New Roman" w:hAnsi="Times New Roman" w:cs="Times New Roman"/>
          <w:sz w:val="24"/>
          <w:szCs w:val="24"/>
        </w:rPr>
        <w:t>; BDO 000096979</w:t>
      </w:r>
    </w:p>
    <w:p w14:paraId="78000E19" w14:textId="48FA69DC" w:rsidR="000F2C4A" w:rsidRPr="008E53EB" w:rsidRDefault="000F2C4A" w:rsidP="000F2C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3EB">
        <w:rPr>
          <w:rFonts w:ascii="Times New Roman" w:hAnsi="Times New Roman" w:cs="Times New Roman"/>
          <w:sz w:val="24"/>
          <w:szCs w:val="24"/>
        </w:rPr>
        <w:t xml:space="preserve">zwanym w dalszej treści umowy </w:t>
      </w:r>
      <w:r w:rsidR="004A46F8" w:rsidRPr="008E53EB">
        <w:rPr>
          <w:rFonts w:ascii="Times New Roman" w:hAnsi="Times New Roman" w:cs="Times New Roman"/>
          <w:b/>
          <w:sz w:val="24"/>
          <w:szCs w:val="24"/>
        </w:rPr>
        <w:t>Wynajmującym</w:t>
      </w:r>
    </w:p>
    <w:p w14:paraId="3529C2EE" w14:textId="77777777" w:rsidR="000F2C4A" w:rsidRPr="008E53EB" w:rsidRDefault="000F2C4A" w:rsidP="000F2C4A">
      <w:pPr>
        <w:tabs>
          <w:tab w:val="left" w:pos="-72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3EB">
        <w:rPr>
          <w:rFonts w:ascii="Times New Roman" w:hAnsi="Times New Roman" w:cs="Times New Roman"/>
          <w:sz w:val="24"/>
          <w:szCs w:val="24"/>
          <w:lang w:val="pl-PL"/>
        </w:rPr>
        <w:t>reprezentowanym przez:</w:t>
      </w:r>
    </w:p>
    <w:p w14:paraId="7BD70D80" w14:textId="776D5823" w:rsidR="004A46F8" w:rsidRPr="008E53EB" w:rsidRDefault="004A46F8" w:rsidP="000F2C4A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3EB">
        <w:rPr>
          <w:rFonts w:ascii="Times New Roman" w:hAnsi="Times New Roman" w:cs="Times New Roman"/>
          <w:sz w:val="24"/>
          <w:szCs w:val="24"/>
          <w:lang w:val="pl-PL"/>
        </w:rPr>
        <w:t>Dyrektora – prof. dr. hab. n. med. Henryka Skarżyńskiego</w:t>
      </w:r>
    </w:p>
    <w:p w14:paraId="1E27E307" w14:textId="510304AC" w:rsidR="000F2C4A" w:rsidRPr="008E53EB" w:rsidRDefault="000F2C4A" w:rsidP="000F2C4A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3EB">
        <w:rPr>
          <w:rFonts w:ascii="Times New Roman" w:hAnsi="Times New Roman" w:cs="Times New Roman"/>
          <w:sz w:val="24"/>
          <w:szCs w:val="24"/>
          <w:lang w:val="pl-PL"/>
        </w:rPr>
        <w:t xml:space="preserve">Zastępcę Dyrektora ds. ……………. - ………………… …………….., działającego </w:t>
      </w:r>
      <w:r w:rsidRPr="008E53EB">
        <w:rPr>
          <w:rFonts w:ascii="Times New Roman" w:hAnsi="Times New Roman" w:cs="Times New Roman"/>
          <w:sz w:val="24"/>
          <w:szCs w:val="24"/>
        </w:rPr>
        <w:t>na podstawie udzielonego pełnomocnictwa repertorium A nr ...../20.... z dnia ............ r.</w:t>
      </w:r>
    </w:p>
    <w:p w14:paraId="7B3D50B7" w14:textId="77777777" w:rsidR="000F2C4A" w:rsidRPr="008E53EB" w:rsidRDefault="000F2C4A" w:rsidP="000F2C4A">
      <w:pPr>
        <w:pStyle w:val="Tekstpodstawowy"/>
        <w:spacing w:line="276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8E53EB">
        <w:rPr>
          <w:rFonts w:ascii="Times New Roman" w:hAnsi="Times New Roman"/>
          <w:noProof/>
          <w:sz w:val="24"/>
          <w:szCs w:val="24"/>
        </w:rPr>
        <w:t xml:space="preserve">Głównego Księgowego - Elizę Wawerek-Piłat, </w:t>
      </w:r>
      <w:r w:rsidRPr="008E53EB">
        <w:rPr>
          <w:rFonts w:ascii="Times New Roman" w:hAnsi="Times New Roman"/>
          <w:sz w:val="24"/>
          <w:szCs w:val="24"/>
        </w:rPr>
        <w:t>działającą na podstawie udzielonego pełnomocnictwa repertorium A nr 949/2021 z dnia 15.02.2021 r.</w:t>
      </w:r>
    </w:p>
    <w:p w14:paraId="5676FD7A" w14:textId="77777777" w:rsidR="000F2C4A" w:rsidRPr="008E53EB" w:rsidRDefault="000F2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D82413" w14:textId="72E857A3" w:rsidR="00C206AC" w:rsidRPr="008E53EB" w:rsidRDefault="00E441E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3EB">
        <w:rPr>
          <w:rFonts w:ascii="Times New Roman" w:hAnsi="Times New Roman" w:cs="Times New Roman"/>
          <w:sz w:val="24"/>
          <w:szCs w:val="24"/>
          <w:lang w:val="pl-PL"/>
        </w:rPr>
        <w:t>a</w:t>
      </w:r>
    </w:p>
    <w:p w14:paraId="64B2BFD5" w14:textId="77777777" w:rsidR="006F24D3" w:rsidRPr="008E53EB" w:rsidRDefault="006F24D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F016C64" w14:textId="3E2E7F55" w:rsidR="004A46F8" w:rsidRPr="008E53EB" w:rsidRDefault="004A46F8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8E53EB">
        <w:rPr>
          <w:rFonts w:ascii="Times New Roman" w:hAnsi="Times New Roman" w:cs="Times New Roman"/>
          <w:i/>
          <w:iCs/>
          <w:sz w:val="24"/>
          <w:szCs w:val="24"/>
          <w:lang w:val="pl-PL"/>
        </w:rPr>
        <w:t>&lt;stosownie do formy prawnej Najemcy&gt;</w:t>
      </w:r>
    </w:p>
    <w:p w14:paraId="4E24181E" w14:textId="7E83BD48" w:rsidR="004A46F8" w:rsidRPr="008E53EB" w:rsidRDefault="004A46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E53E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………………………………….. </w:t>
      </w:r>
      <w:r w:rsidRPr="008E53EB">
        <w:rPr>
          <w:rFonts w:ascii="Times New Roman" w:hAnsi="Times New Roman" w:cs="Times New Roman"/>
          <w:sz w:val="24"/>
          <w:szCs w:val="24"/>
          <w:lang w:val="pl-PL"/>
        </w:rPr>
        <w:t>prowadzącym/ą działalność gospodarczą pod firmą ………………………………………………….., z siedzibą w …………….. (..-…) ul. …………….. …, zamieszkałym/ą w ……………….. (..-…) ul. …………………., NIP ……………………</w:t>
      </w:r>
    </w:p>
    <w:p w14:paraId="58860EED" w14:textId="0CE28A81" w:rsidR="004A46F8" w:rsidRPr="008E53EB" w:rsidRDefault="004A46F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9E83520" w14:textId="62F22509" w:rsidR="004A46F8" w:rsidRPr="008E53EB" w:rsidRDefault="004A46F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3EB">
        <w:rPr>
          <w:rFonts w:ascii="Times New Roman" w:hAnsi="Times New Roman" w:cs="Times New Roman"/>
          <w:sz w:val="24"/>
          <w:szCs w:val="24"/>
          <w:lang w:val="pl-PL"/>
        </w:rPr>
        <w:t xml:space="preserve">spółką pod firmą </w:t>
      </w:r>
      <w:r w:rsidRPr="008E53E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………………………………….. </w:t>
      </w:r>
      <w:r w:rsidRPr="008E53EB">
        <w:rPr>
          <w:rFonts w:ascii="Times New Roman" w:hAnsi="Times New Roman" w:cs="Times New Roman"/>
          <w:sz w:val="24"/>
          <w:szCs w:val="24"/>
          <w:lang w:val="pl-PL"/>
        </w:rPr>
        <w:t>z siedzibą w …………….. (..-…) ul. …………….. …, której akta rejestrowe znajdują się w Sądzie Rejonowym …………………….. , … Wydział Gospodarczy …., zarejestrowaną w rejestrze przedsiębiorców Krajowego Rejestru Sądowego pod numerem …………………., NIP ………………….., kapitał zakładowy w kwocie …………….. opłacony w całości</w:t>
      </w:r>
    </w:p>
    <w:p w14:paraId="78109D32" w14:textId="4FD7DC18" w:rsidR="00C206AC" w:rsidRPr="008E53EB" w:rsidRDefault="00E441E2">
      <w:pPr>
        <w:jc w:val="both"/>
        <w:rPr>
          <w:rFonts w:ascii="Times New Roman" w:hAnsi="Times New Roman" w:cs="Times New Roman"/>
          <w:sz w:val="24"/>
          <w:szCs w:val="24"/>
        </w:rPr>
      </w:pPr>
      <w:r w:rsidRPr="008E53EB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4A46F8" w:rsidRPr="008E53EB">
        <w:rPr>
          <w:rFonts w:ascii="Times New Roman" w:hAnsi="Times New Roman" w:cs="Times New Roman"/>
          <w:b/>
          <w:sz w:val="24"/>
          <w:szCs w:val="24"/>
        </w:rPr>
        <w:t>Najemcą</w:t>
      </w:r>
      <w:r w:rsidRPr="008E53EB">
        <w:rPr>
          <w:rFonts w:ascii="Times New Roman" w:hAnsi="Times New Roman" w:cs="Times New Roman"/>
          <w:sz w:val="24"/>
          <w:szCs w:val="24"/>
        </w:rPr>
        <w:t>,</w:t>
      </w:r>
    </w:p>
    <w:p w14:paraId="7CCFBB46" w14:textId="33EC54F7" w:rsidR="004A46F8" w:rsidRPr="008E53EB" w:rsidRDefault="004A46F8" w:rsidP="004A46F8">
      <w:pPr>
        <w:tabs>
          <w:tab w:val="left" w:pos="-72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3EB">
        <w:rPr>
          <w:rFonts w:ascii="Times New Roman" w:hAnsi="Times New Roman" w:cs="Times New Roman"/>
          <w:sz w:val="24"/>
          <w:szCs w:val="24"/>
          <w:lang w:val="pl-PL"/>
        </w:rPr>
        <w:t>reprezentowaną przez:</w:t>
      </w:r>
    </w:p>
    <w:p w14:paraId="0C8447F3" w14:textId="49C8DBF1" w:rsidR="004A46F8" w:rsidRPr="008E53EB" w:rsidRDefault="004A46F8" w:rsidP="004A46F8">
      <w:pPr>
        <w:tabs>
          <w:tab w:val="left" w:pos="-72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9AA7BE7" w14:textId="787227CD" w:rsidR="004A46F8" w:rsidRPr="008E53EB" w:rsidRDefault="004A46F8" w:rsidP="004A46F8">
      <w:pPr>
        <w:tabs>
          <w:tab w:val="left" w:pos="-72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53EB">
        <w:rPr>
          <w:rFonts w:ascii="Times New Roman" w:hAnsi="Times New Roman" w:cs="Times New Roman"/>
          <w:sz w:val="24"/>
          <w:szCs w:val="24"/>
          <w:lang w:val="pl-PL"/>
        </w:rPr>
        <w:t>………………… - …………………………….</w:t>
      </w:r>
    </w:p>
    <w:p w14:paraId="2F110C94" w14:textId="77777777" w:rsidR="006F24D3" w:rsidRPr="004A46F8" w:rsidRDefault="006F24D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3495AFB" w14:textId="139CD020" w:rsidR="006F24D3" w:rsidRPr="006F24D3" w:rsidRDefault="004A46F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Wynajmujący</w:t>
      </w:r>
      <w:r w:rsidR="006F24D3" w:rsidRPr="006F24D3">
        <w:rPr>
          <w:rFonts w:ascii="Times New Roman" w:hAnsi="Times New Roman" w:cs="Times New Roman"/>
          <w:i/>
          <w:iCs/>
          <w:sz w:val="24"/>
          <w:szCs w:val="24"/>
        </w:rPr>
        <w:t xml:space="preserve"> 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Najemca </w:t>
      </w:r>
      <w:r w:rsidR="006F24D3" w:rsidRPr="006F24D3">
        <w:rPr>
          <w:rFonts w:ascii="Times New Roman" w:hAnsi="Times New Roman" w:cs="Times New Roman"/>
          <w:i/>
          <w:iCs/>
          <w:sz w:val="24"/>
          <w:szCs w:val="24"/>
        </w:rPr>
        <w:t xml:space="preserve">(dalej zwani łącznie </w:t>
      </w:r>
      <w:r w:rsidR="006F24D3" w:rsidRPr="004A46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Stronami</w:t>
      </w:r>
      <w:r w:rsidR="006F24D3" w:rsidRPr="006F24D3">
        <w:rPr>
          <w:rFonts w:ascii="Times New Roman" w:hAnsi="Times New Roman" w:cs="Times New Roman"/>
          <w:i/>
          <w:iCs/>
          <w:sz w:val="24"/>
          <w:szCs w:val="24"/>
        </w:rPr>
        <w:t xml:space="preserve">), po przeprowadzeniu postępowania </w:t>
      </w:r>
      <w:r w:rsidR="00844D5C" w:rsidRPr="00844D5C">
        <w:rPr>
          <w:rFonts w:ascii="Times New Roman" w:hAnsi="Times New Roman" w:cs="Times New Roman"/>
          <w:i/>
          <w:iCs/>
          <w:sz w:val="24"/>
          <w:szCs w:val="24"/>
        </w:rPr>
        <w:t xml:space="preserve">w trybie przetargu pisemnego na wyłonienie najemcy powierzchni </w:t>
      </w:r>
      <w:r w:rsidR="006F24D3" w:rsidRPr="006F24D3">
        <w:rPr>
          <w:rFonts w:ascii="Times New Roman" w:hAnsi="Times New Roman" w:cs="Times New Roman"/>
          <w:i/>
          <w:iCs/>
          <w:sz w:val="24"/>
          <w:szCs w:val="24"/>
        </w:rPr>
        <w:t xml:space="preserve">zawierają umowę </w:t>
      </w:r>
      <w:r w:rsidR="00844D5C">
        <w:rPr>
          <w:rFonts w:ascii="Times New Roman" w:hAnsi="Times New Roman" w:cs="Times New Roman"/>
          <w:i/>
          <w:iCs/>
          <w:sz w:val="24"/>
          <w:szCs w:val="24"/>
        </w:rPr>
        <w:t xml:space="preserve">(dalej: </w:t>
      </w:r>
      <w:r w:rsidR="00844D5C" w:rsidRPr="00844D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Umowa</w:t>
      </w:r>
      <w:r w:rsidR="00844D5C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6F24D3" w:rsidRPr="00844D5C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6F24D3" w:rsidRPr="006F24D3">
        <w:rPr>
          <w:rFonts w:ascii="Times New Roman" w:hAnsi="Times New Roman" w:cs="Times New Roman"/>
          <w:i/>
          <w:iCs/>
          <w:sz w:val="24"/>
          <w:szCs w:val="24"/>
        </w:rPr>
        <w:t xml:space="preserve"> następującej treści:</w:t>
      </w:r>
    </w:p>
    <w:p w14:paraId="777959F1" w14:textId="77777777" w:rsidR="006F24D3" w:rsidRPr="006F24D3" w:rsidRDefault="006F24D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4975C8A" w14:textId="057C7707" w:rsidR="00C206AC" w:rsidRPr="006F24D3" w:rsidRDefault="00E441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4D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4BC7A85D" w14:textId="6116291F" w:rsidR="00CE53C5" w:rsidRPr="008E53EB" w:rsidRDefault="006F24D3" w:rsidP="008E53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4D3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6124542B" w14:textId="6B98982C" w:rsidR="00844D5C" w:rsidRPr="0039635B" w:rsidRDefault="00844D5C" w:rsidP="0039635B">
      <w:pPr>
        <w:jc w:val="both"/>
        <w:rPr>
          <w:rFonts w:ascii="Times New Roman" w:hAnsi="Times New Roman" w:cs="Times New Roman"/>
          <w:sz w:val="24"/>
          <w:szCs w:val="24"/>
        </w:rPr>
      </w:pPr>
      <w:r w:rsidRPr="0039635B">
        <w:rPr>
          <w:rFonts w:ascii="Times New Roman" w:hAnsi="Times New Roman" w:cs="Times New Roman"/>
          <w:sz w:val="24"/>
          <w:szCs w:val="24"/>
        </w:rPr>
        <w:t>Przedmiotem Umowy jest najem powierzchni użytkowej ………… m</w:t>
      </w:r>
      <w:r w:rsidRPr="003963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9635B">
        <w:rPr>
          <w:rFonts w:ascii="Times New Roman" w:hAnsi="Times New Roman" w:cs="Times New Roman"/>
          <w:sz w:val="24"/>
          <w:szCs w:val="24"/>
        </w:rPr>
        <w:t>, fragmentu nieruchomości obejmującej działkę nr 100 i objętej księgą wieczystą SL1L/00025447/9, zlokalizowanej w Łebie przy ulicy Obrońców Westerplatte 3, wskazanej na mapie stanowiącej załącznik do Umowy. Przedmiotową powierzchni</w:t>
      </w:r>
      <w:r w:rsidR="0039635B" w:rsidRPr="0039635B">
        <w:rPr>
          <w:rFonts w:ascii="Times New Roman" w:hAnsi="Times New Roman" w:cs="Times New Roman"/>
          <w:sz w:val="24"/>
          <w:szCs w:val="24"/>
        </w:rPr>
        <w:t>ę określa się w dalszej treści Umowy jako „</w:t>
      </w:r>
      <w:r w:rsidR="0039635B" w:rsidRPr="0039635B">
        <w:rPr>
          <w:rFonts w:ascii="Times New Roman" w:hAnsi="Times New Roman" w:cs="Times New Roman"/>
          <w:b/>
          <w:bCs/>
          <w:sz w:val="24"/>
          <w:szCs w:val="24"/>
        </w:rPr>
        <w:t>Powierzchnia</w:t>
      </w:r>
      <w:r w:rsidR="0039635B" w:rsidRPr="0039635B">
        <w:rPr>
          <w:rFonts w:ascii="Times New Roman" w:hAnsi="Times New Roman" w:cs="Times New Roman"/>
          <w:sz w:val="24"/>
          <w:szCs w:val="24"/>
        </w:rPr>
        <w:t>”.</w:t>
      </w:r>
    </w:p>
    <w:p w14:paraId="5FBC53FF" w14:textId="77777777" w:rsidR="0039635B" w:rsidRDefault="003963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723199" w14:textId="2129E82A" w:rsidR="00C206AC" w:rsidRPr="006018CF" w:rsidRDefault="00E441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8CF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00A308CD" w14:textId="1BDF503E" w:rsidR="0039635B" w:rsidRPr="006018CF" w:rsidRDefault="003963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OŚWIADCZENIA WYNAJMUJĄCEGO</w:t>
      </w:r>
    </w:p>
    <w:p w14:paraId="52989BCE" w14:textId="6DA2FB19" w:rsidR="0039635B" w:rsidRPr="0039635B" w:rsidRDefault="0039635B" w:rsidP="0039635B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35B">
        <w:rPr>
          <w:rFonts w:ascii="Times New Roman" w:hAnsi="Times New Roman" w:cs="Times New Roman"/>
          <w:sz w:val="24"/>
          <w:szCs w:val="24"/>
        </w:rPr>
        <w:t xml:space="preserve">Wynajmujący oświadcza, że posiada tytuł prawny do </w:t>
      </w:r>
      <w:r>
        <w:rPr>
          <w:rFonts w:ascii="Times New Roman" w:hAnsi="Times New Roman" w:cs="Times New Roman"/>
          <w:sz w:val="24"/>
          <w:szCs w:val="24"/>
        </w:rPr>
        <w:t xml:space="preserve">Powierzchni, opisany w Dziale II księgi wieczystej </w:t>
      </w:r>
      <w:r w:rsidRPr="0039635B">
        <w:rPr>
          <w:rFonts w:ascii="Times New Roman" w:hAnsi="Times New Roman" w:cs="Times New Roman"/>
          <w:sz w:val="24"/>
          <w:szCs w:val="24"/>
        </w:rPr>
        <w:t>SL1L/00025447/9.</w:t>
      </w:r>
      <w:r>
        <w:rPr>
          <w:rFonts w:ascii="Times New Roman" w:hAnsi="Times New Roman" w:cs="Times New Roman"/>
          <w:sz w:val="24"/>
          <w:szCs w:val="24"/>
        </w:rPr>
        <w:t xml:space="preserve"> Stan opisany w treści wyżej wymienionej księgi wieczystej jest zgodny ze stanem rzeczywistym.</w:t>
      </w:r>
    </w:p>
    <w:p w14:paraId="439E0DD2" w14:textId="6F154A13" w:rsidR="0039635B" w:rsidRPr="0039635B" w:rsidRDefault="0039635B" w:rsidP="0039635B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35B">
        <w:rPr>
          <w:rFonts w:ascii="Times New Roman" w:hAnsi="Times New Roman" w:cs="Times New Roman"/>
          <w:sz w:val="24"/>
          <w:szCs w:val="24"/>
        </w:rPr>
        <w:t xml:space="preserve">Wynajmujący oświadcza, że </w:t>
      </w:r>
      <w:r>
        <w:rPr>
          <w:rFonts w:ascii="Times New Roman" w:hAnsi="Times New Roman" w:cs="Times New Roman"/>
          <w:sz w:val="24"/>
          <w:szCs w:val="24"/>
        </w:rPr>
        <w:t>w odniesieniu do Powierzchni</w:t>
      </w:r>
      <w:r w:rsidRPr="0039635B">
        <w:rPr>
          <w:rFonts w:ascii="Times New Roman" w:hAnsi="Times New Roman" w:cs="Times New Roman"/>
          <w:sz w:val="24"/>
          <w:szCs w:val="24"/>
        </w:rPr>
        <w:t>:</w:t>
      </w:r>
    </w:p>
    <w:p w14:paraId="2184FEEB" w14:textId="5C7F8F59" w:rsidR="0039635B" w:rsidRPr="0039635B" w:rsidRDefault="0039635B" w:rsidP="0039635B">
      <w:pPr>
        <w:pStyle w:val="Akapitzlist"/>
        <w:numPr>
          <w:ilvl w:val="1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35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występuje </w:t>
      </w:r>
      <w:r w:rsidRPr="0039635B">
        <w:rPr>
          <w:rFonts w:ascii="Times New Roman" w:hAnsi="Times New Roman" w:cs="Times New Roman"/>
          <w:sz w:val="24"/>
          <w:szCs w:val="24"/>
        </w:rPr>
        <w:t>obciąż</w:t>
      </w:r>
      <w:r>
        <w:rPr>
          <w:rFonts w:ascii="Times New Roman" w:hAnsi="Times New Roman" w:cs="Times New Roman"/>
          <w:sz w:val="24"/>
          <w:szCs w:val="24"/>
        </w:rPr>
        <w:t>enie jakimikolwiek</w:t>
      </w:r>
      <w:r w:rsidRPr="0039635B">
        <w:rPr>
          <w:rFonts w:ascii="Times New Roman" w:hAnsi="Times New Roman" w:cs="Times New Roman"/>
          <w:sz w:val="24"/>
          <w:szCs w:val="24"/>
        </w:rPr>
        <w:t xml:space="preserve"> prawami osób trzecich</w:t>
      </w:r>
      <w:r>
        <w:rPr>
          <w:rFonts w:ascii="Times New Roman" w:hAnsi="Times New Roman" w:cs="Times New Roman"/>
          <w:sz w:val="24"/>
          <w:szCs w:val="24"/>
        </w:rPr>
        <w:t xml:space="preserve"> ingerującymi w prawidłowe używanie Powierzchni</w:t>
      </w:r>
      <w:r w:rsidRPr="0039635B">
        <w:rPr>
          <w:rFonts w:ascii="Times New Roman" w:hAnsi="Times New Roman" w:cs="Times New Roman"/>
          <w:sz w:val="24"/>
          <w:szCs w:val="24"/>
        </w:rPr>
        <w:t>;</w:t>
      </w:r>
    </w:p>
    <w:p w14:paraId="063437BE" w14:textId="70106FCE" w:rsidR="0039635B" w:rsidRPr="0039635B" w:rsidRDefault="0039635B" w:rsidP="0039635B">
      <w:pPr>
        <w:pStyle w:val="Akapitzlist"/>
        <w:numPr>
          <w:ilvl w:val="1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35B">
        <w:rPr>
          <w:rFonts w:ascii="Times New Roman" w:hAnsi="Times New Roman" w:cs="Times New Roman"/>
          <w:sz w:val="24"/>
          <w:szCs w:val="24"/>
        </w:rPr>
        <w:t xml:space="preserve">nie zostały zgłoszone wobec Wynajmującego </w:t>
      </w:r>
      <w:r>
        <w:rPr>
          <w:rFonts w:ascii="Times New Roman" w:hAnsi="Times New Roman" w:cs="Times New Roman"/>
          <w:sz w:val="24"/>
          <w:szCs w:val="24"/>
        </w:rPr>
        <w:t xml:space="preserve">jakiegokolwiek </w:t>
      </w:r>
      <w:r w:rsidRPr="0039635B">
        <w:rPr>
          <w:rFonts w:ascii="Times New Roman" w:hAnsi="Times New Roman" w:cs="Times New Roman"/>
          <w:sz w:val="24"/>
          <w:szCs w:val="24"/>
        </w:rPr>
        <w:t xml:space="preserve">roszczenia związane z </w:t>
      </w:r>
      <w:r>
        <w:rPr>
          <w:rFonts w:ascii="Times New Roman" w:hAnsi="Times New Roman" w:cs="Times New Roman"/>
          <w:sz w:val="24"/>
          <w:szCs w:val="24"/>
        </w:rPr>
        <w:t xml:space="preserve">Powierzchnią, </w:t>
      </w:r>
      <w:r w:rsidRPr="0039635B">
        <w:rPr>
          <w:rFonts w:ascii="Times New Roman" w:hAnsi="Times New Roman" w:cs="Times New Roman"/>
          <w:sz w:val="24"/>
          <w:szCs w:val="24"/>
        </w:rPr>
        <w:t xml:space="preserve">ani nie jest prowadzone żadne postępowanie sądowe lub administracyjne, którego wynik mógłby mieć wpływ na </w:t>
      </w:r>
      <w:r>
        <w:rPr>
          <w:rFonts w:ascii="Times New Roman" w:hAnsi="Times New Roman" w:cs="Times New Roman"/>
          <w:sz w:val="24"/>
          <w:szCs w:val="24"/>
        </w:rPr>
        <w:t>wykonanie Umowy</w:t>
      </w:r>
      <w:r w:rsidRPr="0039635B">
        <w:rPr>
          <w:rFonts w:ascii="Times New Roman" w:hAnsi="Times New Roman" w:cs="Times New Roman"/>
          <w:sz w:val="24"/>
          <w:szCs w:val="24"/>
        </w:rPr>
        <w:t>;</w:t>
      </w:r>
    </w:p>
    <w:p w14:paraId="1C4B3A9C" w14:textId="2BFCFBFC" w:rsidR="0039635B" w:rsidRDefault="0039635B" w:rsidP="0039635B">
      <w:pPr>
        <w:pStyle w:val="Akapitzlist"/>
        <w:numPr>
          <w:ilvl w:val="1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35B">
        <w:rPr>
          <w:rFonts w:ascii="Times New Roman" w:hAnsi="Times New Roman" w:cs="Times New Roman"/>
          <w:sz w:val="24"/>
          <w:szCs w:val="24"/>
        </w:rPr>
        <w:t xml:space="preserve">nie została zawarta żadna umowa, której wykonanie lub niewykonanie mogłyby mieć wpływ na posiadanie i </w:t>
      </w:r>
      <w:r>
        <w:rPr>
          <w:rFonts w:ascii="Times New Roman" w:hAnsi="Times New Roman" w:cs="Times New Roman"/>
          <w:sz w:val="24"/>
          <w:szCs w:val="24"/>
        </w:rPr>
        <w:t>używanie Powierzchni przez Najemcę.</w:t>
      </w:r>
    </w:p>
    <w:p w14:paraId="74349A7E" w14:textId="77777777" w:rsidR="0039635B" w:rsidRPr="0039635B" w:rsidRDefault="0039635B" w:rsidP="0039635B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3DFF1CE" w14:textId="1800A0BC" w:rsidR="00C206AC" w:rsidRPr="00730F9B" w:rsidRDefault="00E441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0F9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644FD" w:rsidRPr="00730F9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4F233CD" w14:textId="4D71A54D" w:rsidR="00730F9B" w:rsidRPr="008E53EB" w:rsidRDefault="003963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 POWIERZCHNI</w:t>
      </w:r>
    </w:p>
    <w:p w14:paraId="573F0254" w14:textId="1BECFB25" w:rsidR="00C206AC" w:rsidRDefault="0039635B" w:rsidP="006018C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 oświadcza, że Stan Powierzchni, w tym jej lokalizacja oraz warunki dotyczące dojazdu oraz podłączenia mediów, są mu znane.</w:t>
      </w:r>
    </w:p>
    <w:p w14:paraId="6D6B7EA0" w14:textId="7923BB6B" w:rsidR="0039635B" w:rsidRDefault="0039635B" w:rsidP="006018C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 oświadcza, że stan Powierzchni odpowiada jego zamiarom w zakresie sposobu używania Powierzchni.</w:t>
      </w:r>
    </w:p>
    <w:p w14:paraId="6AD9F440" w14:textId="0F0815F5" w:rsidR="0039635B" w:rsidRDefault="0039635B" w:rsidP="006018C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Powierzchni nastąpi za protokołem, do którego załącznikiem będzie dokumentacja zdjęciowa.</w:t>
      </w:r>
    </w:p>
    <w:p w14:paraId="25427109" w14:textId="7BB21BB5" w:rsidR="00730F9B" w:rsidRDefault="00730F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DDED44" w14:textId="29DEEC1D" w:rsidR="00730F9B" w:rsidRPr="00730F9B" w:rsidRDefault="00730F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0F9B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04E5309E" w14:textId="6AAEC2BC" w:rsidR="00730F9B" w:rsidRPr="008E53EB" w:rsidRDefault="0039635B" w:rsidP="008E53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OBOWIĄZKI NAJEMCY</w:t>
      </w:r>
    </w:p>
    <w:p w14:paraId="3722546A" w14:textId="6435E9E8" w:rsidR="00730F9B" w:rsidRDefault="004439DC" w:rsidP="00730F9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 obowiązany jest dokonać odpowiedniego odgrodzenia Powierzchni od pozostałej części obiektu należącego do Wynajmującego</w:t>
      </w:r>
      <w:r w:rsidR="00730F9B" w:rsidRPr="00730F9B">
        <w:rPr>
          <w:rFonts w:ascii="Times New Roman" w:hAnsi="Times New Roman" w:cs="Times New Roman"/>
          <w:sz w:val="24"/>
          <w:szCs w:val="24"/>
        </w:rPr>
        <w:t>.</w:t>
      </w:r>
    </w:p>
    <w:p w14:paraId="035B4D04" w14:textId="07A2FB17" w:rsidR="004439DC" w:rsidRDefault="004439DC" w:rsidP="00730F9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 zobowiązuje się do używania Powierzchni w taki sposób, aby zminimalizować powstawanie immisji, w szczególności dotyczących zapachów, hałasu oraz odpadów i ścieków.</w:t>
      </w:r>
    </w:p>
    <w:p w14:paraId="76428E95" w14:textId="77777777" w:rsidR="004439DC" w:rsidRDefault="004439DC" w:rsidP="00730F9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Powierzchnia </w:t>
      </w:r>
      <w:r w:rsidRPr="004439DC">
        <w:rPr>
          <w:rFonts w:ascii="Times New Roman" w:hAnsi="Times New Roman" w:cs="Times New Roman"/>
          <w:sz w:val="24"/>
          <w:szCs w:val="24"/>
        </w:rPr>
        <w:t>będzie wykorzystywan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439DC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 xml:space="preserve">Najemcę </w:t>
      </w:r>
      <w:r w:rsidRPr="004439DC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Pr="004439DC">
        <w:rPr>
          <w:rFonts w:ascii="Times New Roman" w:hAnsi="Times New Roman" w:cs="Times New Roman"/>
          <w:sz w:val="24"/>
          <w:szCs w:val="24"/>
        </w:rPr>
        <w:t xml:space="preserve">celów 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4439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4269B6" w14:textId="77777777" w:rsidR="004439DC" w:rsidRDefault="004439DC" w:rsidP="00730F9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Najemca </w:t>
      </w:r>
      <w:r w:rsidRPr="004439DC">
        <w:rPr>
          <w:rFonts w:ascii="Times New Roman" w:hAnsi="Times New Roman" w:cs="Times New Roman"/>
          <w:sz w:val="24"/>
          <w:szCs w:val="24"/>
        </w:rPr>
        <w:t xml:space="preserve">nie jest uprawniony bez uprzedniej pisemnej </w:t>
      </w:r>
      <w:r>
        <w:rPr>
          <w:rFonts w:ascii="Times New Roman" w:hAnsi="Times New Roman" w:cs="Times New Roman"/>
          <w:sz w:val="24"/>
          <w:szCs w:val="24"/>
        </w:rPr>
        <w:t xml:space="preserve">pod rygorem nieważności </w:t>
      </w:r>
      <w:r w:rsidRPr="004439DC">
        <w:rPr>
          <w:rFonts w:ascii="Times New Roman" w:hAnsi="Times New Roman" w:cs="Times New Roman"/>
          <w:sz w:val="24"/>
          <w:szCs w:val="24"/>
        </w:rPr>
        <w:t>zgody Wynajmującego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9DC">
        <w:rPr>
          <w:rFonts w:ascii="Times New Roman" w:hAnsi="Times New Roman" w:cs="Times New Roman"/>
          <w:sz w:val="24"/>
          <w:szCs w:val="24"/>
        </w:rPr>
        <w:t xml:space="preserve">do: </w:t>
      </w:r>
    </w:p>
    <w:p w14:paraId="5CE46A58" w14:textId="03413665" w:rsidR="004439DC" w:rsidRDefault="004439DC" w:rsidP="004439DC">
      <w:pPr>
        <w:pStyle w:val="Akapitzlist"/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9DC">
        <w:rPr>
          <w:rFonts w:ascii="Times New Roman" w:hAnsi="Times New Roman" w:cs="Times New Roman"/>
          <w:sz w:val="24"/>
          <w:szCs w:val="24"/>
        </w:rPr>
        <w:t xml:space="preserve">zmiany rodzaju działalności </w:t>
      </w:r>
      <w:r>
        <w:rPr>
          <w:rFonts w:ascii="Times New Roman" w:hAnsi="Times New Roman" w:cs="Times New Roman"/>
          <w:sz w:val="24"/>
          <w:szCs w:val="24"/>
        </w:rPr>
        <w:t>wykonywanej na Powierzchni</w:t>
      </w:r>
      <w:r w:rsidR="000630CA">
        <w:rPr>
          <w:rFonts w:ascii="Times New Roman" w:hAnsi="Times New Roman" w:cs="Times New Roman"/>
          <w:sz w:val="24"/>
          <w:szCs w:val="24"/>
        </w:rPr>
        <w:t>;</w:t>
      </w:r>
    </w:p>
    <w:p w14:paraId="77D07716" w14:textId="78273F26" w:rsidR="000630CA" w:rsidRDefault="000630CA" w:rsidP="004439DC">
      <w:pPr>
        <w:pStyle w:val="Akapitzlist"/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zarejestrowania adresu Powierzchni jako siedziby jakiejkolwiek osoby prawnej lub spółki handlowej niebędącej osobą prawną;</w:t>
      </w:r>
    </w:p>
    <w:p w14:paraId="7D39E03B" w14:textId="11B7032B" w:rsidR="004439DC" w:rsidRDefault="004439DC" w:rsidP="004439DC">
      <w:pPr>
        <w:pStyle w:val="Akapitzlist"/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9DC">
        <w:rPr>
          <w:rFonts w:ascii="Times New Roman" w:hAnsi="Times New Roman" w:cs="Times New Roman"/>
          <w:sz w:val="24"/>
          <w:szCs w:val="24"/>
        </w:rPr>
        <w:t xml:space="preserve">oddania </w:t>
      </w:r>
      <w:r>
        <w:rPr>
          <w:rFonts w:ascii="Times New Roman" w:hAnsi="Times New Roman" w:cs="Times New Roman"/>
          <w:sz w:val="24"/>
          <w:szCs w:val="24"/>
        </w:rPr>
        <w:t xml:space="preserve">Powierzchni jakimkolwiek </w:t>
      </w:r>
      <w:r w:rsidRPr="004439DC">
        <w:rPr>
          <w:rFonts w:ascii="Times New Roman" w:hAnsi="Times New Roman" w:cs="Times New Roman"/>
          <w:sz w:val="24"/>
          <w:szCs w:val="24"/>
        </w:rPr>
        <w:t>osobom trzecim w posiadani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439DC">
        <w:rPr>
          <w:rFonts w:ascii="Times New Roman" w:hAnsi="Times New Roman" w:cs="Times New Roman"/>
          <w:sz w:val="24"/>
          <w:szCs w:val="24"/>
        </w:rPr>
        <w:t xml:space="preserve"> w całości lub w części pod jakimkolwiek tytułem</w:t>
      </w:r>
      <w:r>
        <w:rPr>
          <w:rFonts w:ascii="Times New Roman" w:hAnsi="Times New Roman" w:cs="Times New Roman"/>
          <w:sz w:val="24"/>
          <w:szCs w:val="24"/>
        </w:rPr>
        <w:t>, w tym nieodpłatnie</w:t>
      </w:r>
      <w:r w:rsidRPr="004439DC">
        <w:rPr>
          <w:rFonts w:ascii="Times New Roman" w:hAnsi="Times New Roman" w:cs="Times New Roman"/>
          <w:sz w:val="24"/>
          <w:szCs w:val="24"/>
        </w:rPr>
        <w:t>.</w:t>
      </w:r>
    </w:p>
    <w:p w14:paraId="2EA224BE" w14:textId="417FF2EA" w:rsidR="00730F9B" w:rsidRDefault="004439DC" w:rsidP="004439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 oświadcza, że jest mu wiadome, iż w obiekcie, w skład którego wchodzi Powierzchnia, odbywa się udzielanie świadczeń zdrowotnych i zobowiązuje się prowadzić swą działalność w taki sposób, aby nie przeszkadzać w wykonywaniu tej działalności Wynajmującego</w:t>
      </w:r>
      <w:r w:rsidRPr="004439DC">
        <w:rPr>
          <w:rFonts w:ascii="Times New Roman" w:hAnsi="Times New Roman" w:cs="Times New Roman"/>
          <w:sz w:val="24"/>
          <w:szCs w:val="24"/>
        </w:rPr>
        <w:t>.</w:t>
      </w:r>
    </w:p>
    <w:p w14:paraId="391D5CC4" w14:textId="77777777" w:rsidR="00DF1F2E" w:rsidRDefault="004439DC" w:rsidP="004439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</w:t>
      </w:r>
      <w:r w:rsidRPr="004439DC">
        <w:rPr>
          <w:rFonts w:ascii="Times New Roman" w:hAnsi="Times New Roman" w:cs="Times New Roman"/>
          <w:sz w:val="24"/>
          <w:szCs w:val="24"/>
        </w:rPr>
        <w:t xml:space="preserve"> zobowiązany jest do utrzymywania </w:t>
      </w:r>
      <w:r>
        <w:rPr>
          <w:rFonts w:ascii="Times New Roman" w:hAnsi="Times New Roman" w:cs="Times New Roman"/>
          <w:sz w:val="24"/>
          <w:szCs w:val="24"/>
        </w:rPr>
        <w:t xml:space="preserve">Powierzchni </w:t>
      </w:r>
      <w:r w:rsidRPr="004439DC">
        <w:rPr>
          <w:rFonts w:ascii="Times New Roman" w:hAnsi="Times New Roman" w:cs="Times New Roman"/>
          <w:sz w:val="24"/>
          <w:szCs w:val="24"/>
        </w:rPr>
        <w:t xml:space="preserve">w stanie niepogorszonym, z </w:t>
      </w:r>
      <w:r w:rsidR="00DF1F2E">
        <w:rPr>
          <w:rFonts w:ascii="Times New Roman" w:hAnsi="Times New Roman" w:cs="Times New Roman"/>
          <w:sz w:val="24"/>
          <w:szCs w:val="24"/>
        </w:rPr>
        <w:t>zastrzeżeniem</w:t>
      </w:r>
      <w:r w:rsidRPr="00443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wprowadzenia uzgodnionych </w:t>
      </w:r>
      <w:r w:rsidR="00DF1F2E">
        <w:rPr>
          <w:rFonts w:ascii="Times New Roman" w:hAnsi="Times New Roman" w:cs="Times New Roman"/>
          <w:sz w:val="24"/>
          <w:szCs w:val="24"/>
        </w:rPr>
        <w:t xml:space="preserve">z Zamawiającym zmian w Powierzchni w celu realizacji celów określonych w ust. 3 powyżej, oraz z wyłączeniem </w:t>
      </w:r>
      <w:r w:rsidRPr="004439DC">
        <w:rPr>
          <w:rFonts w:ascii="Times New Roman" w:hAnsi="Times New Roman" w:cs="Times New Roman"/>
          <w:sz w:val="24"/>
          <w:szCs w:val="24"/>
        </w:rPr>
        <w:t xml:space="preserve">normalnego zużycia </w:t>
      </w:r>
      <w:r w:rsidR="00DF1F2E">
        <w:rPr>
          <w:rFonts w:ascii="Times New Roman" w:hAnsi="Times New Roman" w:cs="Times New Roman"/>
          <w:sz w:val="24"/>
          <w:szCs w:val="24"/>
        </w:rPr>
        <w:t xml:space="preserve">Powierzchni </w:t>
      </w:r>
      <w:r w:rsidRPr="004439DC">
        <w:rPr>
          <w:rFonts w:ascii="Times New Roman" w:hAnsi="Times New Roman" w:cs="Times New Roman"/>
          <w:sz w:val="24"/>
          <w:szCs w:val="24"/>
        </w:rPr>
        <w:t xml:space="preserve">oraz do wydania </w:t>
      </w:r>
      <w:r w:rsidR="00DF1F2E">
        <w:rPr>
          <w:rFonts w:ascii="Times New Roman" w:hAnsi="Times New Roman" w:cs="Times New Roman"/>
          <w:sz w:val="24"/>
          <w:szCs w:val="24"/>
        </w:rPr>
        <w:t xml:space="preserve">Powierzchni </w:t>
      </w:r>
      <w:r w:rsidRPr="004439DC">
        <w:rPr>
          <w:rFonts w:ascii="Times New Roman" w:hAnsi="Times New Roman" w:cs="Times New Roman"/>
          <w:sz w:val="24"/>
          <w:szCs w:val="24"/>
        </w:rPr>
        <w:t xml:space="preserve">Wynajmującemu w stanie </w:t>
      </w:r>
      <w:r w:rsidR="00DF1F2E">
        <w:rPr>
          <w:rFonts w:ascii="Times New Roman" w:hAnsi="Times New Roman" w:cs="Times New Roman"/>
          <w:sz w:val="24"/>
          <w:szCs w:val="24"/>
        </w:rPr>
        <w:t xml:space="preserve">niepogorszonym </w:t>
      </w:r>
      <w:r w:rsidRPr="004439DC">
        <w:rPr>
          <w:rFonts w:ascii="Times New Roman" w:hAnsi="Times New Roman" w:cs="Times New Roman"/>
          <w:sz w:val="24"/>
          <w:szCs w:val="24"/>
        </w:rPr>
        <w:t xml:space="preserve">niezwłocznie po zakończeniu Umowy. </w:t>
      </w:r>
    </w:p>
    <w:p w14:paraId="4ACACB83" w14:textId="5426CA89" w:rsidR="004439DC" w:rsidRPr="004439DC" w:rsidRDefault="004439DC" w:rsidP="004439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9DC">
        <w:rPr>
          <w:rFonts w:ascii="Times New Roman" w:hAnsi="Times New Roman" w:cs="Times New Roman"/>
          <w:sz w:val="24"/>
          <w:szCs w:val="24"/>
        </w:rPr>
        <w:lastRenderedPageBreak/>
        <w:t xml:space="preserve">Zwrot </w:t>
      </w:r>
      <w:r w:rsidR="00DF1F2E">
        <w:rPr>
          <w:rFonts w:ascii="Times New Roman" w:hAnsi="Times New Roman" w:cs="Times New Roman"/>
          <w:sz w:val="24"/>
          <w:szCs w:val="24"/>
        </w:rPr>
        <w:t xml:space="preserve">Powierzchni </w:t>
      </w:r>
      <w:r w:rsidRPr="004439DC">
        <w:rPr>
          <w:rFonts w:ascii="Times New Roman" w:hAnsi="Times New Roman" w:cs="Times New Roman"/>
          <w:sz w:val="24"/>
          <w:szCs w:val="24"/>
        </w:rPr>
        <w:t>Wynajmującemu nastąpi protokołem zdawczo - odbiorczym</w:t>
      </w:r>
      <w:r w:rsidR="00DF1F2E">
        <w:rPr>
          <w:rFonts w:ascii="Times New Roman" w:hAnsi="Times New Roman" w:cs="Times New Roman"/>
          <w:sz w:val="24"/>
          <w:szCs w:val="24"/>
        </w:rPr>
        <w:t>, do którego załącznikiem będzie dokumentacja zdjęciowa</w:t>
      </w:r>
      <w:r w:rsidRPr="004439DC">
        <w:rPr>
          <w:rFonts w:ascii="Times New Roman" w:hAnsi="Times New Roman" w:cs="Times New Roman"/>
          <w:sz w:val="24"/>
          <w:szCs w:val="24"/>
        </w:rPr>
        <w:t>.</w:t>
      </w:r>
    </w:p>
    <w:p w14:paraId="2E559EDC" w14:textId="48423E8A" w:rsidR="004439DC" w:rsidRPr="00DF1F2E" w:rsidRDefault="00DF1F2E" w:rsidP="004439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F2E">
        <w:rPr>
          <w:rFonts w:ascii="Times New Roman" w:hAnsi="Times New Roman" w:cs="Times New Roman"/>
          <w:sz w:val="24"/>
          <w:szCs w:val="24"/>
        </w:rPr>
        <w:t xml:space="preserve">Najemca </w:t>
      </w:r>
      <w:r w:rsidR="004439DC" w:rsidRPr="00DF1F2E">
        <w:rPr>
          <w:rFonts w:ascii="Times New Roman" w:hAnsi="Times New Roman" w:cs="Times New Roman"/>
          <w:sz w:val="24"/>
          <w:szCs w:val="24"/>
        </w:rPr>
        <w:t xml:space="preserve">odpowiada za stan bezpieczeństwa pożarowego </w:t>
      </w:r>
      <w:r w:rsidRPr="00DF1F2E">
        <w:rPr>
          <w:rFonts w:ascii="Times New Roman" w:hAnsi="Times New Roman" w:cs="Times New Roman"/>
          <w:sz w:val="24"/>
          <w:szCs w:val="24"/>
        </w:rPr>
        <w:t>Powierzchni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4439DC" w:rsidRPr="00DF1F2E">
        <w:rPr>
          <w:rFonts w:ascii="Times New Roman" w:hAnsi="Times New Roman" w:cs="Times New Roman"/>
          <w:sz w:val="24"/>
          <w:szCs w:val="24"/>
        </w:rPr>
        <w:t xml:space="preserve">przestrzegać przepisów </w:t>
      </w:r>
      <w:r>
        <w:rPr>
          <w:rFonts w:ascii="Times New Roman" w:hAnsi="Times New Roman" w:cs="Times New Roman"/>
          <w:sz w:val="24"/>
          <w:szCs w:val="24"/>
        </w:rPr>
        <w:t>bhp</w:t>
      </w:r>
      <w:r w:rsidR="004439DC" w:rsidRPr="00DF1F2E">
        <w:rPr>
          <w:rFonts w:ascii="Times New Roman" w:hAnsi="Times New Roman" w:cs="Times New Roman"/>
          <w:sz w:val="24"/>
          <w:szCs w:val="24"/>
        </w:rPr>
        <w:t>, przeciwpożarowych, sanitarnych oraz wewnętrznych przepisów porządkowych Wynajmującego.</w:t>
      </w:r>
      <w:r>
        <w:rPr>
          <w:rFonts w:ascii="Times New Roman" w:hAnsi="Times New Roman" w:cs="Times New Roman"/>
          <w:sz w:val="24"/>
          <w:szCs w:val="24"/>
        </w:rPr>
        <w:t xml:space="preserve"> Najemca odpowiada za należyte i zgodne z prawem zagospodarowanie odpadów powstałych w związku z najmem Powierzchni.</w:t>
      </w:r>
    </w:p>
    <w:p w14:paraId="25BC1E96" w14:textId="1DE7A2E2" w:rsidR="004439DC" w:rsidRPr="004439DC" w:rsidRDefault="004439DC" w:rsidP="004439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9DC">
        <w:rPr>
          <w:rFonts w:ascii="Times New Roman" w:hAnsi="Times New Roman" w:cs="Times New Roman"/>
          <w:sz w:val="24"/>
          <w:szCs w:val="24"/>
        </w:rPr>
        <w:t xml:space="preserve">Wynajmujący zastrzega sobie prawo kontroli prawidłowego użytkowania </w:t>
      </w:r>
      <w:r w:rsidR="00DF1F2E">
        <w:rPr>
          <w:rFonts w:ascii="Times New Roman" w:hAnsi="Times New Roman" w:cs="Times New Roman"/>
          <w:sz w:val="24"/>
          <w:szCs w:val="24"/>
        </w:rPr>
        <w:t>Powierzchni</w:t>
      </w:r>
      <w:r w:rsidRPr="004439DC">
        <w:rPr>
          <w:rFonts w:ascii="Times New Roman" w:hAnsi="Times New Roman" w:cs="Times New Roman"/>
          <w:sz w:val="24"/>
          <w:szCs w:val="24"/>
        </w:rPr>
        <w:t xml:space="preserve">, a </w:t>
      </w:r>
      <w:r w:rsidR="00DF1F2E">
        <w:rPr>
          <w:rFonts w:ascii="Times New Roman" w:hAnsi="Times New Roman" w:cs="Times New Roman"/>
          <w:sz w:val="24"/>
          <w:szCs w:val="24"/>
        </w:rPr>
        <w:t xml:space="preserve">Najemca </w:t>
      </w:r>
      <w:r w:rsidRPr="004439DC">
        <w:rPr>
          <w:rFonts w:ascii="Times New Roman" w:hAnsi="Times New Roman" w:cs="Times New Roman"/>
          <w:sz w:val="24"/>
          <w:szCs w:val="24"/>
        </w:rPr>
        <w:t xml:space="preserve">zobowiązany jest do respektowania otrzymanych </w:t>
      </w:r>
      <w:r w:rsidR="00DF1F2E">
        <w:rPr>
          <w:rFonts w:ascii="Times New Roman" w:hAnsi="Times New Roman" w:cs="Times New Roman"/>
          <w:sz w:val="24"/>
          <w:szCs w:val="24"/>
        </w:rPr>
        <w:t>wytycznych i zaleceń</w:t>
      </w:r>
      <w:r w:rsidRPr="004439DC">
        <w:rPr>
          <w:rFonts w:ascii="Times New Roman" w:hAnsi="Times New Roman" w:cs="Times New Roman"/>
          <w:sz w:val="24"/>
          <w:szCs w:val="24"/>
        </w:rPr>
        <w:t>.</w:t>
      </w:r>
    </w:p>
    <w:p w14:paraId="3CEE30F7" w14:textId="5441873D" w:rsidR="004439DC" w:rsidRPr="004439DC" w:rsidRDefault="00DF1F2E" w:rsidP="004439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</w:t>
      </w:r>
      <w:r w:rsidR="004439DC" w:rsidRPr="004439DC">
        <w:rPr>
          <w:rFonts w:ascii="Times New Roman" w:hAnsi="Times New Roman" w:cs="Times New Roman"/>
          <w:sz w:val="24"/>
          <w:szCs w:val="24"/>
        </w:rPr>
        <w:t xml:space="preserve"> ponosi odpowiedzialnoś</w:t>
      </w:r>
      <w:r>
        <w:rPr>
          <w:rFonts w:ascii="Times New Roman" w:hAnsi="Times New Roman" w:cs="Times New Roman"/>
          <w:sz w:val="24"/>
          <w:szCs w:val="24"/>
        </w:rPr>
        <w:t>ć</w:t>
      </w:r>
      <w:r w:rsidR="004439DC" w:rsidRPr="00443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swoje mienie przechowywane na Powierzchni.</w:t>
      </w:r>
    </w:p>
    <w:p w14:paraId="63FA6647" w14:textId="3C99A7BF" w:rsidR="004439DC" w:rsidRPr="00DF1F2E" w:rsidRDefault="00DF1F2E" w:rsidP="00DF1F2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Najemca </w:t>
      </w:r>
      <w:r w:rsidR="004439DC" w:rsidRPr="004439DC">
        <w:rPr>
          <w:rFonts w:ascii="Times New Roman" w:hAnsi="Times New Roman" w:cs="Times New Roman"/>
          <w:sz w:val="24"/>
          <w:szCs w:val="24"/>
        </w:rPr>
        <w:t>zobowiązany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9DC" w:rsidRPr="00DF1F2E">
        <w:rPr>
          <w:rFonts w:ascii="Times New Roman" w:hAnsi="Times New Roman" w:cs="Times New Roman"/>
          <w:sz w:val="24"/>
          <w:szCs w:val="24"/>
        </w:rPr>
        <w:t xml:space="preserve">udostępnić </w:t>
      </w:r>
      <w:r>
        <w:rPr>
          <w:rFonts w:ascii="Times New Roman" w:hAnsi="Times New Roman" w:cs="Times New Roman"/>
          <w:sz w:val="24"/>
          <w:szCs w:val="24"/>
        </w:rPr>
        <w:t xml:space="preserve">Powierzchnię </w:t>
      </w:r>
      <w:r w:rsidR="004439DC" w:rsidRPr="00DF1F2E">
        <w:rPr>
          <w:rFonts w:ascii="Times New Roman" w:hAnsi="Times New Roman" w:cs="Times New Roman"/>
          <w:sz w:val="24"/>
          <w:szCs w:val="24"/>
        </w:rPr>
        <w:t xml:space="preserve"> Wynajmującemu niezwłocznie w przypadku wystąpienia awarii;</w:t>
      </w:r>
    </w:p>
    <w:p w14:paraId="59EF4C3A" w14:textId="77777777" w:rsidR="00730F9B" w:rsidRDefault="00730F9B" w:rsidP="00730F9B">
      <w:pPr>
        <w:rPr>
          <w:rFonts w:ascii="Times New Roman" w:hAnsi="Times New Roman" w:cs="Times New Roman"/>
          <w:sz w:val="24"/>
          <w:szCs w:val="24"/>
        </w:rPr>
      </w:pPr>
    </w:p>
    <w:p w14:paraId="27492B8E" w14:textId="4144EA54" w:rsidR="00C206AC" w:rsidRPr="00730F9B" w:rsidRDefault="00E441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0F9B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4C08F150" w14:textId="0664F8F0" w:rsidR="00DF1F2E" w:rsidRPr="008E53EB" w:rsidRDefault="00DF1F2E" w:rsidP="00DF1F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PRZYSTOSOWANIE POWIERZCHNI</w:t>
      </w:r>
    </w:p>
    <w:p w14:paraId="0E1E5C90" w14:textId="6CF6B51F" w:rsidR="00DF1F2E" w:rsidRDefault="00DF1F2E" w:rsidP="00DF1F2E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</w:t>
      </w:r>
      <w:r w:rsidRPr="00DF1F2E">
        <w:rPr>
          <w:rFonts w:ascii="Times New Roman" w:hAnsi="Times New Roman" w:cs="Times New Roman"/>
          <w:sz w:val="24"/>
          <w:szCs w:val="24"/>
        </w:rPr>
        <w:t xml:space="preserve"> nie może bez uprzedniej pisemnej zgody Wynajmującego dokonywać w</w:t>
      </w:r>
      <w:r>
        <w:rPr>
          <w:rFonts w:ascii="Times New Roman" w:hAnsi="Times New Roman" w:cs="Times New Roman"/>
          <w:sz w:val="24"/>
          <w:szCs w:val="24"/>
        </w:rPr>
        <w:t> odniesieniu do Powierzchni</w:t>
      </w:r>
      <w:r w:rsidRPr="00DF1F2E">
        <w:rPr>
          <w:rFonts w:ascii="Times New Roman" w:hAnsi="Times New Roman" w:cs="Times New Roman"/>
          <w:sz w:val="24"/>
          <w:szCs w:val="24"/>
        </w:rPr>
        <w:t xml:space="preserve"> jakichkolwiek zmian lub prac remontowo-budowlanych, </w:t>
      </w:r>
      <w:r>
        <w:rPr>
          <w:rFonts w:ascii="Times New Roman" w:hAnsi="Times New Roman" w:cs="Times New Roman"/>
          <w:sz w:val="24"/>
          <w:szCs w:val="24"/>
        </w:rPr>
        <w:t>z zastrzeżeniem ust. 2 powyżej.</w:t>
      </w:r>
    </w:p>
    <w:p w14:paraId="0DF366E8" w14:textId="5A2A7B96" w:rsidR="00DF1F2E" w:rsidRDefault="00DF1F2E" w:rsidP="00DF1F2E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zamierzonym przeznaczeniem Powierzchni Najemca zwróci się do Wynajmującego z wnioskiem o zgodę na dokonanie odpowiednich modyfikacji w odniesieniu do Powierzchni. Wniosek winien zostać zgłoszony w sposób czytelny i jednoznaczny, w formie pisemnej lub elektronicznej.</w:t>
      </w:r>
    </w:p>
    <w:p w14:paraId="02085EC7" w14:textId="4FD63277" w:rsidR="000630CA" w:rsidRDefault="00DF1F2E" w:rsidP="00DF1F2E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Wynajmujący ma prawo do odniesienia się do wniosku w terminie 14 dni od dnia otrzymania wniosku</w:t>
      </w:r>
      <w:r w:rsidR="000630CA">
        <w:rPr>
          <w:rFonts w:ascii="Times New Roman" w:hAnsi="Times New Roman" w:cs="Times New Roman"/>
          <w:sz w:val="24"/>
          <w:szCs w:val="24"/>
        </w:rPr>
        <w:t>. Wynajmujący ma prawo z ważnych powodów odmówić dokonania zmian.</w:t>
      </w:r>
    </w:p>
    <w:p w14:paraId="675AE7AE" w14:textId="12435BF7" w:rsidR="000630CA" w:rsidRDefault="000630CA" w:rsidP="00DF1F2E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Najemcy </w:t>
      </w:r>
      <w:r w:rsidRPr="00DF1F2E">
        <w:rPr>
          <w:rFonts w:ascii="Times New Roman" w:hAnsi="Times New Roman" w:cs="Times New Roman"/>
          <w:sz w:val="24"/>
          <w:szCs w:val="24"/>
          <w:lang w:val="pl-PL"/>
        </w:rPr>
        <w:t xml:space="preserve"> nie przysługuje roszczenie o zwrot nakładów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DF1F2E">
        <w:rPr>
          <w:rFonts w:ascii="Times New Roman" w:hAnsi="Times New Roman" w:cs="Times New Roman"/>
          <w:sz w:val="24"/>
          <w:szCs w:val="24"/>
          <w:lang w:val="pl-PL"/>
        </w:rPr>
        <w:t xml:space="preserve"> do których ponoszenia jest zobowiązany przepisami Kodeksu cywilnego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DF1F2E">
        <w:rPr>
          <w:rFonts w:ascii="Times New Roman" w:hAnsi="Times New Roman" w:cs="Times New Roman"/>
          <w:sz w:val="24"/>
          <w:szCs w:val="24"/>
          <w:lang w:val="pl-PL"/>
        </w:rPr>
        <w:t xml:space="preserve"> poczynionych na </w:t>
      </w:r>
      <w:r>
        <w:rPr>
          <w:rFonts w:ascii="Times New Roman" w:hAnsi="Times New Roman" w:cs="Times New Roman"/>
          <w:sz w:val="24"/>
          <w:szCs w:val="24"/>
          <w:lang w:val="pl-PL"/>
        </w:rPr>
        <w:t>Powierzchnię</w:t>
      </w:r>
      <w:r w:rsidRPr="00DF1F2E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DF1F2E">
        <w:rPr>
          <w:rFonts w:ascii="Times New Roman" w:hAnsi="Times New Roman" w:cs="Times New Roman"/>
          <w:sz w:val="24"/>
          <w:szCs w:val="24"/>
          <w:lang w:val="pl-PL"/>
        </w:rPr>
        <w:t>okresie obowiązywania Umowy,.</w:t>
      </w:r>
    </w:p>
    <w:p w14:paraId="2ABE0BDA" w14:textId="65C44FA2" w:rsidR="000630CA" w:rsidRPr="000630CA" w:rsidRDefault="000630CA" w:rsidP="00DF1F2E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dotyczące Powierzchni dokonywane będą na koszt oraz ryzyko Najemcy.</w:t>
      </w:r>
    </w:p>
    <w:p w14:paraId="17B87908" w14:textId="19E7FAC4" w:rsidR="00DF1F2E" w:rsidRPr="000630CA" w:rsidRDefault="000630CA" w:rsidP="00DF1F2E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Najemca winien przed wydaniem Powierzchni wskutek zakończenia okresu obowiązywania Umowy usunąć zmiany dotyczące Powierzchni. Najemca zrzeka się jakichkolwiek roszczeń dotyczących rozliczenia nakładów na Powierzchnię w sytuacji, gdy nie zostaną one w odpowiednim terminie usunięte.</w:t>
      </w:r>
    </w:p>
    <w:p w14:paraId="5473A482" w14:textId="77777777" w:rsidR="000630CA" w:rsidRDefault="000630CA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77D79B92" w14:textId="3D2BCD66" w:rsidR="00C206AC" w:rsidRPr="00667564" w:rsidRDefault="00E441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564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125EBCA5" w14:textId="064B00A9" w:rsidR="00667564" w:rsidRPr="008E53EB" w:rsidRDefault="004B41AC" w:rsidP="00B872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CZYNSZ</w:t>
      </w:r>
    </w:p>
    <w:p w14:paraId="42837E5A" w14:textId="1E0527EA" w:rsidR="004B41AC" w:rsidRPr="004B41AC" w:rsidRDefault="004B41AC" w:rsidP="008E53EB">
      <w:pPr>
        <w:pStyle w:val="Default"/>
        <w:numPr>
          <w:ilvl w:val="2"/>
          <w:numId w:val="34"/>
        </w:numPr>
        <w:spacing w:after="1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4B41AC">
        <w:rPr>
          <w:rFonts w:ascii="Times New Roman" w:hAnsi="Times New Roman" w:cs="Times New Roman"/>
        </w:rPr>
        <w:t xml:space="preserve">Strony postanawiają, że czynsz z tytułu najmu </w:t>
      </w:r>
      <w:r>
        <w:rPr>
          <w:rFonts w:ascii="Times New Roman" w:hAnsi="Times New Roman" w:cs="Times New Roman"/>
        </w:rPr>
        <w:t>Powierzchni</w:t>
      </w:r>
      <w:r w:rsidRPr="004B41AC">
        <w:rPr>
          <w:rFonts w:ascii="Times New Roman" w:hAnsi="Times New Roman" w:cs="Times New Roman"/>
        </w:rPr>
        <w:t xml:space="preserve"> (zwany dalej „</w:t>
      </w:r>
      <w:r>
        <w:rPr>
          <w:rFonts w:ascii="Times New Roman" w:hAnsi="Times New Roman" w:cs="Times New Roman"/>
          <w:b/>
          <w:bCs/>
        </w:rPr>
        <w:t>Czynszem</w:t>
      </w:r>
      <w:r w:rsidRPr="004B41AC">
        <w:rPr>
          <w:rFonts w:ascii="Times New Roman" w:hAnsi="Times New Roman" w:cs="Times New Roman"/>
        </w:rPr>
        <w:t>”) będzie wynosił ………….. zł</w:t>
      </w:r>
      <w:r>
        <w:rPr>
          <w:rFonts w:ascii="Times New Roman" w:hAnsi="Times New Roman" w:cs="Times New Roman"/>
        </w:rPr>
        <w:t>otych</w:t>
      </w:r>
      <w:r w:rsidRPr="004B41AC">
        <w:rPr>
          <w:rFonts w:ascii="Times New Roman" w:hAnsi="Times New Roman" w:cs="Times New Roman"/>
        </w:rPr>
        <w:t xml:space="preserve"> (słownie: ...</w:t>
      </w:r>
      <w:r>
        <w:rPr>
          <w:rFonts w:ascii="Times New Roman" w:hAnsi="Times New Roman" w:cs="Times New Roman"/>
        </w:rPr>
        <w:t>.....................................)</w:t>
      </w:r>
      <w:r w:rsidRPr="004B41AC">
        <w:rPr>
          <w:rFonts w:ascii="Times New Roman" w:hAnsi="Times New Roman" w:cs="Times New Roman"/>
        </w:rPr>
        <w:t xml:space="preserve"> miesięcznie</w:t>
      </w:r>
      <w:r>
        <w:rPr>
          <w:rFonts w:ascii="Times New Roman" w:hAnsi="Times New Roman" w:cs="Times New Roman"/>
        </w:rPr>
        <w:t>. W sytuacji, gdy okres obowiązywania Umowy obejmuje niepełny miesiąc kalendarzowy, Czynsz podlega proporcjonalnemu zmniejszeniu.</w:t>
      </w:r>
    </w:p>
    <w:p w14:paraId="73E9D290" w14:textId="228DB971" w:rsidR="004B41AC" w:rsidRPr="004B41AC" w:rsidRDefault="004B41AC" w:rsidP="008E53EB">
      <w:pPr>
        <w:pStyle w:val="Default"/>
        <w:numPr>
          <w:ilvl w:val="2"/>
          <w:numId w:val="34"/>
        </w:numPr>
        <w:spacing w:after="1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4B41AC">
        <w:rPr>
          <w:rFonts w:ascii="Times New Roman" w:hAnsi="Times New Roman" w:cs="Times New Roman"/>
        </w:rPr>
        <w:t xml:space="preserve">Kwota </w:t>
      </w:r>
      <w:r>
        <w:rPr>
          <w:rFonts w:ascii="Times New Roman" w:hAnsi="Times New Roman" w:cs="Times New Roman"/>
        </w:rPr>
        <w:t>C</w:t>
      </w:r>
      <w:r w:rsidRPr="004B41AC">
        <w:rPr>
          <w:rFonts w:ascii="Times New Roman" w:hAnsi="Times New Roman" w:cs="Times New Roman"/>
        </w:rPr>
        <w:t xml:space="preserve">zynszu będzie powiększona o podatek od towarów i usług (VAT) w stawce obowiązującej w dniu </w:t>
      </w:r>
      <w:r>
        <w:rPr>
          <w:rFonts w:ascii="Times New Roman" w:hAnsi="Times New Roman" w:cs="Times New Roman"/>
        </w:rPr>
        <w:t>wystawienia faktury</w:t>
      </w:r>
      <w:r w:rsidRPr="004B41AC">
        <w:rPr>
          <w:rFonts w:ascii="Times New Roman" w:hAnsi="Times New Roman" w:cs="Times New Roman"/>
        </w:rPr>
        <w:t xml:space="preserve">. </w:t>
      </w:r>
    </w:p>
    <w:p w14:paraId="6C3FC171" w14:textId="7F7EAF89" w:rsidR="004B41AC" w:rsidRPr="004B41AC" w:rsidRDefault="004B41AC" w:rsidP="008E53EB">
      <w:pPr>
        <w:pStyle w:val="Default"/>
        <w:numPr>
          <w:ilvl w:val="2"/>
          <w:numId w:val="34"/>
        </w:numPr>
        <w:spacing w:after="1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4B41AC">
        <w:rPr>
          <w:rFonts w:ascii="Times New Roman" w:hAnsi="Times New Roman" w:cs="Times New Roman"/>
        </w:rPr>
        <w:t>Czynsz płatny będzie z góry</w:t>
      </w:r>
      <w:r>
        <w:rPr>
          <w:rFonts w:ascii="Times New Roman" w:hAnsi="Times New Roman" w:cs="Times New Roman"/>
        </w:rPr>
        <w:t>,</w:t>
      </w:r>
      <w:r w:rsidRPr="004B41AC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14</w:t>
      </w:r>
      <w:r w:rsidRPr="004B41AC">
        <w:rPr>
          <w:rFonts w:ascii="Times New Roman" w:hAnsi="Times New Roman" w:cs="Times New Roman"/>
        </w:rPr>
        <w:t xml:space="preserve"> dnia </w:t>
      </w:r>
      <w:r>
        <w:rPr>
          <w:rFonts w:ascii="Times New Roman" w:hAnsi="Times New Roman" w:cs="Times New Roman"/>
        </w:rPr>
        <w:t xml:space="preserve">każdego </w:t>
      </w:r>
      <w:r w:rsidRPr="004B41AC">
        <w:rPr>
          <w:rFonts w:ascii="Times New Roman" w:hAnsi="Times New Roman" w:cs="Times New Roman"/>
        </w:rPr>
        <w:t xml:space="preserve">miesiąca, na rachunek Wynajmującego wskazany na fakturze, przy czym czynsz za pierwszy miesiąc będzie płatny w terminie siedmiu dni od dnia podpisania </w:t>
      </w:r>
      <w:r>
        <w:rPr>
          <w:rFonts w:ascii="Times New Roman" w:hAnsi="Times New Roman" w:cs="Times New Roman"/>
        </w:rPr>
        <w:t>U</w:t>
      </w:r>
      <w:r w:rsidRPr="004B41AC">
        <w:rPr>
          <w:rFonts w:ascii="Times New Roman" w:hAnsi="Times New Roman" w:cs="Times New Roman"/>
        </w:rPr>
        <w:t>mowy</w:t>
      </w:r>
      <w:r>
        <w:rPr>
          <w:rFonts w:ascii="Times New Roman" w:hAnsi="Times New Roman" w:cs="Times New Roman"/>
        </w:rPr>
        <w:t>, a za ostatni miesiąc w terminie siedmiu dni od dnia rozwiązania czy zakończenia Umowy</w:t>
      </w:r>
      <w:r w:rsidRPr="004B41AC">
        <w:rPr>
          <w:rFonts w:ascii="Times New Roman" w:hAnsi="Times New Roman" w:cs="Times New Roman"/>
        </w:rPr>
        <w:t xml:space="preserve">. </w:t>
      </w:r>
    </w:p>
    <w:p w14:paraId="5D44C655" w14:textId="77777777" w:rsidR="004B41AC" w:rsidRDefault="004B41AC" w:rsidP="008E53EB">
      <w:pPr>
        <w:pStyle w:val="Default"/>
        <w:numPr>
          <w:ilvl w:val="2"/>
          <w:numId w:val="34"/>
        </w:numPr>
        <w:spacing w:after="1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4B41AC">
        <w:rPr>
          <w:rFonts w:ascii="Times New Roman" w:hAnsi="Times New Roman" w:cs="Times New Roman"/>
        </w:rPr>
        <w:t xml:space="preserve">W przypadku opóźnienia w zapłacie </w:t>
      </w:r>
      <w:r>
        <w:rPr>
          <w:rFonts w:ascii="Times New Roman" w:hAnsi="Times New Roman" w:cs="Times New Roman"/>
        </w:rPr>
        <w:t>C</w:t>
      </w:r>
      <w:r w:rsidRPr="004B41AC">
        <w:rPr>
          <w:rFonts w:ascii="Times New Roman" w:hAnsi="Times New Roman" w:cs="Times New Roman"/>
        </w:rPr>
        <w:t>zynszu Najemca zobowiązany będzie do zapłaty odsetek ustawowych</w:t>
      </w:r>
      <w:r>
        <w:rPr>
          <w:rFonts w:ascii="Times New Roman" w:hAnsi="Times New Roman" w:cs="Times New Roman"/>
        </w:rPr>
        <w:t xml:space="preserve"> za opóźnienie</w:t>
      </w:r>
      <w:r w:rsidRPr="004B41AC">
        <w:rPr>
          <w:rFonts w:ascii="Times New Roman" w:hAnsi="Times New Roman" w:cs="Times New Roman"/>
        </w:rPr>
        <w:t>.</w:t>
      </w:r>
    </w:p>
    <w:p w14:paraId="64ECF1E0" w14:textId="30E56B32" w:rsidR="004B41AC" w:rsidRPr="004B41AC" w:rsidRDefault="004B41AC" w:rsidP="008E53EB">
      <w:pPr>
        <w:pStyle w:val="Default"/>
        <w:numPr>
          <w:ilvl w:val="2"/>
          <w:numId w:val="34"/>
        </w:numPr>
        <w:spacing w:after="1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 Czynszu nie podlega zmianie w okresie obowiązywania Umowy.</w:t>
      </w:r>
      <w:r w:rsidRPr="004B41AC">
        <w:rPr>
          <w:rFonts w:ascii="Times New Roman" w:hAnsi="Times New Roman" w:cs="Times New Roman"/>
        </w:rPr>
        <w:t xml:space="preserve"> </w:t>
      </w:r>
    </w:p>
    <w:p w14:paraId="172A2718" w14:textId="77777777" w:rsidR="00FA2B12" w:rsidRPr="004B41AC" w:rsidRDefault="00FA2B12" w:rsidP="00B8724D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B092BC9" w14:textId="77777777" w:rsidR="008E53EB" w:rsidRDefault="008E53EB" w:rsidP="00B872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E18294" w14:textId="77777777" w:rsidR="008E53EB" w:rsidRDefault="008E53EB" w:rsidP="00B872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F51D9B" w14:textId="667825B4" w:rsidR="00C206AC" w:rsidRDefault="00E441E2" w:rsidP="00B872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B12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7</w:t>
      </w:r>
    </w:p>
    <w:p w14:paraId="2B998C0E" w14:textId="17111B24" w:rsidR="004B41AC" w:rsidRPr="008E53EB" w:rsidRDefault="004B41AC" w:rsidP="008E53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OKRES OBOWIĄZYWANIA UMOWY</w:t>
      </w:r>
    </w:p>
    <w:p w14:paraId="463CD861" w14:textId="77777777" w:rsidR="00B8724D" w:rsidRDefault="004B41AC" w:rsidP="008E53EB">
      <w:pPr>
        <w:pStyle w:val="Default"/>
        <w:numPr>
          <w:ilvl w:val="0"/>
          <w:numId w:val="38"/>
        </w:numPr>
        <w:tabs>
          <w:tab w:val="left" w:pos="284"/>
        </w:tabs>
        <w:spacing w:after="10" w:line="276" w:lineRule="auto"/>
        <w:ind w:left="0" w:firstLine="0"/>
        <w:jc w:val="both"/>
        <w:rPr>
          <w:rFonts w:ascii="Times New Roman" w:hAnsi="Times New Roman" w:cs="Times New Roman"/>
        </w:rPr>
      </w:pPr>
      <w:r w:rsidRPr="004B41AC">
        <w:rPr>
          <w:rFonts w:ascii="Times New Roman" w:hAnsi="Times New Roman" w:cs="Times New Roman"/>
        </w:rPr>
        <w:t>Umowa zostaje zawarta na czas określony</w:t>
      </w:r>
      <w:r>
        <w:rPr>
          <w:rFonts w:ascii="Times New Roman" w:hAnsi="Times New Roman" w:cs="Times New Roman"/>
        </w:rPr>
        <w:t xml:space="preserve"> – </w:t>
      </w:r>
      <w:r w:rsidRPr="004B41AC">
        <w:rPr>
          <w:rFonts w:ascii="Times New Roman" w:hAnsi="Times New Roman" w:cs="Times New Roman"/>
          <w:b/>
          <w:bCs/>
        </w:rPr>
        <w:t>12 miesięcy od dnia zawarcia Umowy</w:t>
      </w:r>
      <w:r w:rsidRPr="004B41AC">
        <w:rPr>
          <w:rFonts w:ascii="Times New Roman" w:hAnsi="Times New Roman" w:cs="Times New Roman"/>
        </w:rPr>
        <w:t>.</w:t>
      </w:r>
    </w:p>
    <w:p w14:paraId="2F089EBA" w14:textId="14647641" w:rsidR="004B41AC" w:rsidRPr="00B8724D" w:rsidRDefault="004B41AC" w:rsidP="008E53EB">
      <w:pPr>
        <w:pStyle w:val="Default"/>
        <w:numPr>
          <w:ilvl w:val="0"/>
          <w:numId w:val="38"/>
        </w:numPr>
        <w:tabs>
          <w:tab w:val="left" w:pos="284"/>
        </w:tabs>
        <w:spacing w:after="10" w:line="276" w:lineRule="auto"/>
        <w:ind w:left="0" w:firstLine="0"/>
        <w:jc w:val="both"/>
        <w:rPr>
          <w:rFonts w:ascii="Times New Roman" w:hAnsi="Times New Roman" w:cs="Times New Roman"/>
        </w:rPr>
      </w:pPr>
      <w:r w:rsidRPr="00B8724D">
        <w:rPr>
          <w:rFonts w:ascii="Times New Roman" w:hAnsi="Times New Roman" w:cs="Times New Roman"/>
        </w:rPr>
        <w:t>Wynajmującemu przysługuje prawo rozwiązania Umow</w:t>
      </w:r>
      <w:r w:rsidR="008E53EB">
        <w:rPr>
          <w:rFonts w:ascii="Times New Roman" w:hAnsi="Times New Roman" w:cs="Times New Roman"/>
        </w:rPr>
        <w:t xml:space="preserve">y ze skutkiem natychmiastowym w </w:t>
      </w:r>
      <w:r w:rsidR="008E53EB">
        <w:rPr>
          <w:rFonts w:ascii="Times New Roman" w:hAnsi="Times New Roman" w:cs="Times New Roman"/>
        </w:rPr>
        <w:tab/>
      </w:r>
      <w:r w:rsidRPr="00B8724D">
        <w:rPr>
          <w:rFonts w:ascii="Times New Roman" w:hAnsi="Times New Roman" w:cs="Times New Roman"/>
        </w:rPr>
        <w:t xml:space="preserve">przypadkach określonych w Ustawie z dnia 23 kwietnia 1964 r. Kodeks cywilny, a </w:t>
      </w:r>
      <w:r w:rsidR="00B8724D" w:rsidRPr="00B8724D">
        <w:rPr>
          <w:rFonts w:ascii="Times New Roman" w:hAnsi="Times New Roman" w:cs="Times New Roman"/>
        </w:rPr>
        <w:t xml:space="preserve">ponadto </w:t>
      </w:r>
      <w:r w:rsidRPr="00B8724D">
        <w:rPr>
          <w:rFonts w:ascii="Times New Roman" w:hAnsi="Times New Roman" w:cs="Times New Roman"/>
        </w:rPr>
        <w:t xml:space="preserve">w </w:t>
      </w:r>
      <w:r w:rsidR="008E53EB">
        <w:rPr>
          <w:rFonts w:ascii="Times New Roman" w:hAnsi="Times New Roman" w:cs="Times New Roman"/>
        </w:rPr>
        <w:tab/>
      </w:r>
      <w:r w:rsidRPr="00B8724D">
        <w:rPr>
          <w:rFonts w:ascii="Times New Roman" w:hAnsi="Times New Roman" w:cs="Times New Roman"/>
        </w:rPr>
        <w:t xml:space="preserve">przypadku: </w:t>
      </w:r>
    </w:p>
    <w:p w14:paraId="6B33E450" w14:textId="39C488A1" w:rsidR="004B41AC" w:rsidRPr="00B8724D" w:rsidRDefault="004B41AC" w:rsidP="00B8724D">
      <w:pPr>
        <w:pStyle w:val="Default"/>
        <w:numPr>
          <w:ilvl w:val="1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 w:rsidRPr="00B8724D">
        <w:rPr>
          <w:rFonts w:ascii="Times New Roman" w:hAnsi="Times New Roman" w:cs="Times New Roman"/>
        </w:rPr>
        <w:t xml:space="preserve">zwłoki </w:t>
      </w:r>
      <w:r w:rsidR="002E6547">
        <w:rPr>
          <w:rFonts w:ascii="Times New Roman" w:hAnsi="Times New Roman" w:cs="Times New Roman"/>
        </w:rPr>
        <w:t>Najemcy</w:t>
      </w:r>
      <w:r w:rsidRPr="00B8724D">
        <w:rPr>
          <w:rFonts w:ascii="Times New Roman" w:hAnsi="Times New Roman" w:cs="Times New Roman"/>
        </w:rPr>
        <w:t xml:space="preserve"> w zapłacie czynszu za </w:t>
      </w:r>
      <w:r w:rsidR="00B8724D">
        <w:rPr>
          <w:rFonts w:ascii="Times New Roman" w:hAnsi="Times New Roman" w:cs="Times New Roman"/>
        </w:rPr>
        <w:t xml:space="preserve">pełne </w:t>
      </w:r>
      <w:r w:rsidRPr="00B8724D">
        <w:rPr>
          <w:rFonts w:ascii="Times New Roman" w:hAnsi="Times New Roman" w:cs="Times New Roman"/>
        </w:rPr>
        <w:t xml:space="preserve">dwa </w:t>
      </w:r>
      <w:r w:rsidRPr="008E53EB">
        <w:rPr>
          <w:rFonts w:ascii="Times New Roman" w:hAnsi="Times New Roman" w:cs="Times New Roman"/>
        </w:rPr>
        <w:t xml:space="preserve">miesiące; </w:t>
      </w:r>
    </w:p>
    <w:p w14:paraId="40CAC68D" w14:textId="675F86C0" w:rsidR="004B41AC" w:rsidRPr="008E53EB" w:rsidRDefault="004B41AC" w:rsidP="008E53EB">
      <w:pPr>
        <w:pStyle w:val="Default"/>
        <w:numPr>
          <w:ilvl w:val="1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 w:rsidRPr="008E53EB">
        <w:rPr>
          <w:rFonts w:ascii="Times New Roman" w:hAnsi="Times New Roman" w:cs="Times New Roman"/>
        </w:rPr>
        <w:t xml:space="preserve">wykorzystywania przez </w:t>
      </w:r>
      <w:r w:rsidR="00B8724D" w:rsidRPr="008E53EB">
        <w:rPr>
          <w:rFonts w:ascii="Times New Roman" w:hAnsi="Times New Roman" w:cs="Times New Roman"/>
        </w:rPr>
        <w:t>Najemcę</w:t>
      </w:r>
      <w:r w:rsidRPr="008E53EB">
        <w:rPr>
          <w:rFonts w:ascii="Times New Roman" w:hAnsi="Times New Roman" w:cs="Times New Roman"/>
        </w:rPr>
        <w:t xml:space="preserve"> </w:t>
      </w:r>
      <w:r w:rsidR="00B8724D" w:rsidRPr="008E53EB">
        <w:rPr>
          <w:rFonts w:ascii="Times New Roman" w:hAnsi="Times New Roman" w:cs="Times New Roman"/>
        </w:rPr>
        <w:t>Powierzchni</w:t>
      </w:r>
      <w:r w:rsidRPr="008E53EB">
        <w:rPr>
          <w:rFonts w:ascii="Times New Roman" w:hAnsi="Times New Roman" w:cs="Times New Roman"/>
        </w:rPr>
        <w:t xml:space="preserve"> w sposób sprzeczny z</w:t>
      </w:r>
      <w:r w:rsidR="00B8724D" w:rsidRPr="008E53EB">
        <w:rPr>
          <w:rFonts w:ascii="Times New Roman" w:hAnsi="Times New Roman" w:cs="Times New Roman"/>
        </w:rPr>
        <w:t> </w:t>
      </w:r>
      <w:r w:rsidRPr="008E53EB">
        <w:rPr>
          <w:rFonts w:ascii="Times New Roman" w:hAnsi="Times New Roman" w:cs="Times New Roman"/>
        </w:rPr>
        <w:t xml:space="preserve">treścią Umowy; </w:t>
      </w:r>
    </w:p>
    <w:p w14:paraId="3E2FED68" w14:textId="14362992" w:rsidR="004B41AC" w:rsidRPr="008E53EB" w:rsidRDefault="004B41AC" w:rsidP="008E53EB">
      <w:pPr>
        <w:pStyle w:val="Default"/>
        <w:numPr>
          <w:ilvl w:val="1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 w:rsidRPr="008E53EB">
        <w:rPr>
          <w:rFonts w:ascii="Times New Roman" w:hAnsi="Times New Roman" w:cs="Times New Roman"/>
        </w:rPr>
        <w:t xml:space="preserve">zmiany rodzaju prowadzonej działalności bez uprzedniej pisemnej zgody Wynajmującego; </w:t>
      </w:r>
    </w:p>
    <w:p w14:paraId="4FB394FC" w14:textId="47176A4E" w:rsidR="004B41AC" w:rsidRPr="008E53EB" w:rsidRDefault="004B41AC" w:rsidP="008E53EB">
      <w:pPr>
        <w:pStyle w:val="Default"/>
        <w:numPr>
          <w:ilvl w:val="1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 w:rsidRPr="008E53EB">
        <w:rPr>
          <w:rFonts w:ascii="Times New Roman" w:hAnsi="Times New Roman" w:cs="Times New Roman"/>
        </w:rPr>
        <w:t xml:space="preserve">oddania </w:t>
      </w:r>
      <w:r w:rsidR="00B8724D" w:rsidRPr="008E53EB">
        <w:rPr>
          <w:rFonts w:ascii="Times New Roman" w:hAnsi="Times New Roman" w:cs="Times New Roman"/>
        </w:rPr>
        <w:t>Powierzchni</w:t>
      </w:r>
      <w:r w:rsidRPr="008E53EB">
        <w:rPr>
          <w:rFonts w:ascii="Times New Roman" w:hAnsi="Times New Roman" w:cs="Times New Roman"/>
        </w:rPr>
        <w:t xml:space="preserve"> w posiadanie osobom trzecim w całości lub w części pod jakimkolwiek tytułem bez uprzedniej pisemnej zgody Wynajmującego; </w:t>
      </w:r>
    </w:p>
    <w:p w14:paraId="56A7D029" w14:textId="3ADAF4C1" w:rsidR="004B41AC" w:rsidRPr="008E53EB" w:rsidRDefault="004B41AC" w:rsidP="008E53EB">
      <w:pPr>
        <w:pStyle w:val="Default"/>
        <w:numPr>
          <w:ilvl w:val="1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 w:rsidRPr="008E53EB">
        <w:rPr>
          <w:rFonts w:ascii="Times New Roman" w:hAnsi="Times New Roman" w:cs="Times New Roman"/>
        </w:rPr>
        <w:t xml:space="preserve">zaprzestania prowadzenia działalności gospodarczej przez </w:t>
      </w:r>
      <w:r w:rsidR="002E6547" w:rsidRPr="008E53EB">
        <w:rPr>
          <w:rFonts w:ascii="Times New Roman" w:hAnsi="Times New Roman" w:cs="Times New Roman"/>
        </w:rPr>
        <w:t>Najemcę</w:t>
      </w:r>
      <w:r w:rsidR="00B8724D" w:rsidRPr="008E53EB">
        <w:rPr>
          <w:rFonts w:ascii="Times New Roman" w:hAnsi="Times New Roman" w:cs="Times New Roman"/>
        </w:rPr>
        <w:t>;</w:t>
      </w:r>
    </w:p>
    <w:p w14:paraId="63E153C4" w14:textId="0D2382BC" w:rsidR="004B41AC" w:rsidRPr="00B8724D" w:rsidRDefault="00B8724D" w:rsidP="008E53EB">
      <w:pPr>
        <w:pStyle w:val="Default"/>
        <w:numPr>
          <w:ilvl w:val="1"/>
          <w:numId w:val="3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E53EB">
        <w:rPr>
          <w:rFonts w:ascii="Times New Roman" w:hAnsi="Times New Roman" w:cs="Times New Roman"/>
        </w:rPr>
        <w:t>n</w:t>
      </w:r>
      <w:r w:rsidR="004B41AC" w:rsidRPr="008E53EB">
        <w:rPr>
          <w:rFonts w:ascii="Times New Roman" w:hAnsi="Times New Roman" w:cs="Times New Roman"/>
        </w:rPr>
        <w:t>aruszenia</w:t>
      </w:r>
      <w:r w:rsidR="004B41AC" w:rsidRPr="00B8724D">
        <w:rPr>
          <w:rFonts w:ascii="Times New Roman" w:hAnsi="Times New Roman" w:cs="Times New Roman"/>
          <w:color w:val="auto"/>
        </w:rPr>
        <w:t xml:space="preserve"> przez </w:t>
      </w:r>
      <w:r>
        <w:rPr>
          <w:rFonts w:ascii="Times New Roman" w:hAnsi="Times New Roman" w:cs="Times New Roman"/>
          <w:color w:val="auto"/>
        </w:rPr>
        <w:t>Najemcę postanowień § 4 ust. 2 i 5 Umowy.</w:t>
      </w:r>
    </w:p>
    <w:p w14:paraId="7270C7A1" w14:textId="1145936C" w:rsidR="004B41AC" w:rsidRPr="00B8724D" w:rsidRDefault="00B8724D" w:rsidP="008E53EB">
      <w:pPr>
        <w:pStyle w:val="Default"/>
        <w:numPr>
          <w:ilvl w:val="0"/>
          <w:numId w:val="38"/>
        </w:numPr>
        <w:tabs>
          <w:tab w:val="left" w:pos="284"/>
        </w:tabs>
        <w:spacing w:after="1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Najemcy</w:t>
      </w:r>
      <w:r w:rsidR="004B41AC" w:rsidRPr="00B8724D">
        <w:rPr>
          <w:rFonts w:ascii="Times New Roman" w:hAnsi="Times New Roman" w:cs="Times New Roman"/>
        </w:rPr>
        <w:t xml:space="preserve"> przysługuje prawo rozwiązania Umowy w przypadkach określonych w Ustawie z dnia 23 </w:t>
      </w:r>
      <w:r w:rsidR="008E53EB">
        <w:rPr>
          <w:rFonts w:ascii="Times New Roman" w:hAnsi="Times New Roman" w:cs="Times New Roman"/>
        </w:rPr>
        <w:tab/>
      </w:r>
      <w:r w:rsidR="004B41AC" w:rsidRPr="00B8724D">
        <w:rPr>
          <w:rFonts w:ascii="Times New Roman" w:hAnsi="Times New Roman" w:cs="Times New Roman"/>
        </w:rPr>
        <w:t>kwietnia 1964 r</w:t>
      </w:r>
      <w:r>
        <w:rPr>
          <w:rFonts w:ascii="Times New Roman" w:hAnsi="Times New Roman" w:cs="Times New Roman"/>
        </w:rPr>
        <w:t>oku -</w:t>
      </w:r>
      <w:r w:rsidR="004B41AC" w:rsidRPr="00B8724D">
        <w:rPr>
          <w:rFonts w:ascii="Times New Roman" w:hAnsi="Times New Roman" w:cs="Times New Roman"/>
        </w:rPr>
        <w:t xml:space="preserve"> Kodeks cywilny. </w:t>
      </w:r>
    </w:p>
    <w:p w14:paraId="108F7601" w14:textId="77777777" w:rsidR="00B8724D" w:rsidRDefault="00B872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E3D2B7" w14:textId="2B0F99E3" w:rsidR="00C206AC" w:rsidRPr="0053571B" w:rsidRDefault="00E441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71B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3234855F" w14:textId="60FAF836" w:rsidR="00B8724D" w:rsidRPr="008E53EB" w:rsidRDefault="00B8724D" w:rsidP="008E53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SALWATORYJNA</w:t>
      </w:r>
    </w:p>
    <w:p w14:paraId="4DB1CC01" w14:textId="66D3EFC2" w:rsidR="00B8724D" w:rsidRPr="00B8724D" w:rsidRDefault="00B8724D" w:rsidP="008E53EB">
      <w:pPr>
        <w:pStyle w:val="Default"/>
        <w:numPr>
          <w:ilvl w:val="0"/>
          <w:numId w:val="40"/>
        </w:numPr>
        <w:spacing w:after="1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8724D">
        <w:rPr>
          <w:rFonts w:ascii="Times New Roman" w:hAnsi="Times New Roman" w:cs="Times New Roman"/>
        </w:rPr>
        <w:t xml:space="preserve">Strony oświadczają, iż w przypadku, gdy którekolwiek z postanowień Umowy, z mocy prawa lub ostatecznego albo prawomocnego orzeczenia jakiegokolwiek organu administracyjnego lub sądu, zostaną uznane za nieważne, pozostałe postanowienia Umowy zachowują pełną moc i skuteczność. </w:t>
      </w:r>
    </w:p>
    <w:p w14:paraId="38EC3322" w14:textId="0CF46013" w:rsidR="00B8724D" w:rsidRPr="00B8724D" w:rsidRDefault="00B8724D" w:rsidP="008E53EB">
      <w:pPr>
        <w:pStyle w:val="Default"/>
        <w:numPr>
          <w:ilvl w:val="0"/>
          <w:numId w:val="40"/>
        </w:numPr>
        <w:spacing w:after="10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B8724D">
        <w:rPr>
          <w:rFonts w:ascii="Times New Roman" w:hAnsi="Times New Roman" w:cs="Times New Roman"/>
        </w:rPr>
        <w:t>Postanowienia Umowy nieważne zgodnie z ust. 1</w:t>
      </w:r>
      <w:r>
        <w:rPr>
          <w:rFonts w:ascii="Times New Roman" w:hAnsi="Times New Roman" w:cs="Times New Roman"/>
        </w:rPr>
        <w:t xml:space="preserve"> powyżej</w:t>
      </w:r>
      <w:r w:rsidRPr="00B8724D">
        <w:rPr>
          <w:rFonts w:ascii="Times New Roman" w:hAnsi="Times New Roman" w:cs="Times New Roman"/>
        </w:rPr>
        <w:t xml:space="preserve"> zostaną zastąpione, na</w:t>
      </w:r>
      <w:r w:rsidRPr="00B8724D">
        <w:rPr>
          <w:rFonts w:ascii="Times New Roman" w:hAnsi="Times New Roman" w:cs="Times New Roman"/>
          <w:color w:val="auto"/>
          <w:sz w:val="23"/>
          <w:szCs w:val="23"/>
        </w:rPr>
        <w:t xml:space="preserve"> mocy Umowy, postanowieniami ważnymi w świetle prawa i w pełni skutecznymi, które wywołują skutki prawne zapewniające możliwie zbliżone do pierwotnych korzyści gospodarcze dla każdej ze Stron. </w:t>
      </w:r>
    </w:p>
    <w:p w14:paraId="5F1FC5FA" w14:textId="77777777" w:rsidR="008E53EB" w:rsidRDefault="008E53EB" w:rsidP="00B872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8C4AB" w14:textId="25CBD564" w:rsidR="00B8724D" w:rsidRDefault="00B8724D" w:rsidP="00B872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24D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</w:p>
    <w:p w14:paraId="22E09C9F" w14:textId="30E5133D" w:rsidR="00B8724D" w:rsidRPr="00B8724D" w:rsidRDefault="00B8724D" w:rsidP="00B872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279050CA" w14:textId="7E360DF5" w:rsidR="00FA2B12" w:rsidRPr="0053571B" w:rsidRDefault="00FA2B12" w:rsidP="0053571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71B">
        <w:rPr>
          <w:rFonts w:ascii="Times New Roman" w:hAnsi="Times New Roman" w:cs="Times New Roman"/>
          <w:sz w:val="24"/>
          <w:szCs w:val="24"/>
        </w:rPr>
        <w:t xml:space="preserve">Zmiany </w:t>
      </w:r>
      <w:r w:rsidR="00B8724D">
        <w:rPr>
          <w:rFonts w:ascii="Times New Roman" w:hAnsi="Times New Roman" w:cs="Times New Roman"/>
          <w:sz w:val="24"/>
          <w:szCs w:val="24"/>
        </w:rPr>
        <w:t>U</w:t>
      </w:r>
      <w:r w:rsidRPr="0053571B">
        <w:rPr>
          <w:rFonts w:ascii="Times New Roman" w:hAnsi="Times New Roman" w:cs="Times New Roman"/>
          <w:sz w:val="24"/>
          <w:szCs w:val="24"/>
        </w:rPr>
        <w:t>mowy wymagają formy pisemnej pod rygorem nieważności.</w:t>
      </w:r>
    </w:p>
    <w:p w14:paraId="13179B43" w14:textId="27E06EFB" w:rsidR="00C206AC" w:rsidRPr="0053571B" w:rsidRDefault="00E441E2" w:rsidP="0053571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71B">
        <w:rPr>
          <w:rFonts w:ascii="Times New Roman" w:hAnsi="Times New Roman" w:cs="Times New Roman"/>
          <w:sz w:val="24"/>
          <w:szCs w:val="24"/>
        </w:rPr>
        <w:t>W sprawach nieuregulowanych niniejszą umową będą miały zastosowanie przepisy</w:t>
      </w:r>
      <w:r w:rsidR="0053571B" w:rsidRPr="0053571B">
        <w:rPr>
          <w:rFonts w:ascii="Times New Roman" w:hAnsi="Times New Roman" w:cs="Times New Roman"/>
          <w:sz w:val="24"/>
          <w:szCs w:val="24"/>
        </w:rPr>
        <w:t xml:space="preserve"> prawa polskiego, w tym zwłaszcza ustawy</w:t>
      </w:r>
      <w:r w:rsidRPr="0053571B">
        <w:rPr>
          <w:rFonts w:ascii="Times New Roman" w:hAnsi="Times New Roman" w:cs="Times New Roman"/>
          <w:sz w:val="24"/>
          <w:szCs w:val="24"/>
        </w:rPr>
        <w:t xml:space="preserve"> </w:t>
      </w:r>
      <w:r w:rsidR="0053571B" w:rsidRPr="0053571B">
        <w:rPr>
          <w:rFonts w:ascii="Times New Roman" w:hAnsi="Times New Roman" w:cs="Times New Roman"/>
          <w:sz w:val="24"/>
          <w:szCs w:val="24"/>
        </w:rPr>
        <w:t xml:space="preserve">- </w:t>
      </w:r>
      <w:r w:rsidRPr="0053571B">
        <w:rPr>
          <w:rFonts w:ascii="Times New Roman" w:hAnsi="Times New Roman" w:cs="Times New Roman"/>
          <w:sz w:val="24"/>
          <w:szCs w:val="24"/>
        </w:rPr>
        <w:t>Kodeks cywiln</w:t>
      </w:r>
      <w:r w:rsidR="0053571B" w:rsidRPr="0053571B">
        <w:rPr>
          <w:rFonts w:ascii="Times New Roman" w:hAnsi="Times New Roman" w:cs="Times New Roman"/>
          <w:sz w:val="24"/>
          <w:szCs w:val="24"/>
        </w:rPr>
        <w:t>y</w:t>
      </w:r>
      <w:r w:rsidRPr="0053571B">
        <w:rPr>
          <w:rFonts w:ascii="Times New Roman" w:hAnsi="Times New Roman" w:cs="Times New Roman"/>
          <w:sz w:val="24"/>
          <w:szCs w:val="24"/>
        </w:rPr>
        <w:t>.</w:t>
      </w:r>
    </w:p>
    <w:p w14:paraId="6437CB4B" w14:textId="2C434338" w:rsidR="00C206AC" w:rsidRPr="0053571B" w:rsidRDefault="00E441E2" w:rsidP="0053571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71B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53571B" w:rsidRPr="0053571B">
        <w:rPr>
          <w:rFonts w:ascii="Times New Roman" w:hAnsi="Times New Roman" w:cs="Times New Roman"/>
          <w:sz w:val="24"/>
          <w:szCs w:val="24"/>
        </w:rPr>
        <w:t>dwóch</w:t>
      </w:r>
      <w:r w:rsidRPr="0053571B">
        <w:rPr>
          <w:rFonts w:ascii="Times New Roman" w:hAnsi="Times New Roman" w:cs="Times New Roman"/>
          <w:sz w:val="24"/>
          <w:szCs w:val="24"/>
        </w:rPr>
        <w:t xml:space="preserve"> jednobrzmiących egzemplarzach, po </w:t>
      </w:r>
      <w:r w:rsidR="0053571B" w:rsidRPr="0053571B">
        <w:rPr>
          <w:rFonts w:ascii="Times New Roman" w:hAnsi="Times New Roman" w:cs="Times New Roman"/>
          <w:sz w:val="24"/>
          <w:szCs w:val="24"/>
        </w:rPr>
        <w:t xml:space="preserve">jednym </w:t>
      </w:r>
      <w:r w:rsidRPr="0053571B">
        <w:rPr>
          <w:rFonts w:ascii="Times New Roman" w:hAnsi="Times New Roman" w:cs="Times New Roman"/>
          <w:sz w:val="24"/>
          <w:szCs w:val="24"/>
        </w:rPr>
        <w:t xml:space="preserve">dla każdej ze </w:t>
      </w:r>
      <w:r w:rsidR="0053571B" w:rsidRPr="0053571B">
        <w:rPr>
          <w:rFonts w:ascii="Times New Roman" w:hAnsi="Times New Roman" w:cs="Times New Roman"/>
          <w:sz w:val="24"/>
          <w:szCs w:val="24"/>
        </w:rPr>
        <w:t>S</w:t>
      </w:r>
      <w:r w:rsidRPr="0053571B">
        <w:rPr>
          <w:rFonts w:ascii="Times New Roman" w:hAnsi="Times New Roman" w:cs="Times New Roman"/>
          <w:sz w:val="24"/>
          <w:szCs w:val="24"/>
        </w:rPr>
        <w:t>tron.</w:t>
      </w:r>
    </w:p>
    <w:p w14:paraId="4B7EDACE" w14:textId="77777777" w:rsidR="00C206AC" w:rsidRPr="000F2C4A" w:rsidRDefault="00C206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28C9A4" w14:textId="11CC4D1B" w:rsidR="0053571B" w:rsidRDefault="005357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1B721A" w14:textId="77777777" w:rsidR="008E53EB" w:rsidRDefault="008E53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B6C4F2" w14:textId="2FAE6456" w:rsidR="0053571B" w:rsidRDefault="005357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4C0AB6" w14:textId="77777777" w:rsidR="0053571B" w:rsidRDefault="005357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E0F0C4" w14:textId="150F26BC" w:rsidR="008E53EB" w:rsidRDefault="00E441E2" w:rsidP="008E53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F2C4A">
        <w:rPr>
          <w:rFonts w:ascii="Times New Roman" w:hAnsi="Times New Roman" w:cs="Times New Roman"/>
          <w:sz w:val="24"/>
          <w:szCs w:val="24"/>
        </w:rPr>
        <w:t>..........................</w:t>
      </w:r>
      <w:r w:rsidR="008E53EB">
        <w:rPr>
          <w:rFonts w:ascii="Times New Roman" w:hAnsi="Times New Roman" w:cs="Times New Roman"/>
          <w:sz w:val="24"/>
          <w:szCs w:val="24"/>
        </w:rPr>
        <w:t>.....</w:t>
      </w:r>
      <w:r w:rsidRPr="000F2C4A">
        <w:rPr>
          <w:rFonts w:ascii="Times New Roman" w:hAnsi="Times New Roman" w:cs="Times New Roman"/>
          <w:sz w:val="24"/>
          <w:szCs w:val="24"/>
        </w:rPr>
        <w:t>..................                                                              ………………</w:t>
      </w:r>
      <w:r w:rsidR="008E53EB">
        <w:rPr>
          <w:rFonts w:ascii="Times New Roman" w:hAnsi="Times New Roman" w:cs="Times New Roman"/>
          <w:sz w:val="24"/>
          <w:szCs w:val="24"/>
        </w:rPr>
        <w:t>.....</w:t>
      </w:r>
      <w:r w:rsidRPr="000F2C4A">
        <w:rPr>
          <w:rFonts w:ascii="Times New Roman" w:hAnsi="Times New Roman" w:cs="Times New Roman"/>
          <w:sz w:val="24"/>
          <w:szCs w:val="24"/>
        </w:rPr>
        <w:t>……………</w:t>
      </w:r>
    </w:p>
    <w:p w14:paraId="32D256CE" w14:textId="42475F2F" w:rsidR="00C206AC" w:rsidRPr="008E53EB" w:rsidRDefault="001F2769" w:rsidP="008E53EB">
      <w:pPr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WYNAJMUJĄCY</w:t>
      </w:r>
      <w:r w:rsidR="0053571B" w:rsidRPr="005357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571B" w:rsidRPr="0053571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53E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3571B" w:rsidRPr="0053571B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8E53E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3571B" w:rsidRPr="0053571B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8E53E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3571B" w:rsidRPr="0053571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8E53E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NAJEMCA</w:t>
      </w:r>
    </w:p>
    <w:p w14:paraId="4A58F0E8" w14:textId="77777777" w:rsidR="00C206AC" w:rsidRPr="000F2C4A" w:rsidRDefault="00C206AC" w:rsidP="008E53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6CED4F" w14:textId="499962AD" w:rsidR="001B5AD9" w:rsidRPr="000F2C4A" w:rsidRDefault="001B5AD9" w:rsidP="001F2769">
      <w:pPr>
        <w:rPr>
          <w:rFonts w:ascii="Times New Roman" w:hAnsi="Times New Roman" w:cs="Times New Roman"/>
          <w:sz w:val="24"/>
          <w:szCs w:val="24"/>
        </w:rPr>
      </w:pPr>
    </w:p>
    <w:p w14:paraId="24B11A20" w14:textId="27D891CB" w:rsidR="00C206AC" w:rsidRDefault="00C206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C86FA2" w14:textId="77777777" w:rsidR="008E53EB" w:rsidRDefault="008E53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6F6F7F" w14:textId="77777777" w:rsidR="008E53EB" w:rsidRDefault="008E53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152636" w14:textId="77777777" w:rsidR="008E53EB" w:rsidRDefault="008E53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67E5F7" w14:textId="77777777" w:rsidR="008E53EB" w:rsidRDefault="008E53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E3AC7" w14:textId="77777777" w:rsidR="008E53EB" w:rsidRDefault="008E53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51BC7C" w14:textId="77777777" w:rsidR="008E53EB" w:rsidRDefault="008E53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B2D5FA" w14:textId="77777777" w:rsidR="008E53EB" w:rsidRDefault="008E53EB" w:rsidP="008E53EB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lang w:eastAsia="en-US"/>
        </w:rPr>
      </w:pPr>
      <w:r>
        <w:rPr>
          <w:rFonts w:eastAsia="SimSun"/>
          <w:b/>
          <w:kern w:val="3"/>
          <w:lang w:eastAsia="en-US"/>
        </w:rPr>
        <w:lastRenderedPageBreak/>
        <w:t>Informacja o przetwarzaniu danych osobowych</w:t>
      </w:r>
    </w:p>
    <w:p w14:paraId="7CC79DCD" w14:textId="77777777" w:rsidR="008E53EB" w:rsidRDefault="008E53EB" w:rsidP="008E53EB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lang w:eastAsia="en-US"/>
        </w:rPr>
      </w:pPr>
    </w:p>
    <w:p w14:paraId="10FDB457" w14:textId="77777777" w:rsidR="008E53EB" w:rsidRDefault="008E53EB" w:rsidP="008E53EB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en-US"/>
        </w:rPr>
      </w:pPr>
      <w:r>
        <w:rPr>
          <w:rFonts w:eastAsia="SimSun"/>
          <w:kern w:val="3"/>
          <w:lang w:eastAsia="en-US"/>
        </w:rPr>
        <w:t>Zgodnie z treścią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 Urz. UE L 119 z 4.05.2016, str. 1, ze zm.), zwanego dalej RODO, Zamawiający informuje, że:</w:t>
      </w:r>
    </w:p>
    <w:p w14:paraId="6FFC329D" w14:textId="77777777" w:rsidR="008E53EB" w:rsidRDefault="008E53EB" w:rsidP="008E53EB">
      <w:pPr>
        <w:widowControl w:val="0"/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SimSun"/>
          <w:kern w:val="3"/>
          <w:lang w:eastAsia="en-US"/>
        </w:rPr>
      </w:pPr>
      <w:r>
        <w:rPr>
          <w:rFonts w:eastAsia="SimSun"/>
          <w:kern w:val="3"/>
          <w:lang w:eastAsia="en-US"/>
        </w:rPr>
        <w:t>Administratorem danych osobowych jest Instytut Fizjologii i Patologii Słuchu, ul. Mochnackiego 10, 02-042 Warszawa.</w:t>
      </w:r>
    </w:p>
    <w:p w14:paraId="392E960A" w14:textId="77777777" w:rsidR="008E53EB" w:rsidRDefault="008E53EB" w:rsidP="008E53EB">
      <w:pPr>
        <w:widowControl w:val="0"/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SimSun"/>
          <w:kern w:val="3"/>
          <w:lang w:eastAsia="en-US"/>
        </w:rPr>
      </w:pPr>
      <w:r>
        <w:rPr>
          <w:rFonts w:eastAsia="SimSun"/>
          <w:kern w:val="3"/>
          <w:lang w:eastAsia="en-US"/>
        </w:rPr>
        <w:t xml:space="preserve">Administrator wyznaczył inspektora ochrony danych, z którym można się kontaktować w sprawach związanych z ich przetwarzaniem, w następujący sposób:  elektronicznie na adres email </w:t>
      </w:r>
      <w:hyperlink r:id="rId7" w:history="1">
        <w:r>
          <w:rPr>
            <w:rStyle w:val="Hipercze"/>
            <w:rFonts w:eastAsia="SimSun"/>
            <w:color w:val="0563C1"/>
            <w:kern w:val="3"/>
            <w:lang w:eastAsia="en-US"/>
          </w:rPr>
          <w:t>iod@ifps.org.pl</w:t>
        </w:r>
      </w:hyperlink>
      <w:r>
        <w:rPr>
          <w:rFonts w:eastAsia="SimSun"/>
          <w:kern w:val="3"/>
          <w:lang w:eastAsia="en-US"/>
        </w:rPr>
        <w:t xml:space="preserve"> lub pisemnie na adres siedziby administratora.</w:t>
      </w:r>
    </w:p>
    <w:p w14:paraId="4B3ED1C7" w14:textId="77777777" w:rsidR="008E53EB" w:rsidRDefault="008E53EB" w:rsidP="008E53EB">
      <w:pPr>
        <w:widowControl w:val="0"/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SimSun"/>
          <w:kern w:val="3"/>
          <w:lang w:eastAsia="en-US"/>
        </w:rPr>
      </w:pPr>
      <w:r>
        <w:rPr>
          <w:rFonts w:eastAsia="SimSun"/>
          <w:kern w:val="3"/>
          <w:lang w:eastAsia="en-US"/>
        </w:rPr>
        <w:t>Dane osobowe są przetwarzane przez administratora:</w:t>
      </w:r>
    </w:p>
    <w:p w14:paraId="44029875" w14:textId="77777777" w:rsidR="008E53EB" w:rsidRDefault="008E53EB" w:rsidP="008E53EB">
      <w:pPr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kern w:val="3"/>
        </w:rPr>
      </w:pPr>
      <w:r>
        <w:rPr>
          <w:kern w:val="3"/>
        </w:rPr>
        <w:t>w celu zawarcia i wykonania umowy – podstawą prawną przetwarzania jest niezbędność przetwarzania danych do zawarcia i wykonania umowy – art. 6 ust. 1 lit. b RODO;</w:t>
      </w:r>
    </w:p>
    <w:p w14:paraId="329FA030" w14:textId="77777777" w:rsidR="008E53EB" w:rsidRDefault="008E53EB" w:rsidP="008E53EB">
      <w:pPr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kern w:val="3"/>
        </w:rPr>
      </w:pPr>
      <w:r>
        <w:rPr>
          <w:kern w:val="3"/>
        </w:rPr>
        <w:t>w celu wypełnienia obowiązków prawnych ciążących na administratorze, wynikających z przepisów powszechnie obowiązujących, w tym prawa podatkowego – podstawą prawną przetwarzania jest niezbędność do wypełnienia obowiązku prawnego ciążącego na administratorze – art. 6 ust. 1 lit. c RODO;</w:t>
      </w:r>
    </w:p>
    <w:p w14:paraId="30D1298E" w14:textId="77777777" w:rsidR="008E53EB" w:rsidRDefault="008E53EB" w:rsidP="008E53EB">
      <w:pPr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kern w:val="3"/>
        </w:rPr>
      </w:pPr>
      <w:r>
        <w:rPr>
          <w:kern w:val="3"/>
        </w:rPr>
        <w:t>w celu dochodzenia lub obrony przed roszczeniami związanymi z zawartą umową - podstawą prawną przetwarzania jest niezbędność do wypełnienia obowiązku prawnego ciążącego na administratorze – art. 6 ust. 1 lit. c RODO.</w:t>
      </w:r>
    </w:p>
    <w:p w14:paraId="6333F770" w14:textId="77777777" w:rsidR="008E53EB" w:rsidRDefault="008E53EB" w:rsidP="008E53EB">
      <w:pPr>
        <w:widowControl w:val="0"/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kern w:val="3"/>
        </w:rPr>
      </w:pPr>
      <w:r>
        <w:rPr>
          <w:kern w:val="3"/>
        </w:rPr>
        <w:t>Dane osobowe mogą być udostępnianie podmiotom uprawnionym do ich otrzymania na podstawie przepisów prawa lub umowy.</w:t>
      </w:r>
    </w:p>
    <w:p w14:paraId="5BA86F22" w14:textId="77777777" w:rsidR="008E53EB" w:rsidRDefault="008E53EB" w:rsidP="008E53EB">
      <w:pPr>
        <w:widowControl w:val="0"/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kern w:val="3"/>
        </w:rPr>
      </w:pPr>
      <w:r>
        <w:rPr>
          <w:kern w:val="3"/>
        </w:rPr>
        <w:t>Dane osobowe będą przechowywane przez okres trwania umowy, a następnie do momentu upływu okresu przedawnienia roszczeń z tytułu umowy lub do momentu wygaśnięcia obowiązku przechowywania danych wynikającego z przepisów prawa.</w:t>
      </w:r>
    </w:p>
    <w:p w14:paraId="67BC5752" w14:textId="77777777" w:rsidR="008E53EB" w:rsidRDefault="008E53EB" w:rsidP="008E53EB">
      <w:pPr>
        <w:widowControl w:val="0"/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kern w:val="3"/>
        </w:rPr>
      </w:pPr>
      <w:r>
        <w:rPr>
          <w:kern w:val="3"/>
        </w:rPr>
        <w:t>W odniesieniu do danych osobowych decyzje nie będą podejmowane w sposób zautomatyzowany, stosownie do art. 22 RODO.</w:t>
      </w:r>
    </w:p>
    <w:p w14:paraId="3F6EDB2D" w14:textId="77777777" w:rsidR="008E53EB" w:rsidRDefault="008E53EB" w:rsidP="008E53EB">
      <w:pPr>
        <w:widowControl w:val="0"/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kern w:val="3"/>
        </w:rPr>
      </w:pPr>
      <w:r>
        <w:rPr>
          <w:kern w:val="3"/>
        </w:rPr>
        <w:t>Podanie danych osobowych jest konieczne do zawarcia i wykonywania umowy. Odmowa podania danych osobowych uniemożliwia zawarcie umowy.</w:t>
      </w:r>
    </w:p>
    <w:p w14:paraId="1ADB26E4" w14:textId="77777777" w:rsidR="008E53EB" w:rsidRDefault="008E53EB" w:rsidP="008E53EB">
      <w:pPr>
        <w:widowControl w:val="0"/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kern w:val="3"/>
        </w:rPr>
      </w:pPr>
      <w:r>
        <w:rPr>
          <w:kern w:val="3"/>
        </w:rPr>
        <w:t>Osobie, której dane są przetwarzane przysługuje prawo:</w:t>
      </w:r>
    </w:p>
    <w:p w14:paraId="646FAEA0" w14:textId="77777777" w:rsidR="008E53EB" w:rsidRDefault="008E53EB" w:rsidP="008E53EB">
      <w:pPr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line="240" w:lineRule="auto"/>
        <w:ind w:left="782" w:hanging="357"/>
        <w:jc w:val="both"/>
        <w:textAlignment w:val="baseline"/>
        <w:rPr>
          <w:kern w:val="3"/>
        </w:rPr>
      </w:pPr>
      <w:r>
        <w:rPr>
          <w:kern w:val="3"/>
        </w:rPr>
        <w:t>dostępu do treści swoich danych osobowych, żądania ich sprostowania lub usunięcia, na zasadach określonych w art. 15 – 17 RODO;</w:t>
      </w:r>
    </w:p>
    <w:p w14:paraId="2B8B1A00" w14:textId="77777777" w:rsidR="008E53EB" w:rsidRDefault="008E53EB" w:rsidP="008E53EB">
      <w:pPr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line="240" w:lineRule="auto"/>
        <w:ind w:left="782" w:hanging="357"/>
        <w:jc w:val="both"/>
        <w:textAlignment w:val="baseline"/>
        <w:rPr>
          <w:kern w:val="3"/>
        </w:rPr>
      </w:pPr>
      <w:r>
        <w:rPr>
          <w:kern w:val="3"/>
        </w:rPr>
        <w:t>ograniczenia przetwarzania danych, w przypadkach określonych w art. 18 RODO;</w:t>
      </w:r>
    </w:p>
    <w:p w14:paraId="12713EBB" w14:textId="77777777" w:rsidR="008E53EB" w:rsidRDefault="008E53EB" w:rsidP="008E53EB">
      <w:pPr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line="240" w:lineRule="auto"/>
        <w:ind w:left="782" w:hanging="357"/>
        <w:jc w:val="both"/>
        <w:textAlignment w:val="baseline"/>
        <w:rPr>
          <w:kern w:val="3"/>
        </w:rPr>
      </w:pPr>
      <w:r>
        <w:rPr>
          <w:kern w:val="3"/>
        </w:rPr>
        <w:t>przenoszenia danych, na zasadach określonych w art. 20 RODO tj. do otrzymywania przez osobę, której dane dotyczą od administratora danych osobowych jej dotyczących, w ustrukturyzowanym, powszechnie używanym formacie nadającym się do odczytu maszynowego;</w:t>
      </w:r>
    </w:p>
    <w:p w14:paraId="1D803F69" w14:textId="77777777" w:rsidR="008E53EB" w:rsidRDefault="008E53EB" w:rsidP="008E53EB">
      <w:pPr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line="240" w:lineRule="auto"/>
        <w:ind w:left="782" w:hanging="357"/>
        <w:jc w:val="both"/>
        <w:textAlignment w:val="baseline"/>
        <w:rPr>
          <w:kern w:val="3"/>
        </w:rPr>
      </w:pPr>
      <w:r>
        <w:rPr>
          <w:kern w:val="3"/>
        </w:rPr>
        <w:t>wniesienia skargi do Prezesa Urzędu Ochrony Danych Osobowych, jeśli Strony lub osoby, których dane dotyczą uznają, że przetwarzanie danych osobowych narusza przepisy RODO.</w:t>
      </w:r>
    </w:p>
    <w:p w14:paraId="5C0D70D1" w14:textId="77777777" w:rsidR="008E53EB" w:rsidRDefault="008E53EB" w:rsidP="008E53EB">
      <w:pPr>
        <w:jc w:val="both"/>
      </w:pPr>
      <w:r>
        <w:rPr>
          <w:rFonts w:eastAsia="SimSun"/>
          <w:kern w:val="3"/>
          <w:lang w:eastAsia="en-US"/>
        </w:rPr>
        <w:t>W celu skorzystania z praw, o których mowa w pkt 8 ppk. 1-3 należy skontaktować się z administratorem lub inspektorem ochrony danych, korzystając ze wskazanych wyżej danych kontaktowych.</w:t>
      </w:r>
    </w:p>
    <w:p w14:paraId="05B8B2DF" w14:textId="77777777" w:rsidR="008E53EB" w:rsidRPr="000F2C4A" w:rsidRDefault="008E53E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53EB" w:rsidRPr="000F2C4A" w:rsidSect="008E53EB">
      <w:headerReference w:type="default" r:id="rId8"/>
      <w:footerReference w:type="default" r:id="rId9"/>
      <w:pgSz w:w="11906" w:h="16838"/>
      <w:pgMar w:top="851" w:right="851" w:bottom="851" w:left="851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597BE" w14:textId="77777777" w:rsidR="00B364A5" w:rsidRDefault="00B364A5" w:rsidP="001B5AD9">
      <w:pPr>
        <w:spacing w:line="240" w:lineRule="auto"/>
      </w:pPr>
      <w:r>
        <w:separator/>
      </w:r>
    </w:p>
  </w:endnote>
  <w:endnote w:type="continuationSeparator" w:id="0">
    <w:p w14:paraId="170D0AB7" w14:textId="77777777" w:rsidR="00B364A5" w:rsidRDefault="00B364A5" w:rsidP="001B5A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02128714"/>
      <w:docPartObj>
        <w:docPartGallery w:val="Page Numbers (Bottom of Page)"/>
        <w:docPartUnique/>
      </w:docPartObj>
    </w:sdtPr>
    <w:sdtContent>
      <w:p w14:paraId="63B21E28" w14:textId="58AA03EF" w:rsidR="008E53EB" w:rsidRPr="008E53EB" w:rsidRDefault="008E53EB" w:rsidP="008E53EB">
        <w:pPr>
          <w:pStyle w:val="Stopka"/>
          <w:jc w:val="right"/>
          <w:rPr>
            <w:sz w:val="20"/>
          </w:rPr>
        </w:pPr>
        <w:r w:rsidRPr="008E53EB">
          <w:rPr>
            <w:sz w:val="20"/>
          </w:rPr>
          <w:fldChar w:fldCharType="begin"/>
        </w:r>
        <w:r w:rsidRPr="008E53EB">
          <w:rPr>
            <w:sz w:val="20"/>
          </w:rPr>
          <w:instrText>PAGE   \* MERGEFORMAT</w:instrText>
        </w:r>
        <w:r w:rsidRPr="008E53EB">
          <w:rPr>
            <w:sz w:val="20"/>
          </w:rPr>
          <w:fldChar w:fldCharType="separate"/>
        </w:r>
        <w:r w:rsidRPr="008E53EB">
          <w:rPr>
            <w:noProof/>
            <w:sz w:val="20"/>
            <w:lang w:val="pl-PL"/>
          </w:rPr>
          <w:t>5</w:t>
        </w:r>
        <w:r w:rsidRPr="008E53EB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5F80D" w14:textId="77777777" w:rsidR="00B364A5" w:rsidRDefault="00B364A5" w:rsidP="001B5AD9">
      <w:pPr>
        <w:spacing w:line="240" w:lineRule="auto"/>
      </w:pPr>
      <w:r>
        <w:separator/>
      </w:r>
    </w:p>
  </w:footnote>
  <w:footnote w:type="continuationSeparator" w:id="0">
    <w:p w14:paraId="4F4637F9" w14:textId="77777777" w:rsidR="00B364A5" w:rsidRDefault="00B364A5" w:rsidP="001B5A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8A75F" w14:textId="77777777" w:rsidR="008E53EB" w:rsidRDefault="008E53EB">
    <w:pPr>
      <w:pStyle w:val="Nagwek"/>
      <w:rPr>
        <w:lang w:val="pl-PL"/>
      </w:rPr>
    </w:pPr>
  </w:p>
  <w:p w14:paraId="480FAFBE" w14:textId="15C231A5" w:rsidR="008E53EB" w:rsidRPr="008E53EB" w:rsidRDefault="008E53EB" w:rsidP="008E53EB">
    <w:pPr>
      <w:pStyle w:val="Nagwek"/>
      <w:jc w:val="right"/>
      <w:rPr>
        <w:lang w:val="pl-PL"/>
      </w:rPr>
    </w:pPr>
    <w:r>
      <w:rPr>
        <w:lang w:val="pl-PL"/>
      </w:rPr>
      <w:t>IFPS/01/DZ/22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6012"/>
    <w:multiLevelType w:val="hybridMultilevel"/>
    <w:tmpl w:val="B8425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42ECA"/>
    <w:multiLevelType w:val="hybridMultilevel"/>
    <w:tmpl w:val="FC0C09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45544"/>
    <w:multiLevelType w:val="hybridMultilevel"/>
    <w:tmpl w:val="CB4A5E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6525B"/>
    <w:multiLevelType w:val="hybridMultilevel"/>
    <w:tmpl w:val="80CEE1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10D1D"/>
    <w:multiLevelType w:val="hybridMultilevel"/>
    <w:tmpl w:val="245C35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45943"/>
    <w:multiLevelType w:val="hybridMultilevel"/>
    <w:tmpl w:val="4AB0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98EB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07983"/>
    <w:multiLevelType w:val="hybridMultilevel"/>
    <w:tmpl w:val="CBAABF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1748A"/>
    <w:multiLevelType w:val="hybridMultilevel"/>
    <w:tmpl w:val="57F26E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81A83"/>
    <w:multiLevelType w:val="hybridMultilevel"/>
    <w:tmpl w:val="75524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608B3"/>
    <w:multiLevelType w:val="hybridMultilevel"/>
    <w:tmpl w:val="80CEE1C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F2062"/>
    <w:multiLevelType w:val="hybridMultilevel"/>
    <w:tmpl w:val="25BC0340"/>
    <w:lvl w:ilvl="0" w:tplc="B0985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60" w:hanging="360"/>
      </w:pPr>
    </w:lvl>
    <w:lvl w:ilvl="2" w:tplc="0415001B" w:tentative="1">
      <w:start w:val="1"/>
      <w:numFmt w:val="lowerRoman"/>
      <w:lvlText w:val="%3."/>
      <w:lvlJc w:val="right"/>
      <w:pPr>
        <w:ind w:left="-540" w:hanging="180"/>
      </w:pPr>
    </w:lvl>
    <w:lvl w:ilvl="3" w:tplc="0415000F" w:tentative="1">
      <w:start w:val="1"/>
      <w:numFmt w:val="decimal"/>
      <w:lvlText w:val="%4."/>
      <w:lvlJc w:val="left"/>
      <w:pPr>
        <w:ind w:left="180" w:hanging="360"/>
      </w:pPr>
    </w:lvl>
    <w:lvl w:ilvl="4" w:tplc="04150019" w:tentative="1">
      <w:start w:val="1"/>
      <w:numFmt w:val="lowerLetter"/>
      <w:lvlText w:val="%5."/>
      <w:lvlJc w:val="left"/>
      <w:pPr>
        <w:ind w:left="900" w:hanging="360"/>
      </w:pPr>
    </w:lvl>
    <w:lvl w:ilvl="5" w:tplc="0415001B" w:tentative="1">
      <w:start w:val="1"/>
      <w:numFmt w:val="lowerRoman"/>
      <w:lvlText w:val="%6."/>
      <w:lvlJc w:val="right"/>
      <w:pPr>
        <w:ind w:left="1620" w:hanging="180"/>
      </w:pPr>
    </w:lvl>
    <w:lvl w:ilvl="6" w:tplc="0415000F" w:tentative="1">
      <w:start w:val="1"/>
      <w:numFmt w:val="decimal"/>
      <w:lvlText w:val="%7."/>
      <w:lvlJc w:val="left"/>
      <w:pPr>
        <w:ind w:left="2340" w:hanging="360"/>
      </w:pPr>
    </w:lvl>
    <w:lvl w:ilvl="7" w:tplc="04150019" w:tentative="1">
      <w:start w:val="1"/>
      <w:numFmt w:val="lowerLetter"/>
      <w:lvlText w:val="%8."/>
      <w:lvlJc w:val="left"/>
      <w:pPr>
        <w:ind w:left="3060" w:hanging="360"/>
      </w:pPr>
    </w:lvl>
    <w:lvl w:ilvl="8" w:tplc="0415001B" w:tentative="1">
      <w:start w:val="1"/>
      <w:numFmt w:val="lowerRoman"/>
      <w:lvlText w:val="%9."/>
      <w:lvlJc w:val="right"/>
      <w:pPr>
        <w:ind w:left="3780" w:hanging="180"/>
      </w:pPr>
    </w:lvl>
  </w:abstractNum>
  <w:abstractNum w:abstractNumId="11" w15:restartNumberingAfterBreak="0">
    <w:nsid w:val="19D70198"/>
    <w:multiLevelType w:val="hybridMultilevel"/>
    <w:tmpl w:val="75CA41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86156"/>
    <w:multiLevelType w:val="hybridMultilevel"/>
    <w:tmpl w:val="EAE6FB0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72872"/>
    <w:multiLevelType w:val="hybridMultilevel"/>
    <w:tmpl w:val="80CEE1C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50CBC"/>
    <w:multiLevelType w:val="hybridMultilevel"/>
    <w:tmpl w:val="B84253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67C56"/>
    <w:multiLevelType w:val="hybridMultilevel"/>
    <w:tmpl w:val="9AB24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CD2FE8"/>
    <w:multiLevelType w:val="hybridMultilevel"/>
    <w:tmpl w:val="4AB0C2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F35CF"/>
    <w:multiLevelType w:val="hybridMultilevel"/>
    <w:tmpl w:val="2C8ECF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813661"/>
    <w:multiLevelType w:val="hybridMultilevel"/>
    <w:tmpl w:val="9AB241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E1464"/>
    <w:multiLevelType w:val="hybridMultilevel"/>
    <w:tmpl w:val="351E1D7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B0985F5E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1A25621"/>
    <w:multiLevelType w:val="hybridMultilevel"/>
    <w:tmpl w:val="B84253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17ED9"/>
    <w:multiLevelType w:val="hybridMultilevel"/>
    <w:tmpl w:val="B84253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21CF9"/>
    <w:multiLevelType w:val="hybridMultilevel"/>
    <w:tmpl w:val="CB4A5E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118E8"/>
    <w:multiLevelType w:val="hybridMultilevel"/>
    <w:tmpl w:val="4AB0C2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33C9F"/>
    <w:multiLevelType w:val="hybridMultilevel"/>
    <w:tmpl w:val="FB6272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10E5594">
      <w:start w:val="1"/>
      <w:numFmt w:val="lowerLetter"/>
      <w:lvlText w:val="%2."/>
      <w:lvlJc w:val="left"/>
      <w:pPr>
        <w:ind w:left="786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5A769A"/>
    <w:multiLevelType w:val="hybridMultilevel"/>
    <w:tmpl w:val="75CA4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B201B"/>
    <w:multiLevelType w:val="hybridMultilevel"/>
    <w:tmpl w:val="2C8ECF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A168AE2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A9091F"/>
    <w:multiLevelType w:val="hybridMultilevel"/>
    <w:tmpl w:val="32705B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FD1599"/>
    <w:multiLevelType w:val="hybridMultilevel"/>
    <w:tmpl w:val="FC0C09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B7FF6"/>
    <w:multiLevelType w:val="hybridMultilevel"/>
    <w:tmpl w:val="93664A88"/>
    <w:lvl w:ilvl="0" w:tplc="B0985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D3C59AC">
      <w:start w:val="1"/>
      <w:numFmt w:val="lowerLetter"/>
      <w:lvlText w:val="%2."/>
      <w:lvlJc w:val="left"/>
      <w:pPr>
        <w:ind w:left="-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-540" w:hanging="180"/>
      </w:pPr>
    </w:lvl>
    <w:lvl w:ilvl="3" w:tplc="0415000F" w:tentative="1">
      <w:start w:val="1"/>
      <w:numFmt w:val="decimal"/>
      <w:lvlText w:val="%4."/>
      <w:lvlJc w:val="left"/>
      <w:pPr>
        <w:ind w:left="180" w:hanging="360"/>
      </w:pPr>
    </w:lvl>
    <w:lvl w:ilvl="4" w:tplc="04150019" w:tentative="1">
      <w:start w:val="1"/>
      <w:numFmt w:val="lowerLetter"/>
      <w:lvlText w:val="%5."/>
      <w:lvlJc w:val="left"/>
      <w:pPr>
        <w:ind w:left="900" w:hanging="360"/>
      </w:pPr>
    </w:lvl>
    <w:lvl w:ilvl="5" w:tplc="0415001B" w:tentative="1">
      <w:start w:val="1"/>
      <w:numFmt w:val="lowerRoman"/>
      <w:lvlText w:val="%6."/>
      <w:lvlJc w:val="right"/>
      <w:pPr>
        <w:ind w:left="1620" w:hanging="180"/>
      </w:pPr>
    </w:lvl>
    <w:lvl w:ilvl="6" w:tplc="0415000F" w:tentative="1">
      <w:start w:val="1"/>
      <w:numFmt w:val="decimal"/>
      <w:lvlText w:val="%7."/>
      <w:lvlJc w:val="left"/>
      <w:pPr>
        <w:ind w:left="2340" w:hanging="360"/>
      </w:pPr>
    </w:lvl>
    <w:lvl w:ilvl="7" w:tplc="04150019" w:tentative="1">
      <w:start w:val="1"/>
      <w:numFmt w:val="lowerLetter"/>
      <w:lvlText w:val="%8."/>
      <w:lvlJc w:val="left"/>
      <w:pPr>
        <w:ind w:left="3060" w:hanging="360"/>
      </w:pPr>
    </w:lvl>
    <w:lvl w:ilvl="8" w:tplc="0415001B" w:tentative="1">
      <w:start w:val="1"/>
      <w:numFmt w:val="lowerRoman"/>
      <w:lvlText w:val="%9."/>
      <w:lvlJc w:val="right"/>
      <w:pPr>
        <w:ind w:left="3780" w:hanging="180"/>
      </w:pPr>
    </w:lvl>
  </w:abstractNum>
  <w:abstractNum w:abstractNumId="30" w15:restartNumberingAfterBreak="0">
    <w:nsid w:val="52C648DC"/>
    <w:multiLevelType w:val="hybridMultilevel"/>
    <w:tmpl w:val="CB4A5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C575CC"/>
    <w:multiLevelType w:val="hybridMultilevel"/>
    <w:tmpl w:val="B84253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60693"/>
    <w:multiLevelType w:val="hybridMultilevel"/>
    <w:tmpl w:val="9AB241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C24BC"/>
    <w:multiLevelType w:val="hybridMultilevel"/>
    <w:tmpl w:val="75CA41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2163C"/>
    <w:multiLevelType w:val="hybridMultilevel"/>
    <w:tmpl w:val="B84253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5A4B53"/>
    <w:multiLevelType w:val="multilevel"/>
    <w:tmpl w:val="03E81682"/>
    <w:lvl w:ilvl="0">
      <w:start w:val="1"/>
      <w:numFmt w:val="decimal"/>
      <w:lvlText w:val="%1)"/>
      <w:lvlJc w:val="left"/>
      <w:pPr>
        <w:ind w:left="1083" w:hanging="360"/>
      </w:pPr>
    </w:lvl>
    <w:lvl w:ilvl="1">
      <w:start w:val="1"/>
      <w:numFmt w:val="lowerLetter"/>
      <w:lvlText w:val="%2."/>
      <w:lvlJc w:val="left"/>
      <w:pPr>
        <w:ind w:left="1803" w:hanging="360"/>
      </w:pPr>
    </w:lvl>
    <w:lvl w:ilvl="2">
      <w:start w:val="1"/>
      <w:numFmt w:val="lowerRoman"/>
      <w:lvlText w:val="%3."/>
      <w:lvlJc w:val="right"/>
      <w:pPr>
        <w:ind w:left="2523" w:hanging="180"/>
      </w:pPr>
    </w:lvl>
    <w:lvl w:ilvl="3">
      <w:start w:val="1"/>
      <w:numFmt w:val="decimal"/>
      <w:lvlText w:val="%4."/>
      <w:lvlJc w:val="left"/>
      <w:pPr>
        <w:ind w:left="3243" w:hanging="360"/>
      </w:pPr>
    </w:lvl>
    <w:lvl w:ilvl="4">
      <w:start w:val="1"/>
      <w:numFmt w:val="lowerLetter"/>
      <w:lvlText w:val="%5."/>
      <w:lvlJc w:val="left"/>
      <w:pPr>
        <w:ind w:left="3963" w:hanging="360"/>
      </w:pPr>
    </w:lvl>
    <w:lvl w:ilvl="5">
      <w:start w:val="1"/>
      <w:numFmt w:val="lowerRoman"/>
      <w:lvlText w:val="%6."/>
      <w:lvlJc w:val="right"/>
      <w:pPr>
        <w:ind w:left="4683" w:hanging="180"/>
      </w:pPr>
    </w:lvl>
    <w:lvl w:ilvl="6">
      <w:start w:val="1"/>
      <w:numFmt w:val="decimal"/>
      <w:lvlText w:val="%7."/>
      <w:lvlJc w:val="left"/>
      <w:pPr>
        <w:ind w:left="5403" w:hanging="360"/>
      </w:pPr>
    </w:lvl>
    <w:lvl w:ilvl="7">
      <w:start w:val="1"/>
      <w:numFmt w:val="lowerLetter"/>
      <w:lvlText w:val="%8."/>
      <w:lvlJc w:val="left"/>
      <w:pPr>
        <w:ind w:left="6123" w:hanging="360"/>
      </w:pPr>
    </w:lvl>
    <w:lvl w:ilvl="8">
      <w:start w:val="1"/>
      <w:numFmt w:val="lowerRoman"/>
      <w:lvlText w:val="%9."/>
      <w:lvlJc w:val="right"/>
      <w:pPr>
        <w:ind w:left="6843" w:hanging="180"/>
      </w:pPr>
    </w:lvl>
  </w:abstractNum>
  <w:abstractNum w:abstractNumId="36" w15:restartNumberingAfterBreak="0">
    <w:nsid w:val="6A7607CF"/>
    <w:multiLevelType w:val="multilevel"/>
    <w:tmpl w:val="634CD30C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6CE139A2"/>
    <w:multiLevelType w:val="multilevel"/>
    <w:tmpl w:val="70D88D86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38" w15:restartNumberingAfterBreak="0">
    <w:nsid w:val="6F42077D"/>
    <w:multiLevelType w:val="hybridMultilevel"/>
    <w:tmpl w:val="FC0C0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85EDA"/>
    <w:multiLevelType w:val="hybridMultilevel"/>
    <w:tmpl w:val="46A8F1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2536E"/>
    <w:multiLevelType w:val="hybridMultilevel"/>
    <w:tmpl w:val="D34CA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34216"/>
    <w:multiLevelType w:val="hybridMultilevel"/>
    <w:tmpl w:val="CBAABF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52C71"/>
    <w:multiLevelType w:val="hybridMultilevel"/>
    <w:tmpl w:val="32705B8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4"/>
  </w:num>
  <w:num w:numId="3">
    <w:abstractNumId w:val="26"/>
  </w:num>
  <w:num w:numId="4">
    <w:abstractNumId w:val="30"/>
  </w:num>
  <w:num w:numId="5">
    <w:abstractNumId w:val="8"/>
  </w:num>
  <w:num w:numId="6">
    <w:abstractNumId w:val="25"/>
  </w:num>
  <w:num w:numId="7">
    <w:abstractNumId w:val="38"/>
  </w:num>
  <w:num w:numId="8">
    <w:abstractNumId w:val="15"/>
  </w:num>
  <w:num w:numId="9">
    <w:abstractNumId w:val="5"/>
  </w:num>
  <w:num w:numId="10">
    <w:abstractNumId w:val="3"/>
  </w:num>
  <w:num w:numId="11">
    <w:abstractNumId w:val="12"/>
  </w:num>
  <w:num w:numId="12">
    <w:abstractNumId w:val="14"/>
  </w:num>
  <w:num w:numId="13">
    <w:abstractNumId w:val="22"/>
  </w:num>
  <w:num w:numId="14">
    <w:abstractNumId w:val="21"/>
  </w:num>
  <w:num w:numId="15">
    <w:abstractNumId w:val="6"/>
  </w:num>
  <w:num w:numId="16">
    <w:abstractNumId w:val="33"/>
  </w:num>
  <w:num w:numId="17">
    <w:abstractNumId w:val="1"/>
  </w:num>
  <w:num w:numId="18">
    <w:abstractNumId w:val="16"/>
  </w:num>
  <w:num w:numId="19">
    <w:abstractNumId w:val="9"/>
  </w:num>
  <w:num w:numId="20">
    <w:abstractNumId w:val="27"/>
  </w:num>
  <w:num w:numId="21">
    <w:abstractNumId w:val="32"/>
  </w:num>
  <w:num w:numId="22">
    <w:abstractNumId w:val="20"/>
  </w:num>
  <w:num w:numId="23">
    <w:abstractNumId w:val="2"/>
  </w:num>
  <w:num w:numId="24">
    <w:abstractNumId w:val="31"/>
  </w:num>
  <w:num w:numId="25">
    <w:abstractNumId w:val="41"/>
  </w:num>
  <w:num w:numId="26">
    <w:abstractNumId w:val="11"/>
  </w:num>
  <w:num w:numId="27">
    <w:abstractNumId w:val="28"/>
  </w:num>
  <w:num w:numId="28">
    <w:abstractNumId w:val="23"/>
  </w:num>
  <w:num w:numId="29">
    <w:abstractNumId w:val="13"/>
  </w:num>
  <w:num w:numId="30">
    <w:abstractNumId w:val="42"/>
  </w:num>
  <w:num w:numId="31">
    <w:abstractNumId w:val="18"/>
  </w:num>
  <w:num w:numId="32">
    <w:abstractNumId w:val="40"/>
  </w:num>
  <w:num w:numId="33">
    <w:abstractNumId w:val="24"/>
  </w:num>
  <w:num w:numId="34">
    <w:abstractNumId w:val="19"/>
  </w:num>
  <w:num w:numId="35">
    <w:abstractNumId w:val="17"/>
  </w:num>
  <w:num w:numId="36">
    <w:abstractNumId w:val="39"/>
  </w:num>
  <w:num w:numId="37">
    <w:abstractNumId w:val="4"/>
  </w:num>
  <w:num w:numId="38">
    <w:abstractNumId w:val="29"/>
  </w:num>
  <w:num w:numId="39">
    <w:abstractNumId w:val="7"/>
  </w:num>
  <w:num w:numId="40">
    <w:abstractNumId w:val="10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6AC"/>
    <w:rsid w:val="000630CA"/>
    <w:rsid w:val="000F2C4A"/>
    <w:rsid w:val="001A3047"/>
    <w:rsid w:val="001B5AD9"/>
    <w:rsid w:val="001F2769"/>
    <w:rsid w:val="002E6547"/>
    <w:rsid w:val="0039635B"/>
    <w:rsid w:val="004439DC"/>
    <w:rsid w:val="004A46F8"/>
    <w:rsid w:val="004B41AC"/>
    <w:rsid w:val="0053571B"/>
    <w:rsid w:val="00593CB5"/>
    <w:rsid w:val="006018CF"/>
    <w:rsid w:val="00667564"/>
    <w:rsid w:val="006F24D3"/>
    <w:rsid w:val="00730F9B"/>
    <w:rsid w:val="00844D5C"/>
    <w:rsid w:val="00857FD9"/>
    <w:rsid w:val="008B305E"/>
    <w:rsid w:val="008E53EB"/>
    <w:rsid w:val="00A812A2"/>
    <w:rsid w:val="00B364A5"/>
    <w:rsid w:val="00B8724D"/>
    <w:rsid w:val="00B91C95"/>
    <w:rsid w:val="00C206AC"/>
    <w:rsid w:val="00CE53C5"/>
    <w:rsid w:val="00D21433"/>
    <w:rsid w:val="00D644FD"/>
    <w:rsid w:val="00DF1F2E"/>
    <w:rsid w:val="00E441E2"/>
    <w:rsid w:val="00EB6C85"/>
    <w:rsid w:val="00FA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8587"/>
  <w15:docId w15:val="{9A8CB749-C6BD-49D5-BFA6-F8821FE5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podstawowy">
    <w:name w:val="Body Text"/>
    <w:basedOn w:val="Normalny"/>
    <w:link w:val="TekstpodstawowyZnak"/>
    <w:rsid w:val="000F2C4A"/>
    <w:pPr>
      <w:spacing w:line="240" w:lineRule="auto"/>
      <w:outlineLvl w:val="0"/>
    </w:pPr>
    <w:rPr>
      <w:rFonts w:ascii="Arial Narrow" w:eastAsia="Times New Roman" w:hAnsi="Arial Narrow" w:cs="Times New Roman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0F2C4A"/>
    <w:rPr>
      <w:rFonts w:ascii="Arial Narrow" w:eastAsia="Times New Roman" w:hAnsi="Arial Narrow" w:cs="Times New Roman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CE53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5AD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AD9"/>
  </w:style>
  <w:style w:type="paragraph" w:styleId="Stopka">
    <w:name w:val="footer"/>
    <w:basedOn w:val="Normalny"/>
    <w:link w:val="StopkaZnak"/>
    <w:uiPriority w:val="99"/>
    <w:unhideWhenUsed/>
    <w:rsid w:val="001B5AD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AD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9D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9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39DC"/>
    <w:rPr>
      <w:vertAlign w:val="superscript"/>
    </w:rPr>
  </w:style>
  <w:style w:type="paragraph" w:customStyle="1" w:styleId="Default">
    <w:name w:val="Default"/>
    <w:rsid w:val="004B41A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character" w:styleId="Hipercze">
    <w:name w:val="Hyperlink"/>
    <w:rsid w:val="008E53E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3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ifps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1798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Mirosław Koczkodaj</cp:lastModifiedBy>
  <cp:revision>4</cp:revision>
  <cp:lastPrinted>2022-03-03T07:56:00Z</cp:lastPrinted>
  <dcterms:created xsi:type="dcterms:W3CDTF">2022-02-22T14:17:00Z</dcterms:created>
  <dcterms:modified xsi:type="dcterms:W3CDTF">2022-03-03T07:58:00Z</dcterms:modified>
</cp:coreProperties>
</file>